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781A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采购需求：</w:t>
      </w:r>
    </w:p>
    <w:p w14:paraId="10D8395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合同包1(</w:t>
      </w:r>
      <w:r>
        <w:rPr>
          <w:rFonts w:hint="eastAsia" w:ascii="楷体" w:hAnsi="楷体" w:eastAsia="楷体" w:cs="楷体"/>
          <w:color w:val="auto"/>
          <w:sz w:val="24"/>
          <w:szCs w:val="24"/>
          <w:highlight w:val="none"/>
          <w:lang w:eastAsia="zh-CN"/>
        </w:rPr>
        <w:t xml:space="preserve"> 榆林市公共文化服务中心关于打造榆林市图书馆特色主题区服务项目</w:t>
      </w:r>
      <w:r>
        <w:rPr>
          <w:rFonts w:hint="eastAsia" w:ascii="楷体" w:hAnsi="楷体" w:eastAsia="楷体" w:cs="楷体"/>
          <w:color w:val="auto"/>
          <w:sz w:val="24"/>
          <w:szCs w:val="24"/>
          <w:highlight w:val="none"/>
        </w:rPr>
        <w:t>):</w:t>
      </w:r>
    </w:p>
    <w:p w14:paraId="13D777E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合同包预算金额：</w:t>
      </w:r>
      <w:r>
        <w:rPr>
          <w:rFonts w:hint="eastAsia" w:ascii="楷体" w:hAnsi="楷体" w:eastAsia="楷体" w:cs="楷体"/>
          <w:color w:val="auto"/>
          <w:sz w:val="24"/>
          <w:szCs w:val="24"/>
          <w:highlight w:val="none"/>
          <w:lang w:eastAsia="zh-CN"/>
        </w:rPr>
        <w:t>849954.00</w:t>
      </w:r>
      <w:r>
        <w:rPr>
          <w:rFonts w:hint="eastAsia" w:ascii="楷体" w:hAnsi="楷体" w:eastAsia="楷体" w:cs="楷体"/>
          <w:color w:val="auto"/>
          <w:sz w:val="24"/>
          <w:szCs w:val="24"/>
          <w:highlight w:val="none"/>
        </w:rPr>
        <w:t>元</w:t>
      </w:r>
    </w:p>
    <w:p w14:paraId="0902D67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合同包最高限价：</w:t>
      </w:r>
      <w:r>
        <w:rPr>
          <w:rFonts w:hint="eastAsia" w:ascii="楷体" w:hAnsi="楷体" w:eastAsia="楷体" w:cs="楷体"/>
          <w:color w:val="auto"/>
          <w:sz w:val="24"/>
          <w:szCs w:val="24"/>
          <w:highlight w:val="none"/>
          <w:lang w:eastAsia="zh-CN"/>
        </w:rPr>
        <w:t>849954.00</w:t>
      </w:r>
      <w:r>
        <w:rPr>
          <w:rFonts w:hint="eastAsia" w:ascii="楷体" w:hAnsi="楷体" w:eastAsia="楷体" w:cs="楷体"/>
          <w:color w:val="auto"/>
          <w:sz w:val="24"/>
          <w:szCs w:val="24"/>
          <w:highlight w:val="none"/>
        </w:rPr>
        <w:t>元</w:t>
      </w:r>
    </w:p>
    <w:tbl>
      <w:tblPr>
        <w:tblStyle w:val="2"/>
        <w:tblW w:w="9681" w:type="dxa"/>
        <w:tblInd w:w="1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8"/>
        <w:gridCol w:w="1519"/>
        <w:gridCol w:w="1635"/>
        <w:gridCol w:w="1192"/>
        <w:gridCol w:w="2500"/>
        <w:gridCol w:w="1827"/>
      </w:tblGrid>
      <w:tr w14:paraId="70B48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2" w:hRule="atLeast"/>
          <w:tblHeader/>
        </w:trPr>
        <w:tc>
          <w:tcPr>
            <w:tcW w:w="10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44F21F">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品目号</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FC58D1">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品目名称</w:t>
            </w:r>
          </w:p>
        </w:tc>
        <w:tc>
          <w:tcPr>
            <w:tcW w:w="16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CA0554">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采购标的</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538CAC">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kern w:val="0"/>
                <w:sz w:val="21"/>
                <w:szCs w:val="21"/>
                <w:highlight w:val="none"/>
                <w:lang w:val="en-US" w:eastAsia="zh-CN" w:bidi="ar"/>
              </w:rPr>
            </w:pPr>
            <w:r>
              <w:rPr>
                <w:rFonts w:hint="eastAsia" w:ascii="楷体" w:hAnsi="楷体" w:eastAsia="楷体" w:cs="楷体"/>
                <w:b/>
                <w:bCs/>
                <w:color w:val="auto"/>
                <w:kern w:val="0"/>
                <w:sz w:val="21"/>
                <w:szCs w:val="21"/>
                <w:highlight w:val="none"/>
                <w:lang w:val="en-US" w:eastAsia="zh-CN" w:bidi="ar"/>
              </w:rPr>
              <w:t>数量</w:t>
            </w:r>
          </w:p>
          <w:p w14:paraId="00344512">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（单位）</w:t>
            </w:r>
          </w:p>
        </w:tc>
        <w:tc>
          <w:tcPr>
            <w:tcW w:w="2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22AAAD">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技术规格、参数及要求</w:t>
            </w:r>
          </w:p>
        </w:tc>
        <w:tc>
          <w:tcPr>
            <w:tcW w:w="18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FE5DA">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品目预算(元)</w:t>
            </w:r>
          </w:p>
        </w:tc>
      </w:tr>
      <w:tr w14:paraId="47F82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3" w:hRule="atLeast"/>
        </w:trPr>
        <w:tc>
          <w:tcPr>
            <w:tcW w:w="10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90234C">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1-1</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D793C2">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其他展览服务</w:t>
            </w:r>
          </w:p>
        </w:tc>
        <w:tc>
          <w:tcPr>
            <w:tcW w:w="16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9F893A">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其他展览服务</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D1219D">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1(</w:t>
            </w:r>
            <w:r>
              <w:rPr>
                <w:rFonts w:hint="eastAsia" w:ascii="楷体" w:hAnsi="楷体" w:eastAsia="楷体" w:cs="楷体"/>
                <w:b/>
                <w:bCs/>
                <w:color w:val="auto"/>
                <w:kern w:val="0"/>
                <w:sz w:val="21"/>
                <w:szCs w:val="21"/>
                <w:highlight w:val="none"/>
                <w:lang w:val="en-US" w:eastAsia="zh-CN" w:bidi="ar"/>
              </w:rPr>
              <w:t>项</w:t>
            </w:r>
            <w:r>
              <w:rPr>
                <w:rFonts w:hint="eastAsia" w:ascii="楷体" w:hAnsi="楷体" w:eastAsia="楷体" w:cs="楷体"/>
                <w:color w:val="auto"/>
                <w:kern w:val="0"/>
                <w:sz w:val="21"/>
                <w:szCs w:val="21"/>
                <w:highlight w:val="none"/>
                <w:lang w:val="en-US" w:eastAsia="zh-CN" w:bidi="ar"/>
              </w:rPr>
              <w:t>)</w:t>
            </w:r>
          </w:p>
        </w:tc>
        <w:tc>
          <w:tcPr>
            <w:tcW w:w="2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EC11E9">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详见采购文件</w:t>
            </w:r>
          </w:p>
        </w:tc>
        <w:tc>
          <w:tcPr>
            <w:tcW w:w="18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254FB6">
            <w:pPr>
              <w:keepNext w:val="0"/>
              <w:keepLines w:val="0"/>
              <w:widowControl/>
              <w:suppressLineNumbers w:val="0"/>
              <w:wordWrap/>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849954.00</w:t>
            </w:r>
          </w:p>
        </w:tc>
      </w:tr>
    </w:tbl>
    <w:p w14:paraId="63C3D3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本合同包不接受联合体投标</w:t>
      </w:r>
    </w:p>
    <w:p w14:paraId="608D0C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color w:val="auto"/>
          <w:sz w:val="24"/>
          <w:szCs w:val="24"/>
          <w:highlight w:val="none"/>
        </w:rPr>
        <w:t>合同履行期限：</w:t>
      </w:r>
      <w:r>
        <w:rPr>
          <w:rFonts w:hint="eastAsia" w:ascii="楷体" w:hAnsi="楷体" w:eastAsia="楷体" w:cs="楷体"/>
          <w:color w:val="auto"/>
          <w:sz w:val="24"/>
          <w:szCs w:val="24"/>
          <w:highlight w:val="none"/>
          <w:lang w:eastAsia="zh-CN"/>
        </w:rPr>
        <w:t>服务期限为15天。</w:t>
      </w:r>
    </w:p>
    <w:p w14:paraId="53EB4F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5A11"/>
    <w:rsid w:val="3C17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2025-08-19T09:35:00Z</dcterms:created>
  <dc:creator>Administrator</dc:creator>
  <cp:lastModifiedBy>Administrator</cp:lastModifiedBy>
  <dcterms:modified xsi:type="dcterms:W3CDTF">2025-08-19T09:35:43Z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317335D7D2BC4B3AAC0643EBB1CEFFF0_11</vt:lpwstr>
  </property>
  <property fmtid="{D5CDD505-2E9C-101B-9397-08002B2CF9AE}" pid="4" name="KSOTemplateDocerSaveRecord">
    <vt:lpwstr>eyJoZGlkIjoiMmQ0MTVkZDZmYjhmNTZkZDU0ZGRkZGQyODc0MzJiZjAiLCJ1c2VySWQiOiIzNTg2NTMzNTQifQ==</vt:lpwstr>
  </property>
</Properties>
</file>