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5B3439">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default"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CGZC-2025-114（HSGJ2025-171）</w:t>
      </w:r>
    </w:p>
    <w:p w14:paraId="6DA91315">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00FCBD21">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397AADA8">
      <w:pPr>
        <w:rPr>
          <w:rFonts w:hint="eastAsia"/>
          <w:highlight w:val="none"/>
          <w:lang w:val="en-US" w:eastAsia="zh-CN"/>
        </w:rPr>
      </w:pPr>
    </w:p>
    <w:p w14:paraId="3FBD6A5B">
      <w:pPr>
        <w:pStyle w:val="19"/>
        <w:jc w:val="center"/>
        <w:rPr>
          <w:rFonts w:hint="eastAsia" w:ascii="宋体" w:hAnsi="宋体" w:eastAsia="宋体" w:cs="宋体"/>
          <w:b/>
          <w:sz w:val="52"/>
          <w:szCs w:val="44"/>
          <w:highlight w:val="none"/>
          <w:lang w:eastAsia="zh-CN"/>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2025-2027管委会机关餐饮服务第三批（金融商务产业园等部门餐厅服务）（数字商贸产业园）（二包）</w:t>
      </w:r>
    </w:p>
    <w:p w14:paraId="26383299">
      <w:pPr>
        <w:bidi w:val="0"/>
        <w:rPr>
          <w:rFonts w:hint="eastAsia"/>
          <w:highlight w:val="none"/>
        </w:rPr>
      </w:pPr>
    </w:p>
    <w:p w14:paraId="0C383888">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lang w:eastAsia="zh-CN"/>
        </w:rPr>
      </w:pPr>
      <w:bookmarkStart w:id="2" w:name="_Toc14588"/>
      <w:bookmarkStart w:id="3" w:name="_Toc15337"/>
    </w:p>
    <w:p w14:paraId="3665E0F9">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3B725410">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55708FED">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D7D6399">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5BDCAE1C">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EB65050">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lang w:eastAsia="zh-CN"/>
        </w:rPr>
      </w:pPr>
      <w:bookmarkStart w:id="4" w:name="_Toc2655"/>
      <w:bookmarkStart w:id="5" w:name="_Toc12262"/>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40B5186B">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2128"/>
      <w:bookmarkStart w:id="8" w:name="_Toc16289"/>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7B983FE2">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5AF05840">
      <w:pPr>
        <w:spacing w:line="560" w:lineRule="exact"/>
        <w:jc w:val="center"/>
        <w:rPr>
          <w:rFonts w:hint="eastAsia" w:ascii="宋体" w:hAnsi="宋体" w:eastAsia="宋体" w:cs="宋体"/>
          <w:sz w:val="32"/>
          <w:szCs w:val="32"/>
          <w:highlight w:val="none"/>
        </w:rPr>
        <w:sectPr>
          <w:headerReference r:id="rId3" w:type="default"/>
          <w:headerReference r:id="rId4" w:type="even"/>
          <w:pgSz w:w="11906" w:h="16838"/>
          <w:pgMar w:top="1440" w:right="1083" w:bottom="1440" w:left="1519" w:header="851" w:footer="992" w:gutter="0"/>
          <w:pgNumType w:fmt="decimal"/>
          <w:cols w:space="720" w:num="1"/>
          <w:docGrid w:type="linesAndChars" w:linePitch="420" w:charSpace="0"/>
        </w:sectPr>
      </w:pPr>
    </w:p>
    <w:p w14:paraId="2F0EB6FA">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4B652815">
      <w:pPr>
        <w:pStyle w:val="21"/>
        <w:tabs>
          <w:tab w:val="right" w:leader="dot" w:pos="9304"/>
        </w:tabs>
        <w:rPr>
          <w:b/>
          <w:bCs w:val="0"/>
          <w:highlight w:val="none"/>
        </w:rPr>
      </w:pPr>
      <w:r>
        <w:rPr>
          <w:rFonts w:hint="eastAsia" w:ascii="宋体" w:hAnsi="宋体" w:eastAsia="宋体" w:cs="宋体"/>
          <w:b/>
          <w:bCs w:val="0"/>
          <w:sz w:val="32"/>
          <w:szCs w:val="32"/>
          <w:highlight w:val="none"/>
        </w:rPr>
        <w:fldChar w:fldCharType="begin"/>
      </w:r>
      <w:r>
        <w:rPr>
          <w:rFonts w:hint="eastAsia" w:ascii="宋体" w:hAnsi="宋体" w:eastAsia="宋体" w:cs="宋体"/>
          <w:b/>
          <w:bCs w:val="0"/>
          <w:sz w:val="32"/>
          <w:szCs w:val="32"/>
          <w:highlight w:val="none"/>
        </w:rPr>
        <w:instrText xml:space="preserve">TOC \o "1-1" \h \u </w:instrText>
      </w:r>
      <w:r>
        <w:rPr>
          <w:rFonts w:hint="eastAsia" w:ascii="宋体" w:hAnsi="宋体" w:eastAsia="宋体" w:cs="宋体"/>
          <w:b/>
          <w:bCs w:val="0"/>
          <w:sz w:val="32"/>
          <w:szCs w:val="32"/>
          <w:highlight w:val="none"/>
        </w:rPr>
        <w:fldChar w:fldCharType="separate"/>
      </w: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_Toc5647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lang w:eastAsia="zh-CN"/>
        </w:rPr>
        <w:t>第一章</w:t>
      </w:r>
      <w:r>
        <w:rPr>
          <w:rFonts w:hint="eastAsia" w:ascii="宋体" w:hAnsi="宋体" w:eastAsia="宋体" w:cs="宋体"/>
          <w:b/>
          <w:bCs w:val="0"/>
          <w:szCs w:val="32"/>
          <w:highlight w:val="none"/>
          <w:lang w:val="en-US" w:eastAsia="zh-CN"/>
        </w:rPr>
        <w:t xml:space="preserve"> </w:t>
      </w:r>
      <w:r>
        <w:rPr>
          <w:rFonts w:hint="eastAsia" w:ascii="宋体" w:hAnsi="宋体" w:eastAsia="宋体" w:cs="宋体"/>
          <w:b/>
          <w:bCs w:val="0"/>
          <w:szCs w:val="32"/>
          <w:highlight w:val="none"/>
          <w:lang w:eastAsia="zh-CN"/>
        </w:rPr>
        <w:t xml:space="preserve"> 招标公告</w:t>
      </w:r>
      <w:r>
        <w:rPr>
          <w:b/>
          <w:bCs w:val="0"/>
          <w:highlight w:val="none"/>
        </w:rPr>
        <w:tab/>
      </w:r>
      <w:r>
        <w:rPr>
          <w:b/>
          <w:bCs w:val="0"/>
          <w:highlight w:val="none"/>
        </w:rPr>
        <w:fldChar w:fldCharType="begin"/>
      </w:r>
      <w:r>
        <w:rPr>
          <w:b/>
          <w:bCs w:val="0"/>
          <w:highlight w:val="none"/>
        </w:rPr>
        <w:instrText xml:space="preserve"> PAGEREF _Toc5647 \h </w:instrText>
      </w:r>
      <w:r>
        <w:rPr>
          <w:b/>
          <w:bCs w:val="0"/>
          <w:highlight w:val="none"/>
        </w:rPr>
        <w:fldChar w:fldCharType="separate"/>
      </w:r>
      <w:r>
        <w:rPr>
          <w:b/>
          <w:bCs w:val="0"/>
          <w:highlight w:val="none"/>
        </w:rPr>
        <w:t>1</w:t>
      </w:r>
      <w:r>
        <w:rPr>
          <w:b/>
          <w:bCs w:val="0"/>
          <w:highlight w:val="none"/>
        </w:rPr>
        <w:fldChar w:fldCharType="end"/>
      </w:r>
      <w:r>
        <w:rPr>
          <w:rFonts w:hint="eastAsia" w:ascii="宋体" w:hAnsi="宋体" w:eastAsia="宋体" w:cs="宋体"/>
          <w:b/>
          <w:bCs w:val="0"/>
          <w:szCs w:val="32"/>
          <w:highlight w:val="none"/>
        </w:rPr>
        <w:fldChar w:fldCharType="end"/>
      </w:r>
    </w:p>
    <w:p w14:paraId="35DFC16D">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_Toc9842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第二章  供应商须知</w:t>
      </w:r>
      <w:r>
        <w:rPr>
          <w:b/>
          <w:bCs w:val="0"/>
          <w:highlight w:val="none"/>
        </w:rPr>
        <w:tab/>
      </w:r>
      <w:r>
        <w:rPr>
          <w:b/>
          <w:bCs w:val="0"/>
          <w:highlight w:val="none"/>
        </w:rPr>
        <w:fldChar w:fldCharType="begin"/>
      </w:r>
      <w:r>
        <w:rPr>
          <w:b/>
          <w:bCs w:val="0"/>
          <w:highlight w:val="none"/>
        </w:rPr>
        <w:instrText xml:space="preserve"> PAGEREF _Toc9842 \h </w:instrText>
      </w:r>
      <w:r>
        <w:rPr>
          <w:b/>
          <w:bCs w:val="0"/>
          <w:highlight w:val="none"/>
        </w:rPr>
        <w:fldChar w:fldCharType="separate"/>
      </w:r>
      <w:r>
        <w:rPr>
          <w:b/>
          <w:bCs w:val="0"/>
          <w:highlight w:val="none"/>
        </w:rPr>
        <w:t>12</w:t>
      </w:r>
      <w:r>
        <w:rPr>
          <w:b/>
          <w:bCs w:val="0"/>
          <w:highlight w:val="none"/>
        </w:rPr>
        <w:fldChar w:fldCharType="end"/>
      </w:r>
      <w:r>
        <w:rPr>
          <w:rFonts w:hint="eastAsia" w:ascii="宋体" w:hAnsi="宋体" w:eastAsia="宋体" w:cs="宋体"/>
          <w:b/>
          <w:bCs w:val="0"/>
          <w:szCs w:val="32"/>
          <w:highlight w:val="none"/>
        </w:rPr>
        <w:fldChar w:fldCharType="end"/>
      </w:r>
    </w:p>
    <w:p w14:paraId="18C785A1">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_Toc31713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第三章  招标内容及要求</w:t>
      </w:r>
      <w:r>
        <w:rPr>
          <w:b/>
          <w:bCs w:val="0"/>
          <w:highlight w:val="none"/>
        </w:rPr>
        <w:tab/>
      </w:r>
      <w:r>
        <w:rPr>
          <w:b/>
          <w:bCs w:val="0"/>
          <w:highlight w:val="none"/>
        </w:rPr>
        <w:fldChar w:fldCharType="begin"/>
      </w:r>
      <w:r>
        <w:rPr>
          <w:b/>
          <w:bCs w:val="0"/>
          <w:highlight w:val="none"/>
        </w:rPr>
        <w:instrText xml:space="preserve"> PAGEREF _Toc31713 \h </w:instrText>
      </w:r>
      <w:r>
        <w:rPr>
          <w:b/>
          <w:bCs w:val="0"/>
          <w:highlight w:val="none"/>
        </w:rPr>
        <w:fldChar w:fldCharType="separate"/>
      </w:r>
      <w:r>
        <w:rPr>
          <w:b/>
          <w:bCs w:val="0"/>
          <w:highlight w:val="none"/>
        </w:rPr>
        <w:t>48</w:t>
      </w:r>
      <w:r>
        <w:rPr>
          <w:b/>
          <w:bCs w:val="0"/>
          <w:highlight w:val="none"/>
        </w:rPr>
        <w:fldChar w:fldCharType="end"/>
      </w:r>
      <w:r>
        <w:rPr>
          <w:rFonts w:hint="eastAsia" w:ascii="宋体" w:hAnsi="宋体" w:eastAsia="宋体" w:cs="宋体"/>
          <w:b/>
          <w:bCs w:val="0"/>
          <w:szCs w:val="32"/>
          <w:highlight w:val="none"/>
        </w:rPr>
        <w:fldChar w:fldCharType="end"/>
      </w:r>
    </w:p>
    <w:p w14:paraId="2BC771B2">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_Toc27069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第四章  商务及合同文本</w:t>
      </w:r>
      <w:r>
        <w:rPr>
          <w:b/>
          <w:bCs w:val="0"/>
          <w:highlight w:val="none"/>
        </w:rPr>
        <w:tab/>
      </w:r>
      <w:r>
        <w:rPr>
          <w:b/>
          <w:bCs w:val="0"/>
          <w:highlight w:val="none"/>
        </w:rPr>
        <w:fldChar w:fldCharType="begin"/>
      </w:r>
      <w:r>
        <w:rPr>
          <w:b/>
          <w:bCs w:val="0"/>
          <w:highlight w:val="none"/>
        </w:rPr>
        <w:instrText xml:space="preserve"> PAGEREF _Toc27069 \h </w:instrText>
      </w:r>
      <w:r>
        <w:rPr>
          <w:b/>
          <w:bCs w:val="0"/>
          <w:highlight w:val="none"/>
        </w:rPr>
        <w:fldChar w:fldCharType="separate"/>
      </w:r>
      <w:r>
        <w:rPr>
          <w:b/>
          <w:bCs w:val="0"/>
          <w:highlight w:val="none"/>
        </w:rPr>
        <w:t>53</w:t>
      </w:r>
      <w:r>
        <w:rPr>
          <w:b/>
          <w:bCs w:val="0"/>
          <w:highlight w:val="none"/>
        </w:rPr>
        <w:fldChar w:fldCharType="end"/>
      </w:r>
      <w:r>
        <w:rPr>
          <w:rFonts w:hint="eastAsia" w:ascii="宋体" w:hAnsi="宋体" w:eastAsia="宋体" w:cs="宋体"/>
          <w:b/>
          <w:bCs w:val="0"/>
          <w:szCs w:val="32"/>
          <w:highlight w:val="none"/>
        </w:rPr>
        <w:fldChar w:fldCharType="end"/>
      </w:r>
    </w:p>
    <w:p w14:paraId="760B2313">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_Toc4063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第五章  投标文件构成及格式</w:t>
      </w:r>
      <w:r>
        <w:rPr>
          <w:b/>
          <w:bCs w:val="0"/>
          <w:highlight w:val="none"/>
        </w:rPr>
        <w:tab/>
      </w:r>
      <w:r>
        <w:rPr>
          <w:b/>
          <w:bCs w:val="0"/>
          <w:highlight w:val="none"/>
        </w:rPr>
        <w:fldChar w:fldCharType="begin"/>
      </w:r>
      <w:r>
        <w:rPr>
          <w:b/>
          <w:bCs w:val="0"/>
          <w:highlight w:val="none"/>
        </w:rPr>
        <w:instrText xml:space="preserve"> PAGEREF _Toc4063 \h </w:instrText>
      </w:r>
      <w:r>
        <w:rPr>
          <w:b/>
          <w:bCs w:val="0"/>
          <w:highlight w:val="none"/>
        </w:rPr>
        <w:fldChar w:fldCharType="separate"/>
      </w:r>
      <w:r>
        <w:rPr>
          <w:b/>
          <w:bCs w:val="0"/>
          <w:highlight w:val="none"/>
        </w:rPr>
        <w:t>62</w:t>
      </w:r>
      <w:r>
        <w:rPr>
          <w:b/>
          <w:bCs w:val="0"/>
          <w:highlight w:val="none"/>
        </w:rPr>
        <w:fldChar w:fldCharType="end"/>
      </w:r>
      <w:r>
        <w:rPr>
          <w:rFonts w:hint="eastAsia" w:ascii="宋体" w:hAnsi="宋体" w:eastAsia="宋体" w:cs="宋体"/>
          <w:b/>
          <w:bCs w:val="0"/>
          <w:szCs w:val="32"/>
          <w:highlight w:val="none"/>
        </w:rPr>
        <w:fldChar w:fldCharType="end"/>
      </w:r>
    </w:p>
    <w:p w14:paraId="664072AA">
      <w:pPr>
        <w:spacing w:line="360" w:lineRule="auto"/>
        <w:rPr>
          <w:rFonts w:hint="eastAsia" w:ascii="宋体" w:hAnsi="宋体" w:eastAsia="宋体" w:cs="宋体"/>
          <w:highlight w:val="none"/>
        </w:rPr>
      </w:pPr>
      <w:r>
        <w:rPr>
          <w:rFonts w:hint="eastAsia" w:ascii="宋体" w:hAnsi="宋体" w:eastAsia="宋体" w:cs="宋体"/>
          <w:b/>
          <w:bCs w:val="0"/>
          <w:szCs w:val="32"/>
          <w:highlight w:val="none"/>
        </w:rPr>
        <w:fldChar w:fldCharType="end"/>
      </w:r>
    </w:p>
    <w:p w14:paraId="55A95E36">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720" w:num="1"/>
          <w:docGrid w:type="linesAndChars" w:linePitch="420" w:charSpace="0"/>
        </w:sectPr>
      </w:pPr>
    </w:p>
    <w:p w14:paraId="3C4D8EBE">
      <w:pPr>
        <w:pStyle w:val="2"/>
        <w:tabs>
          <w:tab w:val="left" w:pos="4631"/>
        </w:tabs>
        <w:ind w:right="113"/>
        <w:jc w:val="center"/>
        <w:rPr>
          <w:rFonts w:hint="eastAsia" w:ascii="宋体" w:hAnsi="宋体" w:eastAsia="宋体" w:cs="宋体"/>
          <w:sz w:val="30"/>
          <w:szCs w:val="30"/>
          <w:highlight w:val="none"/>
          <w:lang w:eastAsia="zh-CN"/>
        </w:rPr>
      </w:pPr>
      <w:bookmarkStart w:id="11" w:name="_Toc5647"/>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1FBA57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33D7A3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三批（金融商务产业园等部门餐厅服务）招标项目的潜在投标人应在全国公共资源交易平台（陕西省·西安市）网站〖首页〉电子交易平台〉陕西政府采购交易系统〉企业端〗获取招标文件，并于2025年8月21日09时00分（北京时间）前递交投标文件。</w:t>
      </w:r>
    </w:p>
    <w:p w14:paraId="249D08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764B98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项目编号：CGZC-2025-114（HSGJ2025-171）</w:t>
      </w:r>
    </w:p>
    <w:p w14:paraId="26510C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项目名称：2025-2027管委会机关餐饮服务第三批（金融商务产业园等部门餐厅服务）</w:t>
      </w:r>
    </w:p>
    <w:p w14:paraId="6F0907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3F3F9D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预算金额：4608000.00元</w:t>
      </w:r>
    </w:p>
    <w:p w14:paraId="085E4B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28CF38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w:t>
      </w:r>
    </w:p>
    <w:p w14:paraId="67BB5C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合同包预算金额：681000.00元</w:t>
      </w:r>
    </w:p>
    <w:p w14:paraId="6F6C1E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合同包最高限价：681000.00元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778A2E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0F517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C7C8D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E397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4168E8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C7C5E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008DA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4461F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7299CA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54D19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468DE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3BE9E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84F5A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DD659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C8F2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681000.00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BA36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681000.00</w:t>
            </w:r>
          </w:p>
        </w:tc>
      </w:tr>
    </w:tbl>
    <w:p w14:paraId="5CB4A4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C8C6B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0F5FC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w:t>
      </w:r>
    </w:p>
    <w:p w14:paraId="23AD09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合同包预算金额：819000.00元</w:t>
      </w:r>
    </w:p>
    <w:p w14:paraId="2ACB9E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合同包最高限价：819000.00元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99"/>
        <w:gridCol w:w="1123"/>
        <w:gridCol w:w="2008"/>
        <w:gridCol w:w="1384"/>
        <w:gridCol w:w="1450"/>
        <w:gridCol w:w="1670"/>
        <w:gridCol w:w="1618"/>
      </w:tblGrid>
      <w:tr w14:paraId="6A1C29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1CBA5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2BC0F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CABF1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CBA51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CCF29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776CD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8E8B4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0D5D6A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0548F2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33969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66497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sz w:val="22"/>
                <w:szCs w:val="22"/>
                <w:highlight w:val="none"/>
                <w:lang w:val="en-US" w:eastAsia="zh-CN"/>
              </w:rPr>
            </w:pPr>
            <w:r>
              <w:rPr>
                <w:rFonts w:hint="eastAsia" w:ascii="宋体" w:hAnsi="宋体" w:eastAsia="宋体" w:cs="宋体"/>
                <w:kern w:val="0"/>
                <w:sz w:val="22"/>
                <w:szCs w:val="22"/>
                <w:highlight w:val="none"/>
                <w:lang w:val="en-US" w:eastAsia="zh-CN" w:bidi="ar"/>
              </w:rPr>
              <w:t>餐饮服务外包</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33D73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012B53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71B1D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819000.00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158F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819000.00</w:t>
            </w:r>
          </w:p>
        </w:tc>
      </w:tr>
    </w:tbl>
    <w:p w14:paraId="7017C8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1B0A1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6CB7AE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w:t>
      </w:r>
    </w:p>
    <w:p w14:paraId="304A12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合同包预算金额：738000.00元</w:t>
      </w:r>
    </w:p>
    <w:p w14:paraId="7BE0B4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合同包最高限价：738000.00元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45"/>
        <w:gridCol w:w="1075"/>
        <w:gridCol w:w="2014"/>
        <w:gridCol w:w="1139"/>
        <w:gridCol w:w="1536"/>
        <w:gridCol w:w="1653"/>
        <w:gridCol w:w="1888"/>
      </w:tblGrid>
      <w:tr w14:paraId="71F4D11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3D19D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90A487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1E4D81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2343B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9B0DD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F413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B48762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BDD63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914B0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1AEA3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6339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14F78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4E247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3AC5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738000.00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F3A0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738000.00</w:t>
            </w:r>
          </w:p>
        </w:tc>
      </w:tr>
    </w:tbl>
    <w:p w14:paraId="5990B9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DF48C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05CA7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w:t>
      </w:r>
    </w:p>
    <w:p w14:paraId="760E5C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合同包预算金额：909000.00元</w:t>
      </w:r>
    </w:p>
    <w:p w14:paraId="27D44D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合同包最高限价：909000.00元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5A9443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2F0E5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211E2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51178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DE822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7E39A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D8757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5D66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6E865A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99E18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28B8C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ECA78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BFF48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5E4CB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46A3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909000.00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0CB1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909000.00</w:t>
            </w:r>
          </w:p>
        </w:tc>
      </w:tr>
    </w:tbl>
    <w:p w14:paraId="2A4B3E1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5B0F27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3304EB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w:t>
      </w:r>
    </w:p>
    <w:p w14:paraId="21EA3C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合同包预算金额：624000.00元</w:t>
      </w:r>
    </w:p>
    <w:p w14:paraId="757540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合同包最高限价：624000.00元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39CE7D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012704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95E8A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787BB1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2115D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4FB75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275D1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98AD0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34C04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FBC4A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F2036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02A35D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66F3B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15B2E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06FD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624000.00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EB5E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624000.00</w:t>
            </w:r>
          </w:p>
        </w:tc>
      </w:tr>
    </w:tbl>
    <w:p w14:paraId="278E26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A4816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3C0187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w:t>
      </w:r>
    </w:p>
    <w:p w14:paraId="17E282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合同包预算金额：837000.00元</w:t>
      </w:r>
    </w:p>
    <w:p w14:paraId="130497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合同包最高限价：837000.00元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0A49D1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DA970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E86EEC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17A49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83E55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BB1B0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ED3E0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6359E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146B1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E49B19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6</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E01281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1A4CD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40C4B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315F3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D27B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837000.00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E16A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837000.00</w:t>
            </w:r>
          </w:p>
        </w:tc>
      </w:tr>
    </w:tbl>
    <w:p w14:paraId="11FC0A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9DD0C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F0A21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102E74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0BB15B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40DFCB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合同包1(2025-2027管委会机关餐饮服务第三批（金融商务产业园等部门餐厅服务）（金融商务产业园）（一包）)落实政府采购政策需满足的资格要求如下:</w:t>
      </w:r>
    </w:p>
    <w:p w14:paraId="40097E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1781D75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5BCFD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D0A9F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25E0E2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58010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15F167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1ED805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A7EE2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6B70B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5467E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合同包2(2025-2027管委会机关餐饮服务第三批（金融商务产业园等部门餐厅服务）（数字商贸产业园）（二包）)落实政府采购政策需满足的资格要求如下:</w:t>
      </w:r>
    </w:p>
    <w:p w14:paraId="4E73877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6D3BC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75925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D4206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3664C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D2618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502A0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1B6295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C7325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065FDB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2CBA8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合同包3(2025-2027管委会机关餐饮服务第三批（金融商务产业园等部门餐厅服务）（湿地文旅产业园）（三包）)落实政府采购政策需满足的资格要求如下:</w:t>
      </w:r>
    </w:p>
    <w:p w14:paraId="5451B2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8F7521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F46BD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22F1FA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7B94C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C1A2F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F3293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21C42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B290B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C83A6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7EB0C8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合同包4(2025-2027管委会机关餐饮服务第三批（金融商务产业园等部门餐厅服务）（总部创意创业园）（四包）)落实政府采购政策需满足的资格要求如下:</w:t>
      </w:r>
    </w:p>
    <w:p w14:paraId="71C23B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1B6FF6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C6485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2CC67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D94EA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154FE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2CC1F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06E65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E5E43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1F85F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A7BA6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合同包5(2025-2027管委会机关餐饮服务第三批（金融商务产业园等部门餐厅服务）（雁鸣生态产业园）（五包）)落实政府采购政策需满足的资格要求如下:</w:t>
      </w:r>
    </w:p>
    <w:p w14:paraId="45DE528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3137D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921A1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298CA5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F810F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B3A31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9864F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316FD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29FBC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4D8EC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789BC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合同包6(2025-2027管委会机关餐饮服务第三批（金融商务产业园等部门餐厅服务）（世园会展产业园）（六包）)落实政府采购政策需满足的资格要求如下:</w:t>
      </w:r>
    </w:p>
    <w:p w14:paraId="4129DA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12E646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7A138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2D7CAF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253673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1AE184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129347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AEF6C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2B4D9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8DB5D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3951B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38D51C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合同包1(2025-2027管委会机关餐饮服务第三批（金融商务产业园等部门餐厅服务）（金融商务产业园）（一包）)特定资格要求如下:</w:t>
      </w:r>
    </w:p>
    <w:p w14:paraId="7D3D81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3C59FE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B7B00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92459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12E07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20C54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0637D2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合同包2(2025-2027管委会机关餐饮服务第三批（金融商务产业园等部门餐厅服务）（数字商贸产业园）（二包）)特定资格要求如下:</w:t>
      </w:r>
    </w:p>
    <w:p w14:paraId="086ABD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E42C1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28AE2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w:t>
      </w:r>
    </w:p>
    <w:p w14:paraId="22E431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2ECD6F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0C2E7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3591D6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合同包3(2025-2027管委会机关餐饮服务第三批（金融商务产业园等部门餐厅服务）（湿地文旅产业园）（三包）)特定资格要求如下:</w:t>
      </w:r>
    </w:p>
    <w:p w14:paraId="06D7DA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356E7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02C3BB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61628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5C4152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550F4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6B64EE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合同包4(2025-2027管委会机关餐饮服务第三批（金融商务产业园等部门餐厅服务）（总部创意创业园）（四包）)特定资格要求如下:</w:t>
      </w:r>
    </w:p>
    <w:p w14:paraId="15F8E4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CE00B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0BD901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D8873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5DDF35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199EA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797E1C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合同包5(2025-2027管委会机关餐饮服务第三批（金融商务产业园等部门餐厅服务）（雁鸣生态产业园）（五包）)特定资格要求如下:</w:t>
      </w:r>
    </w:p>
    <w:p w14:paraId="3EA9E4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8DB2B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0C6522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94722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6736F6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1278EA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3319B0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合同包6（2025-2027管委会机关餐饮服务第三批（金融商务产业园等部门餐厅服务）（世园会展产业园）（六包）)特定资格要求如下:</w:t>
      </w:r>
    </w:p>
    <w:p w14:paraId="5AB832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6E06F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A0FC2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683CC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C97EE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9824C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51AB29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2AF52E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时间：2025年7月31日至2025年8月6日，每天上午00:00:00至12:00:00，下午12:00:00至23:59:59（北京时间）</w:t>
      </w:r>
    </w:p>
    <w:p w14:paraId="6796E9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2BE88F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300E8A9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6C0B03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354394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时间：2025年8月21日09时00分00秒（北京时间）</w:t>
      </w:r>
    </w:p>
    <w:p w14:paraId="77A6FD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34F3B3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3F7C6F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0F696B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396168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65DACE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577B51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6DC37B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7C9156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499043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5792755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15C4A1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2A74A6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0E9B16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318F2B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3EEB5B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422DD6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5386B7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66EA26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1DD57F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03B91D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32A117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4BA314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联系方式：029-81779899转8013</w:t>
      </w:r>
    </w:p>
    <w:p w14:paraId="5B2F64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3218FD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项目联系人：曹美奇、李琛</w:t>
      </w:r>
    </w:p>
    <w:p w14:paraId="7B3597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电话：029-81779899转8013</w:t>
      </w:r>
    </w:p>
    <w:p w14:paraId="2609C2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1680" w:firstLineChars="7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p>
    <w:p w14:paraId="312202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6480" w:firstLineChars="2700"/>
        <w:jc w:val="both"/>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3FAA8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 xml:space="preserve">                                                         2025年7月30日</w:t>
      </w:r>
    </w:p>
    <w:p w14:paraId="7041A7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highlight w:val="none"/>
        </w:rPr>
      </w:pPr>
      <w:r>
        <w:rPr>
          <w:rFonts w:hint="eastAsia" w:ascii="宋体" w:hAnsi="宋体" w:eastAsia="宋体" w:cs="宋体"/>
          <w:sz w:val="32"/>
          <w:szCs w:val="32"/>
          <w:highlight w:val="none"/>
        </w:rPr>
        <w:br w:type="page"/>
      </w:r>
      <w:bookmarkStart w:id="12" w:name="_Toc6230"/>
      <w:bookmarkStart w:id="13" w:name="_Toc9842"/>
      <w:r>
        <w:rPr>
          <w:rFonts w:hint="eastAsia" w:ascii="宋体" w:hAnsi="宋体" w:eastAsia="宋体" w:cs="宋体"/>
          <w:b/>
          <w:bCs/>
          <w:sz w:val="32"/>
          <w:szCs w:val="32"/>
          <w:highlight w:val="none"/>
        </w:rPr>
        <w:t>第二章  供应商须知</w:t>
      </w:r>
      <w:bookmarkEnd w:id="12"/>
      <w:bookmarkEnd w:id="13"/>
    </w:p>
    <w:p w14:paraId="15E8C323">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90"/>
        <w:gridCol w:w="1695"/>
        <w:gridCol w:w="7865"/>
      </w:tblGrid>
      <w:tr w14:paraId="1C4B88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7298EFA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noWrap w:val="0"/>
            <w:vAlign w:val="center"/>
          </w:tcPr>
          <w:p w14:paraId="689EC9B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noWrap w:val="0"/>
            <w:vAlign w:val="center"/>
          </w:tcPr>
          <w:p w14:paraId="63000D1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1B8407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5631C27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noWrap w:val="0"/>
            <w:vAlign w:val="center"/>
          </w:tcPr>
          <w:p w14:paraId="394E99A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noWrap w:val="0"/>
            <w:vAlign w:val="center"/>
          </w:tcPr>
          <w:p w14:paraId="3736436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2025-2027管委会机关餐饮服务第三批（金融商务产业园等部门餐厅服务）</w:t>
            </w:r>
            <w:r>
              <w:rPr>
                <w:rFonts w:hint="eastAsia" w:ascii="宋体" w:hAnsi="宋体" w:eastAsia="宋体" w:cs="宋体"/>
                <w:i w:val="0"/>
                <w:iCs w:val="0"/>
                <w:caps w:val="0"/>
                <w:color w:val="auto"/>
                <w:spacing w:val="0"/>
                <w:kern w:val="0"/>
                <w:sz w:val="24"/>
                <w:szCs w:val="24"/>
                <w:highlight w:val="none"/>
                <w:u w:val="none"/>
                <w:lang w:val="en-US" w:eastAsia="zh-CN" w:bidi="ar-SA"/>
              </w:rPr>
              <w:t>（数字商贸产业园）（二包）</w:t>
            </w:r>
          </w:p>
        </w:tc>
      </w:tr>
      <w:tr w14:paraId="406780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443A783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noWrap w:val="0"/>
            <w:vAlign w:val="center"/>
          </w:tcPr>
          <w:p w14:paraId="78CBCF6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noWrap w:val="0"/>
            <w:vAlign w:val="center"/>
          </w:tcPr>
          <w:p w14:paraId="23E6EC5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CGZC-2025-114（HSGJ2025-171）</w:t>
            </w:r>
          </w:p>
        </w:tc>
      </w:tr>
      <w:tr w14:paraId="336EDB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98599C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7FEADA6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4D36639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YS-西安市港务区-2025-00114</w:t>
            </w:r>
          </w:p>
        </w:tc>
      </w:tr>
      <w:tr w14:paraId="177773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6AEA636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noWrap w:val="0"/>
            <w:vAlign w:val="center"/>
          </w:tcPr>
          <w:p w14:paraId="2DEBF13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4950122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04370F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E0D855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2E6E2D5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noWrap w:val="0"/>
            <w:vAlign w:val="center"/>
          </w:tcPr>
          <w:p w14:paraId="27D24A25">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0B76C8B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lang w:eastAsia="zh-CN"/>
              </w:rPr>
              <w:t>企业采购，本项目所属行业为：</w:t>
            </w:r>
            <w:r>
              <w:rPr>
                <w:rFonts w:hint="eastAsia" w:ascii="宋体" w:hAnsi="宋体" w:eastAsia="宋体" w:cs="宋体"/>
                <w:b/>
                <w:bCs/>
                <w:sz w:val="24"/>
                <w:szCs w:val="24"/>
                <w:highlight w:val="none"/>
                <w:lang w:val="en-US" w:eastAsia="zh-CN"/>
              </w:rPr>
              <w:t>餐饮业</w:t>
            </w:r>
            <w:r>
              <w:rPr>
                <w:rFonts w:hint="eastAsia" w:ascii="宋体" w:hAnsi="宋体" w:eastAsia="宋体" w:cs="宋体"/>
                <w:b/>
                <w:bCs/>
                <w:sz w:val="24"/>
                <w:szCs w:val="24"/>
                <w:highlight w:val="none"/>
                <w:lang w:eastAsia="zh-CN"/>
              </w:rPr>
              <w:t>。</w:t>
            </w:r>
          </w:p>
        </w:tc>
      </w:tr>
      <w:tr w14:paraId="3ADB32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6F82922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2A69A62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noWrap w:val="0"/>
            <w:vAlign w:val="center"/>
          </w:tcPr>
          <w:p w14:paraId="2DC7C7B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04A019E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8EDD42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70C170C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noWrap w:val="0"/>
            <w:vAlign w:val="center"/>
          </w:tcPr>
          <w:p w14:paraId="380DDAE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4C08AE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2D3B67F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05D0D4C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noWrap w:val="0"/>
            <w:vAlign w:val="center"/>
          </w:tcPr>
          <w:p w14:paraId="0E409C3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039370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32D666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1A861E1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039EBEF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819000.00</w:t>
            </w:r>
            <w:r>
              <w:rPr>
                <w:rFonts w:hint="eastAsia" w:ascii="宋体" w:hAnsi="宋体" w:eastAsia="宋体" w:cs="宋体"/>
                <w:sz w:val="24"/>
                <w:szCs w:val="24"/>
                <w:highlight w:val="none"/>
              </w:rPr>
              <w:t>元</w:t>
            </w:r>
          </w:p>
          <w:p w14:paraId="4487DCEC">
            <w:pP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w:t>
            </w:r>
            <w:r>
              <w:rPr>
                <w:rFonts w:hint="eastAsia" w:ascii="宋体" w:hAnsi="宋体" w:eastAsia="宋体" w:cs="宋体"/>
                <w:sz w:val="24"/>
                <w:szCs w:val="24"/>
                <w:highlight w:val="none"/>
                <w:lang w:val="en-US" w:eastAsia="zh-CN"/>
              </w:rPr>
              <w:t>：819000.00元</w:t>
            </w:r>
          </w:p>
          <w:p w14:paraId="73E2B075">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59E5B5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0C503B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1A41E06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65E36842">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5AE9EE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F8093D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3995066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0249FFCD">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D8F5CD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C6522D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32ED92C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618D7D44">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101FFC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178042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143FBA0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14A96A8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2025-2027管委会机关餐饮服务第三批（金融商务产业园等部门餐厅服务）</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744CDD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C98CF3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68094347">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2561AC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w:t>
            </w:r>
          </w:p>
        </w:tc>
      </w:tr>
      <w:tr w14:paraId="0CAB62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50B9DA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5444AA0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223C3E3E">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21E797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D6C928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559A597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77992ED5">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6ADA07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61342E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4B98D300">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080655E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74BF643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35B684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4AD6738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317550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13072E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58F9736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686933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64C80A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7ACD5D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8399C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408CDE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31F9D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tc>
      </w:tr>
      <w:tr w14:paraId="739A73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141AF8F">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noWrap w:val="0"/>
            <w:vAlign w:val="center"/>
          </w:tcPr>
          <w:p w14:paraId="120B2E4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noWrap w:val="0"/>
            <w:vAlign w:val="center"/>
          </w:tcPr>
          <w:p w14:paraId="45DD3412">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709BEC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956B51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noWrap w:val="0"/>
            <w:vAlign w:val="center"/>
          </w:tcPr>
          <w:p w14:paraId="34D4B09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noWrap w:val="0"/>
            <w:vAlign w:val="center"/>
          </w:tcPr>
          <w:p w14:paraId="2594735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4BA36E0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45B5EB6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5D5AE76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3C3F112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091576A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1613557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788288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63AC83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noWrap w:val="0"/>
            <w:vAlign w:val="center"/>
          </w:tcPr>
          <w:p w14:paraId="372B192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noWrap w:val="0"/>
            <w:vAlign w:val="center"/>
          </w:tcPr>
          <w:p w14:paraId="5901FF6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4539855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528EA4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6A20C9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noWrap w:val="0"/>
            <w:vAlign w:val="center"/>
          </w:tcPr>
          <w:p w14:paraId="34D58B3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noWrap w:val="0"/>
            <w:vAlign w:val="center"/>
          </w:tcPr>
          <w:p w14:paraId="571BAE9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745F98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9F5D3E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noWrap w:val="0"/>
            <w:vAlign w:val="center"/>
          </w:tcPr>
          <w:p w14:paraId="6910062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6B4973F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noWrap w:val="0"/>
            <w:vAlign w:val="center"/>
          </w:tcPr>
          <w:p w14:paraId="515F48E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0255E41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6A27AC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3DF8F0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noWrap w:val="0"/>
            <w:vAlign w:val="center"/>
          </w:tcPr>
          <w:p w14:paraId="494DAC5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noWrap w:val="0"/>
            <w:vAlign w:val="center"/>
          </w:tcPr>
          <w:p w14:paraId="38C26781">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0B9A3C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32B4C5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noWrap w:val="0"/>
            <w:vAlign w:val="center"/>
          </w:tcPr>
          <w:p w14:paraId="5EE423E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6FD7AC3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2CB09981">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5B55EDA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0FC4E7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434C5C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noWrap w:val="0"/>
            <w:vAlign w:val="center"/>
          </w:tcPr>
          <w:p w14:paraId="1924F92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noWrap w:val="0"/>
            <w:vAlign w:val="center"/>
          </w:tcPr>
          <w:p w14:paraId="7FF02F2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1CF19A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E74D79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noWrap w:val="0"/>
            <w:vAlign w:val="center"/>
          </w:tcPr>
          <w:p w14:paraId="09A47AD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noWrap w:val="0"/>
            <w:vAlign w:val="center"/>
          </w:tcPr>
          <w:p w14:paraId="59799F3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不见面开标  ☐见面开标</w:t>
            </w:r>
          </w:p>
          <w:p w14:paraId="7B7DC7D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2902C2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13BC32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noWrap w:val="0"/>
            <w:vAlign w:val="center"/>
          </w:tcPr>
          <w:p w14:paraId="6CB3EBC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noWrap w:val="0"/>
            <w:vAlign w:val="center"/>
          </w:tcPr>
          <w:p w14:paraId="2C0FC6B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13976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98816C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noWrap w:val="0"/>
            <w:vAlign w:val="center"/>
          </w:tcPr>
          <w:p w14:paraId="5264DD4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noWrap w:val="0"/>
            <w:vAlign w:val="center"/>
          </w:tcPr>
          <w:p w14:paraId="3112C20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656EFA6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029-81779899转8013</w:t>
            </w:r>
          </w:p>
          <w:p w14:paraId="4ECE27D8">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曹美奇、李琛</w:t>
            </w:r>
          </w:p>
        </w:tc>
      </w:tr>
      <w:tr w14:paraId="3CDC1B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AB505B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noWrap w:val="0"/>
            <w:vAlign w:val="center"/>
          </w:tcPr>
          <w:p w14:paraId="6050DDB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noWrap w:val="0"/>
            <w:vAlign w:val="center"/>
          </w:tcPr>
          <w:p w14:paraId="14B0C88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34276E0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0F73C56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555F8F4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0A7D675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2B925B9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CGZC-2025-114（HSGJ2025-171）</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762B44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A4AB38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noWrap w:val="0"/>
            <w:vAlign w:val="center"/>
          </w:tcPr>
          <w:p w14:paraId="72A843A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noWrap w:val="0"/>
            <w:vAlign w:val="center"/>
          </w:tcPr>
          <w:p w14:paraId="67BD38B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75DBEBC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1AD314F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304C74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370A3C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noWrap w:val="0"/>
            <w:vAlign w:val="center"/>
          </w:tcPr>
          <w:p w14:paraId="34E1462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noWrap w:val="0"/>
            <w:vAlign w:val="center"/>
          </w:tcPr>
          <w:p w14:paraId="092E549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11457BA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3194190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6F61F27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5B1AA54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1E84CE1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1D1C835F">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19FAEA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99C50F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noWrap w:val="0"/>
            <w:vAlign w:val="center"/>
          </w:tcPr>
          <w:p w14:paraId="5F6C88D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3B998FA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406255F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3F7A79F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689A8F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8907AD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noWrap w:val="0"/>
            <w:vAlign w:val="center"/>
          </w:tcPr>
          <w:p w14:paraId="3E4FDD64">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noWrap w:val="0"/>
            <w:vAlign w:val="center"/>
          </w:tcPr>
          <w:p w14:paraId="163F3B1A">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default" w:ascii="宋体" w:hAnsi="宋体" w:eastAsia="宋体" w:cs="宋体"/>
                <w:sz w:val="24"/>
                <w:szCs w:val="24"/>
                <w:highlight w:val="none"/>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餐饮</w:t>
            </w:r>
            <w:r>
              <w:rPr>
                <w:rFonts w:hint="default" w:cs="Times New Roman"/>
                <w:sz w:val="24"/>
                <w:szCs w:val="24"/>
                <w:highlight w:val="none"/>
              </w:rPr>
              <w:t>业</w:t>
            </w:r>
          </w:p>
        </w:tc>
      </w:tr>
      <w:tr w14:paraId="7D5DF9A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EE3A6A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noWrap w:val="0"/>
            <w:vAlign w:val="center"/>
          </w:tcPr>
          <w:p w14:paraId="06848796">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2729C420">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2A96E8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76BD40D">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noWrap w:val="0"/>
            <w:vAlign w:val="center"/>
          </w:tcPr>
          <w:p w14:paraId="66B8A996">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230B9A29">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69D3CED4">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396657A0">
      <w:pPr>
        <w:jc w:val="both"/>
        <w:rPr>
          <w:rFonts w:hint="eastAsia" w:ascii="宋体" w:hAnsi="宋体" w:eastAsia="宋体" w:cs="宋体"/>
          <w:b/>
          <w:bCs/>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一、有关定义</w:t>
      </w:r>
    </w:p>
    <w:p w14:paraId="2C04F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西安浐灞国际港党政办公室</w:t>
      </w:r>
      <w:r>
        <w:rPr>
          <w:rFonts w:hint="eastAsia" w:ascii="宋体" w:hAnsi="宋体" w:eastAsia="宋体" w:cs="宋体"/>
          <w:sz w:val="24"/>
          <w:szCs w:val="24"/>
          <w:highlight w:val="none"/>
        </w:rPr>
        <w:t>。</w:t>
      </w:r>
    </w:p>
    <w:p w14:paraId="6E4602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37C0D4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1C45EE4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19BADF7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26E503B9">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23FA325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17D4CC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7308FE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587053C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0106C4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6A7718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458561AA">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332421EE">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790D0FB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5BEDCA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4DF932C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50C18A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74DD50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02211F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40B1B9F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7F0FBB4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07B6AD9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1469ED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2B647D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0269E3B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4B0BD4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4C97E7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5C854D1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620F83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0AAD88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5AD3BE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1B7AAA03">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493AA7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B82DA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3933C4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4C953A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2A32E33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2F1D02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4533FB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75A828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754ACE7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63FED7E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1784A8B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6AF2DC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3D36CD5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03195E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4987054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65AF54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2EE4A0B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5C1CCF8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6EC8461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4FCDE7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382CB92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510D9312">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2429DB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4B2C34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249120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316255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0E6654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6AB27DCD">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4EE241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09B402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47AE0C4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6AE959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4EF9712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3C487E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54C290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55C35A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068CD1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42F2ED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5C9828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3FB8D0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7CA78F3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601517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3DF09DF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669337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5BA2AE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06EFA7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4A90DE8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0085E6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396885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01AD40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6C91E4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14140A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784C0F1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7FFA443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59B135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0DA6FF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6F9CD2A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4B294E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1D748AA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69C37D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0015A2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07E677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12C3CE1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3CF853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2E4F1D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7B06BB0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0D18EAD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78EBC6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773D76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58E83B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52B351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01F8714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19B711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737D2A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6D44D3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2C8E236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182DD6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32D29F2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623C3B2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6925084D">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0033709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15EC95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1E341A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36DEAB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2459FAF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08A34F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740126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1847DD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2BD1F9E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31FC85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3B2194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3EF46C8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1656FB3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245E35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5AA814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35EB86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621BD2E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4D0CCB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35EF4F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6D5CBA1F">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12EAE0E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63A404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3401BC7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4DB1BA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6EE964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341C86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5E06ED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054F20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0B2E561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0050E9F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61FAD4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2199F26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53B36C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4966AF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798722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7ED18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694385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49FF38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347B847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10C01FD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61E80572">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4A1DD3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7F97E69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049B78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15ED2DC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2B1C33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13323AF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290F015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75F0D12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1337F2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highlight w:val="none"/>
          <w:lang w:eastAsia="zh-CN"/>
        </w:rPr>
      </w:pPr>
      <w:r>
        <w:rPr>
          <w:rFonts w:hint="eastAsia" w:ascii="宋体" w:hAnsi="宋体" w:eastAsia="宋体" w:cs="宋体"/>
          <w:sz w:val="24"/>
          <w:szCs w:val="24"/>
          <w:highlight w:val="none"/>
          <w:lang w:eastAsia="zh-CN"/>
        </w:rPr>
        <w:t>本项目投标方案范围内计价模式固定总价，</w:t>
      </w:r>
      <w:r>
        <w:rPr>
          <w:rFonts w:hint="eastAsia" w:ascii="宋体" w:hAnsi="宋体" w:eastAsia="宋体" w:cs="宋体"/>
          <w:sz w:val="24"/>
          <w:szCs w:val="24"/>
          <w:highlight w:val="none"/>
          <w:lang w:val="en-US" w:eastAsia="zh-CN"/>
        </w:rPr>
        <w:t>投标报价包括但不限于指项目完成并经验收合格的所有费用，包括项目费用、国家按现行税收政策征收的一切税费等。</w:t>
      </w:r>
    </w:p>
    <w:p w14:paraId="392A9E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40561E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0D1908E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2AFC10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3B9D901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6DE426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6B9CDCB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57B53C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1FB41A7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53120A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38909D8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0C3151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2CA4F22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7E5B4B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1F1608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24AADD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3A5935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37BFEB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3112DBB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007531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42663A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63FCC6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3C0301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37AC5D8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2B397AC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14F7FB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0F4A53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145AAFD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130856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36904A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09DFB4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5A117C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0E98B55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4EE3F8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386B8E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629EAD3B">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62D3BE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754DACF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030E052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6796CF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68A377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06D26A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361936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70A7BB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07D055C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74B42E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29A970CA">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701FD59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52911366">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1ECE56E3">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245FB00C">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1708729D">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21F9887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039AF1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10893A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01B2F4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0F378FA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2B770A4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43D46C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1E0B5386">
      <w:pPr>
        <w:pStyle w:val="3"/>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50E119C5">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69977B13">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5F59807E">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0B13FA07">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64664A2A">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7"/>
        <w:gridCol w:w="2791"/>
        <w:gridCol w:w="6410"/>
      </w:tblGrid>
      <w:tr w14:paraId="582226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44F2329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3EE9345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3" w:type="pct"/>
            <w:tcBorders>
              <w:top w:val="single" w:color="auto" w:sz="12" w:space="0"/>
              <w:bottom w:val="single" w:color="auto" w:sz="2" w:space="0"/>
            </w:tcBorders>
            <w:shd w:val="clear" w:color="auto" w:fill="F1F1F1"/>
            <w:noWrap w:val="0"/>
            <w:vAlign w:val="center"/>
          </w:tcPr>
          <w:p w14:paraId="61D1075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141A3A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1BB7B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046F69C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3" w:type="pct"/>
            <w:noWrap w:val="0"/>
            <w:vAlign w:val="center"/>
          </w:tcPr>
          <w:p w14:paraId="4878B5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204DF5A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ACC7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5655CAB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4EDDC2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150B86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D302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521EFA3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3" w:type="pct"/>
            <w:noWrap w:val="0"/>
            <w:vAlign w:val="center"/>
          </w:tcPr>
          <w:p w14:paraId="0BF2E4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066950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544E6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060C9A7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63C41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0B36CF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605A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5</w:t>
            </w:r>
          </w:p>
        </w:tc>
        <w:tc>
          <w:tcPr>
            <w:tcW w:w="1404" w:type="pct"/>
            <w:noWrap w:val="0"/>
            <w:vAlign w:val="center"/>
          </w:tcPr>
          <w:p w14:paraId="54B7A1B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1B259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04A79B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1CBE9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404" w:type="pct"/>
            <w:noWrap w:val="0"/>
            <w:vAlign w:val="center"/>
          </w:tcPr>
          <w:p w14:paraId="42BC2BE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专门面向中小企业</w:t>
            </w:r>
          </w:p>
        </w:tc>
        <w:tc>
          <w:tcPr>
            <w:tcW w:w="3223" w:type="pct"/>
            <w:noWrap w:val="0"/>
            <w:vAlign w:val="center"/>
          </w:tcPr>
          <w:p w14:paraId="16A7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本项目专门面向中小微企业采购，须符合《政府采购促进中小企业发展管理办法》（财库〔2020〕46号）规定的中小微企业参加，符合要求的监狱企业或残疾人福利单位视同小微企业，并按要求提供声明函。</w:t>
            </w:r>
          </w:p>
        </w:tc>
      </w:tr>
      <w:tr w14:paraId="7E0796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6B5B5630">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62B9090A">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0F096D99">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38C4676D">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3B3D075F">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1001FA9A">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1E06DB3D">
      <w:pPr>
        <w:pStyle w:val="3"/>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28ABE180">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5E709A5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6385BC5D">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128B19AD">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2624A34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25FEEB0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54C4A7F5">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121E6E4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2ED02B5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5ED350F4">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67161144">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41"/>
        <w:gridCol w:w="2228"/>
        <w:gridCol w:w="6967"/>
      </w:tblGrid>
      <w:tr w14:paraId="7FAF5A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46CFC08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noWrap w:val="0"/>
            <w:vAlign w:val="center"/>
          </w:tcPr>
          <w:p w14:paraId="668F292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noWrap w:val="0"/>
            <w:vAlign w:val="center"/>
          </w:tcPr>
          <w:p w14:paraId="52DB6C8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29045D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45B4F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noWrap w:val="0"/>
            <w:vAlign w:val="center"/>
          </w:tcPr>
          <w:p w14:paraId="6AA44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noWrap w:val="0"/>
            <w:vAlign w:val="center"/>
          </w:tcPr>
          <w:p w14:paraId="2A07E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7D737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0EF47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62CED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（3）法定代表人委托授权书\身份证明</w:t>
            </w:r>
          </w:p>
        </w:tc>
      </w:tr>
      <w:tr w14:paraId="63D759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5113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noWrap w:val="0"/>
            <w:vAlign w:val="center"/>
          </w:tcPr>
          <w:p w14:paraId="16BB8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noWrap w:val="0"/>
            <w:vAlign w:val="center"/>
          </w:tcPr>
          <w:p w14:paraId="6CE16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2BE7E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79551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7CA90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084B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4E826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39526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799761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24F4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noWrap w:val="0"/>
            <w:vAlign w:val="center"/>
          </w:tcPr>
          <w:p w14:paraId="5652A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noWrap w:val="0"/>
            <w:vAlign w:val="center"/>
          </w:tcPr>
          <w:p w14:paraId="614E0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2CC590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5B83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noWrap w:val="0"/>
            <w:vAlign w:val="center"/>
          </w:tcPr>
          <w:p w14:paraId="2E620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noWrap w:val="0"/>
            <w:vAlign w:val="center"/>
          </w:tcPr>
          <w:p w14:paraId="054F8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7E46ED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A843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noWrap w:val="0"/>
            <w:vAlign w:val="center"/>
          </w:tcPr>
          <w:p w14:paraId="048A1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noWrap w:val="0"/>
            <w:vAlign w:val="center"/>
          </w:tcPr>
          <w:p w14:paraId="7335A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018A1F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EC3B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noWrap w:val="0"/>
            <w:vAlign w:val="center"/>
          </w:tcPr>
          <w:p w14:paraId="7A491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noWrap w:val="0"/>
            <w:vAlign w:val="center"/>
          </w:tcPr>
          <w:p w14:paraId="0EDCF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10A94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0628D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6A652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7D61C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524EB3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D7A2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noWrap w:val="0"/>
            <w:vAlign w:val="center"/>
          </w:tcPr>
          <w:p w14:paraId="2B391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noWrap w:val="0"/>
            <w:vAlign w:val="center"/>
          </w:tcPr>
          <w:p w14:paraId="183D0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7418B4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F0B9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noWrap w:val="0"/>
            <w:vAlign w:val="center"/>
          </w:tcPr>
          <w:p w14:paraId="27583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noWrap w:val="0"/>
            <w:vAlign w:val="center"/>
          </w:tcPr>
          <w:p w14:paraId="19178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0229D7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161E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noWrap w:val="0"/>
            <w:vAlign w:val="center"/>
          </w:tcPr>
          <w:p w14:paraId="6518E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noWrap w:val="0"/>
            <w:vAlign w:val="center"/>
          </w:tcPr>
          <w:p w14:paraId="35208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688D0E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B924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noWrap w:val="0"/>
            <w:vAlign w:val="center"/>
          </w:tcPr>
          <w:p w14:paraId="39E69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noWrap w:val="0"/>
            <w:vAlign w:val="center"/>
          </w:tcPr>
          <w:p w14:paraId="5196D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205A15E4">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3B1B1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21912B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602FB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24990A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31900245">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8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5"/>
        <w:gridCol w:w="1458"/>
        <w:gridCol w:w="8053"/>
      </w:tblGrid>
      <w:tr w14:paraId="35C6F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E9D3F42">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21E1627E">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60" w:type="pct"/>
            <w:noWrap w:val="0"/>
            <w:vAlign w:val="top"/>
          </w:tcPr>
          <w:p w14:paraId="52E59683">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799F2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C2F9FDD">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25E5B8BD">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5D44BBAB">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60" w:type="pct"/>
            <w:noWrap w:val="0"/>
            <w:vAlign w:val="center"/>
          </w:tcPr>
          <w:p w14:paraId="6C1E6E1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6AFD5C0E">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65D3EC8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77992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379B27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2465F4C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772687A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60" w:type="pct"/>
            <w:noWrap w:val="0"/>
            <w:vAlign w:val="center"/>
          </w:tcPr>
          <w:p w14:paraId="2E0CC67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总体服务方案设计科学合理、描述条理清晰，可行性、安全性强，完全满足采购需求得（8-12]分；方案内容较完整，分析较全面、总体服务方案设计较合理、描述条理较清晰，可行性较强，满足采购需求得（4-8]分；方案内容一般，可行性一般，基本满足采购需求得（0-4]分；未提供不得分。</w:t>
            </w:r>
          </w:p>
        </w:tc>
      </w:tr>
      <w:tr w14:paraId="7B69D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F96E96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66A77C4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供餐标准</w:t>
            </w:r>
          </w:p>
          <w:p w14:paraId="380F8C6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（4分）</w:t>
            </w:r>
          </w:p>
        </w:tc>
        <w:tc>
          <w:tcPr>
            <w:tcW w:w="4060" w:type="pct"/>
            <w:noWrap w:val="0"/>
            <w:vAlign w:val="center"/>
          </w:tcPr>
          <w:p w14:paraId="3B1E3CF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根据供应商供餐标准的方案，日常菜品和特色菜品的丰富程度，推陈出新的能力进行综合评审。</w:t>
            </w:r>
          </w:p>
          <w:p w14:paraId="20B94FA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方案完整，菜品多样、丰富得（</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w:t>
            </w:r>
            <w:r>
              <w:rPr>
                <w:rFonts w:hint="eastAsia" w:cs="宋体"/>
                <w:spacing w:val="0"/>
                <w:sz w:val="24"/>
                <w:szCs w:val="24"/>
                <w:highlight w:val="none"/>
                <w:lang w:val="en-US" w:eastAsia="zh-CN" w:bidi="ar-SA"/>
              </w:rPr>
              <w:t>4</w:t>
            </w:r>
            <w:r>
              <w:rPr>
                <w:rFonts w:hint="eastAsia" w:ascii="宋体" w:hAnsi="宋体" w:eastAsia="宋体" w:cs="宋体"/>
                <w:spacing w:val="0"/>
                <w:sz w:val="24"/>
                <w:szCs w:val="24"/>
                <w:highlight w:val="none"/>
                <w:lang w:val="en-US" w:eastAsia="zh-CN" w:bidi="ar-SA"/>
              </w:rPr>
              <w:t>］分；</w:t>
            </w:r>
          </w:p>
          <w:p w14:paraId="75D5323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方案简单、菜品一般得（0-</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］分；</w:t>
            </w:r>
          </w:p>
          <w:p w14:paraId="4465B4CE">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bookmarkStart w:id="24" w:name="_GoBack"/>
            <w:bookmarkEnd w:id="24"/>
            <w:r>
              <w:rPr>
                <w:rFonts w:hint="eastAsia" w:ascii="宋体" w:hAnsi="宋体" w:eastAsia="宋体" w:cs="宋体"/>
                <w:spacing w:val="0"/>
                <w:sz w:val="24"/>
                <w:szCs w:val="24"/>
                <w:highlight w:val="none"/>
                <w:lang w:val="en-US" w:eastAsia="zh-CN" w:bidi="ar-SA"/>
              </w:rPr>
              <w:t>未提供不得分。</w:t>
            </w:r>
          </w:p>
        </w:tc>
      </w:tr>
      <w:tr w14:paraId="12F57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06874A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5A4914F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岗位规范及管理条例</w:t>
            </w:r>
          </w:p>
          <w:p w14:paraId="569A7F9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60" w:type="pct"/>
            <w:noWrap w:val="0"/>
            <w:vAlign w:val="center"/>
          </w:tcPr>
          <w:p w14:paraId="2FCC6A0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有针对不同岗位的培训管理、考核标准、仪容着装要求等，岗位规范及管理条例内容全面，详细、可行性高得（7-10］分；岗位规范及管理条例内容较全面，较详细、可行性较好得（3-7］分；岗位规范及管理条例内容一般得（0-3]分；未提供不得分。</w:t>
            </w:r>
          </w:p>
        </w:tc>
      </w:tr>
      <w:tr w14:paraId="124E4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2B3409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0DFE90F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服务质量保证措施</w:t>
            </w: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p>
        </w:tc>
        <w:tc>
          <w:tcPr>
            <w:tcW w:w="4060" w:type="pct"/>
            <w:noWrap w:val="0"/>
            <w:vAlign w:val="center"/>
          </w:tcPr>
          <w:p w14:paraId="0A5BCACC">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质量保证措施内容总体思路清晰、合理、可行性强得（7-10］分；质量保证措施总体思路较清晰、合理，可行性较强得（3-7］分；质量保证措施总体思路基本清晰、合理，可行性一般得（0-3]分；未提供不得分。</w:t>
            </w:r>
          </w:p>
        </w:tc>
      </w:tr>
      <w:tr w14:paraId="615EB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24F178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20A2C33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卫生管理方案</w:t>
            </w:r>
            <w:r>
              <w:rPr>
                <w:rFonts w:hint="eastAsia" w:ascii="宋体" w:hAnsi="宋体" w:eastAsia="宋体"/>
                <w:sz w:val="24"/>
                <w:szCs w:val="24"/>
                <w:highlight w:val="none"/>
              </w:rPr>
              <w:t>（</w:t>
            </w:r>
            <w:r>
              <w:rPr>
                <w:rFonts w:hint="eastAsia"/>
                <w:sz w:val="24"/>
                <w:szCs w:val="24"/>
                <w:highlight w:val="none"/>
                <w:lang w:val="en-US" w:eastAsia="zh-CN"/>
              </w:rPr>
              <w:t>8</w:t>
            </w:r>
            <w:r>
              <w:rPr>
                <w:rFonts w:hint="eastAsia" w:ascii="宋体" w:hAnsi="宋体" w:eastAsia="宋体"/>
                <w:sz w:val="24"/>
                <w:szCs w:val="24"/>
                <w:highlight w:val="none"/>
              </w:rPr>
              <w:t>分）</w:t>
            </w:r>
          </w:p>
        </w:tc>
        <w:tc>
          <w:tcPr>
            <w:tcW w:w="4060" w:type="pct"/>
            <w:noWrap w:val="0"/>
            <w:vAlign w:val="center"/>
          </w:tcPr>
          <w:p w14:paraId="4FFC6F2B">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提供卫生管理方案，包括食品卫生安全，人员卫生，环境卫生，垃圾处理方案等，对餐饮用品、清洁材料有严格的质量标准、考核办法。方案全面具体、针对性强，管理责任清晰，质量标准及考核办法完备，可操作性高得（5-8］分；方案较全面、针对性较强，管理责任较清晰，可操作性较强得（3-5］分；方案基本全面、有针对性，管理责任基本清晰，可操作性一般得（0-3]分；未提供不得分。</w:t>
            </w:r>
          </w:p>
        </w:tc>
      </w:tr>
      <w:tr w14:paraId="05FB9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204" w:type="pct"/>
            <w:noWrap w:val="0"/>
            <w:vAlign w:val="center"/>
          </w:tcPr>
          <w:p w14:paraId="5248541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75B127E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材料保存措施</w:t>
            </w:r>
            <w:r>
              <w:rPr>
                <w:rFonts w:hint="eastAsia" w:ascii="宋体" w:hAnsi="宋体" w:eastAsia="宋体"/>
                <w:sz w:val="24"/>
                <w:szCs w:val="24"/>
                <w:highlight w:val="none"/>
              </w:rPr>
              <w:t>（</w:t>
            </w:r>
            <w:r>
              <w:rPr>
                <w:rFonts w:hint="eastAsia"/>
                <w:sz w:val="24"/>
                <w:szCs w:val="24"/>
                <w:highlight w:val="none"/>
                <w:lang w:val="en-US" w:eastAsia="zh-CN"/>
              </w:rPr>
              <w:t>5</w:t>
            </w:r>
            <w:r>
              <w:rPr>
                <w:rFonts w:hint="eastAsia" w:ascii="宋体" w:hAnsi="宋体" w:eastAsia="宋体"/>
                <w:sz w:val="24"/>
                <w:szCs w:val="24"/>
                <w:highlight w:val="none"/>
              </w:rPr>
              <w:t>分）</w:t>
            </w:r>
          </w:p>
        </w:tc>
        <w:tc>
          <w:tcPr>
            <w:tcW w:w="4060" w:type="pct"/>
            <w:noWrap w:val="0"/>
            <w:vAlign w:val="center"/>
          </w:tcPr>
          <w:p w14:paraId="19582157">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原材料等食品保存管理方案切实可行，符合本项目的要求。措施方案全面具体、具有针对性、可操作性的得（</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w:t>
            </w:r>
            <w:r>
              <w:rPr>
                <w:rFonts w:hint="eastAsia" w:cs="宋体"/>
                <w:sz w:val="24"/>
                <w:szCs w:val="24"/>
                <w:highlight w:val="none"/>
                <w:vertAlign w:val="baseline"/>
                <w:lang w:val="en-US" w:eastAsia="zh-CN"/>
              </w:rPr>
              <w:t>5</w:t>
            </w:r>
            <w:r>
              <w:rPr>
                <w:rFonts w:hint="eastAsia" w:ascii="宋体" w:hAnsi="宋体" w:eastAsia="宋体" w:cs="宋体"/>
                <w:sz w:val="24"/>
                <w:szCs w:val="24"/>
                <w:highlight w:val="none"/>
                <w:vertAlign w:val="baseline"/>
                <w:lang w:val="en-US" w:eastAsia="zh-CN"/>
              </w:rPr>
              <w:t>］分；措施方案基本全面具体、针对性一般、可操作性一般的得（0-</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］分；未提供不得分。</w:t>
            </w:r>
          </w:p>
        </w:tc>
      </w:tr>
      <w:tr w14:paraId="4385E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4BAC6C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09264AEC">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拟派人员情况（</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lang w:val="en-US" w:eastAsia="zh-CN"/>
              </w:rPr>
              <w:t>分）</w:t>
            </w:r>
          </w:p>
        </w:tc>
        <w:tc>
          <w:tcPr>
            <w:tcW w:w="4060" w:type="pct"/>
            <w:noWrap w:val="0"/>
            <w:vAlign w:val="center"/>
          </w:tcPr>
          <w:p w14:paraId="456B9C3E">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en-US" w:bidi="ar-SA"/>
              </w:rPr>
              <w:t>根据人员组织机构、数量、执业年限、相关证书、专业程度、工作经验等进行综合评审。人员架构科学、合理、专业、经验丰富，提供相关证书等材料完整得（7-10]分；人员架构较科学、合理、专业、经验较丰富，提供相关证书等材料完整得（3-7]分；人员架构简单、配置一般、经验一般，提供材料基本齐全得（0-3]分；未提供不得分。备注：提供人员相关证件并加盖公章。</w:t>
            </w:r>
          </w:p>
        </w:tc>
      </w:tr>
      <w:tr w14:paraId="5B213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97F033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9</w:t>
            </w:r>
          </w:p>
        </w:tc>
        <w:tc>
          <w:tcPr>
            <w:tcW w:w="735" w:type="pct"/>
            <w:noWrap w:val="0"/>
            <w:vAlign w:val="center"/>
          </w:tcPr>
          <w:p w14:paraId="2BAF7810">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5FAC3F62">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w:t>
            </w:r>
            <w:r>
              <w:rPr>
                <w:rFonts w:hint="eastAsia" w:cs="宋体"/>
                <w:spacing w:val="0"/>
                <w:sz w:val="24"/>
                <w:szCs w:val="24"/>
                <w:highlight w:val="none"/>
                <w:lang w:val="en-US" w:eastAsia="zh-CN"/>
              </w:rPr>
              <w:t>8</w:t>
            </w:r>
            <w:r>
              <w:rPr>
                <w:rFonts w:hint="eastAsia" w:ascii="宋体" w:hAnsi="宋体" w:eastAsia="宋体" w:cs="宋体"/>
                <w:spacing w:val="0"/>
                <w:sz w:val="24"/>
                <w:szCs w:val="24"/>
                <w:highlight w:val="none"/>
                <w:lang w:val="en-US" w:eastAsia="zh-CN"/>
              </w:rPr>
              <w:t>分）</w:t>
            </w:r>
          </w:p>
        </w:tc>
        <w:tc>
          <w:tcPr>
            <w:tcW w:w="4060" w:type="pct"/>
            <w:noWrap w:val="0"/>
            <w:vAlign w:val="center"/>
          </w:tcPr>
          <w:p w14:paraId="71860B0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突发情况处置是否合理、切实可行，包括停水、停电、停气应急预案，食物中毒应急预案，消防安全突发事件应急预案。应急预案内容完善、合理可行、针对性强的得（5-8］分；应急预案内容较完善、较合理可行、针对性较强的得（3-5］分；应急预案内容基本完善、合理、针对性一般的得（0-3]分；未提供不得分。</w:t>
            </w:r>
          </w:p>
        </w:tc>
      </w:tr>
      <w:tr w14:paraId="45B78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4B19F0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bidi="ar-SA"/>
              </w:rPr>
              <w:t>10</w:t>
            </w:r>
          </w:p>
        </w:tc>
        <w:tc>
          <w:tcPr>
            <w:tcW w:w="735" w:type="pct"/>
            <w:noWrap w:val="0"/>
            <w:vAlign w:val="center"/>
          </w:tcPr>
          <w:p w14:paraId="62DA2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售后服务</w:t>
            </w:r>
          </w:p>
          <w:p w14:paraId="71F59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cs="宋体"/>
                <w:color w:val="auto"/>
                <w:sz w:val="24"/>
                <w:highlight w:val="none"/>
                <w:lang w:val="en-US"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分</w:t>
            </w:r>
            <w:r>
              <w:rPr>
                <w:rFonts w:hint="eastAsia" w:ascii="宋体" w:hAnsi="宋体" w:cs="宋体"/>
                <w:color w:val="auto"/>
                <w:sz w:val="24"/>
                <w:highlight w:val="none"/>
                <w:lang w:val="en-US" w:eastAsia="zh-CN"/>
              </w:rPr>
              <w:t>）</w:t>
            </w:r>
          </w:p>
        </w:tc>
        <w:tc>
          <w:tcPr>
            <w:tcW w:w="4060" w:type="pct"/>
            <w:noWrap w:val="0"/>
            <w:vAlign w:val="center"/>
          </w:tcPr>
          <w:p w14:paraId="5A4BA980">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售后服务方案满足</w:t>
            </w:r>
            <w:r>
              <w:rPr>
                <w:rFonts w:hint="eastAsia" w:ascii="宋体" w:hAnsi="宋体" w:eastAsia="宋体" w:cs="宋体"/>
                <w:highlight w:val="none"/>
                <w:vertAlign w:val="baseline"/>
                <w:lang w:val="en-US" w:eastAsia="zh-CN"/>
              </w:rPr>
              <w:t>采购</w:t>
            </w:r>
            <w:r>
              <w:rPr>
                <w:rFonts w:hint="default" w:ascii="宋体" w:hAnsi="宋体" w:eastAsia="宋体" w:cs="宋体"/>
                <w:highlight w:val="none"/>
                <w:vertAlign w:val="baseline"/>
                <w:lang w:val="en-US" w:eastAsia="zh-CN"/>
              </w:rPr>
              <w:t>方要求，</w:t>
            </w:r>
            <w:r>
              <w:rPr>
                <w:rFonts w:hint="eastAsia" w:ascii="宋体" w:hAnsi="宋体" w:eastAsia="宋体" w:cs="宋体"/>
                <w:highlight w:val="none"/>
                <w:vertAlign w:val="baseline"/>
                <w:lang w:val="en-US" w:eastAsia="zh-CN"/>
              </w:rPr>
              <w:t>内容</w:t>
            </w:r>
            <w:r>
              <w:rPr>
                <w:rFonts w:hint="default" w:ascii="宋体" w:hAnsi="宋体" w:eastAsia="宋体" w:cs="宋体"/>
                <w:highlight w:val="none"/>
                <w:vertAlign w:val="baseline"/>
                <w:lang w:val="en-US" w:eastAsia="zh-CN"/>
              </w:rPr>
              <w:t>合理、针对性强得</w:t>
            </w:r>
            <w:r>
              <w:rPr>
                <w:rFonts w:hint="eastAsia" w:ascii="宋体" w:hAnsi="宋体" w:eastAsia="宋体" w:cs="宋体"/>
                <w:highlight w:val="none"/>
                <w:vertAlign w:val="baseline"/>
                <w:lang w:val="en-US" w:eastAsia="zh-CN"/>
              </w:rPr>
              <w:t>（5-8］</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内容较</w:t>
            </w:r>
            <w:r>
              <w:rPr>
                <w:rFonts w:hint="default" w:ascii="宋体" w:hAnsi="宋体" w:eastAsia="宋体" w:cs="宋体"/>
                <w:highlight w:val="none"/>
                <w:vertAlign w:val="baseline"/>
                <w:lang w:val="en-US" w:eastAsia="zh-CN"/>
              </w:rPr>
              <w:t>合理、针对性</w:t>
            </w:r>
            <w:r>
              <w:rPr>
                <w:rFonts w:hint="eastAsia" w:ascii="宋体" w:hAnsi="宋体" w:eastAsia="宋体" w:cs="宋体"/>
                <w:highlight w:val="none"/>
                <w:vertAlign w:val="baseline"/>
                <w:lang w:val="en-US" w:eastAsia="zh-CN"/>
              </w:rPr>
              <w:t>较强</w:t>
            </w:r>
            <w:r>
              <w:rPr>
                <w:rFonts w:hint="default" w:ascii="宋体" w:hAnsi="宋体" w:eastAsia="宋体" w:cs="宋体"/>
                <w:highlight w:val="none"/>
                <w:vertAlign w:val="baseline"/>
                <w:lang w:val="en-US" w:eastAsia="zh-CN"/>
              </w:rPr>
              <w:t>得</w:t>
            </w:r>
            <w:r>
              <w:rPr>
                <w:rFonts w:hint="eastAsia" w:ascii="宋体" w:hAnsi="宋体" w:eastAsia="宋体" w:cs="宋体"/>
                <w:highlight w:val="none"/>
                <w:vertAlign w:val="baseline"/>
                <w:lang w:val="en-US" w:eastAsia="zh-CN"/>
              </w:rPr>
              <w:t>（3-5］</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内容基本</w:t>
            </w:r>
            <w:r>
              <w:rPr>
                <w:rFonts w:hint="default" w:ascii="宋体" w:hAnsi="宋体" w:eastAsia="宋体" w:cs="宋体"/>
                <w:highlight w:val="none"/>
                <w:vertAlign w:val="baseline"/>
                <w:lang w:val="en-US" w:eastAsia="zh-CN"/>
              </w:rPr>
              <w:t>合理、针对性一般得</w:t>
            </w:r>
            <w:r>
              <w:rPr>
                <w:rFonts w:hint="eastAsia" w:ascii="宋体" w:hAnsi="宋体" w:eastAsia="宋体" w:cs="宋体"/>
                <w:snapToGrid w:val="0"/>
                <w:color w:val="000000"/>
                <w:spacing w:val="0"/>
                <w:kern w:val="0"/>
                <w:position w:val="0"/>
                <w:sz w:val="21"/>
                <w:szCs w:val="21"/>
                <w:highlight w:val="none"/>
                <w:lang w:val="en-US" w:eastAsia="zh-CN"/>
              </w:rPr>
              <w:t>（0-3]</w:t>
            </w:r>
            <w:r>
              <w:rPr>
                <w:rFonts w:hint="default" w:ascii="宋体" w:hAnsi="宋体" w:eastAsia="宋体" w:cs="宋体"/>
                <w:highlight w:val="none"/>
                <w:vertAlign w:val="baseline"/>
                <w:lang w:val="en-US" w:eastAsia="zh-CN"/>
              </w:rPr>
              <w:t>分；未提供不得分。</w:t>
            </w:r>
          </w:p>
        </w:tc>
      </w:tr>
      <w:tr w14:paraId="1BBEF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4D1499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446874D9">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zh-CN" w:eastAsia="zh-CN"/>
              </w:rPr>
            </w:pPr>
            <w:r>
              <w:rPr>
                <w:rFonts w:hint="eastAsia" w:ascii="宋体" w:hAnsi="宋体" w:eastAsia="宋体" w:cs="宋体"/>
                <w:spacing w:val="0"/>
                <w:sz w:val="24"/>
                <w:szCs w:val="24"/>
                <w:highlight w:val="none"/>
                <w:lang w:val="zh-CN" w:eastAsia="zh-CN"/>
              </w:rPr>
              <w:t>服务承诺</w:t>
            </w:r>
          </w:p>
          <w:p w14:paraId="69038B14">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spacing w:val="0"/>
                <w:sz w:val="24"/>
                <w:szCs w:val="24"/>
                <w:highlight w:val="none"/>
                <w:lang w:val="zh-CN" w:eastAsia="zh-CN"/>
              </w:rPr>
              <w:t>（</w:t>
            </w:r>
            <w:r>
              <w:rPr>
                <w:rFonts w:hint="eastAsia" w:cs="宋体"/>
                <w:spacing w:val="0"/>
                <w:sz w:val="24"/>
                <w:szCs w:val="24"/>
                <w:highlight w:val="none"/>
                <w:lang w:val="en-US" w:eastAsia="zh-CN"/>
              </w:rPr>
              <w:t>5</w:t>
            </w:r>
            <w:r>
              <w:rPr>
                <w:rFonts w:hint="eastAsia" w:ascii="宋体" w:hAnsi="宋体" w:eastAsia="宋体" w:cs="宋体"/>
                <w:spacing w:val="0"/>
                <w:sz w:val="24"/>
                <w:szCs w:val="24"/>
                <w:highlight w:val="none"/>
                <w:lang w:val="en-US" w:eastAsia="zh-CN"/>
              </w:rPr>
              <w:t>分</w:t>
            </w:r>
            <w:r>
              <w:rPr>
                <w:rFonts w:hint="eastAsia" w:ascii="宋体" w:hAnsi="宋体" w:eastAsia="宋体" w:cs="宋体"/>
                <w:spacing w:val="0"/>
                <w:sz w:val="24"/>
                <w:szCs w:val="24"/>
                <w:highlight w:val="none"/>
                <w:lang w:val="zh-CN" w:eastAsia="zh-CN"/>
              </w:rPr>
              <w:t>）</w:t>
            </w:r>
          </w:p>
        </w:tc>
        <w:tc>
          <w:tcPr>
            <w:tcW w:w="4060" w:type="pct"/>
            <w:noWrap w:val="0"/>
            <w:vAlign w:val="center"/>
          </w:tcPr>
          <w:p w14:paraId="3BC26CA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pacing w:val="0"/>
                <w:sz w:val="24"/>
                <w:szCs w:val="24"/>
                <w:highlight w:val="none"/>
                <w:lang w:val="en-US" w:eastAsia="zh-CN"/>
              </w:rPr>
              <w:t>针对本项目提供合理、可行、完善的服务承诺，包括：①食品安全承诺、②消防安全承诺、③食堂环境卫生承诺、④依法用工承诺、⑤厨房设备安全运行承诺等。 服务承诺明确、合理得（3-5］分；服务承诺简单、基本合理得（0-3]分；未提供不得分</w:t>
            </w:r>
            <w:r>
              <w:rPr>
                <w:rFonts w:hint="eastAsia" w:cs="宋体"/>
                <w:spacing w:val="0"/>
                <w:sz w:val="24"/>
                <w:szCs w:val="24"/>
                <w:highlight w:val="none"/>
                <w:lang w:val="en-US" w:eastAsia="zh-CN"/>
              </w:rPr>
              <w:t>。</w:t>
            </w:r>
          </w:p>
        </w:tc>
      </w:tr>
      <w:tr w14:paraId="254E9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0138A0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12</w:t>
            </w:r>
          </w:p>
        </w:tc>
        <w:tc>
          <w:tcPr>
            <w:tcW w:w="735" w:type="pct"/>
            <w:noWrap w:val="0"/>
            <w:vAlign w:val="center"/>
          </w:tcPr>
          <w:p w14:paraId="33E7DFB0">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业绩</w:t>
            </w:r>
          </w:p>
          <w:p w14:paraId="3F76B935">
            <w:pPr>
              <w:pStyle w:val="109"/>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w:t>
            </w:r>
            <w:r>
              <w:rPr>
                <w:rFonts w:hint="eastAsia" w:cs="宋体"/>
                <w:highlight w:val="none"/>
                <w:vertAlign w:val="baseline"/>
                <w:lang w:val="en-US" w:eastAsia="zh-CN"/>
              </w:rPr>
              <w:t>10</w:t>
            </w:r>
            <w:r>
              <w:rPr>
                <w:rFonts w:hint="eastAsia" w:ascii="宋体" w:hAnsi="宋体" w:eastAsia="宋体" w:cs="宋体"/>
                <w:highlight w:val="none"/>
                <w:vertAlign w:val="baseline"/>
                <w:lang w:val="en-US" w:eastAsia="zh-CN"/>
              </w:rPr>
              <w:t>分）</w:t>
            </w:r>
          </w:p>
        </w:tc>
        <w:tc>
          <w:tcPr>
            <w:tcW w:w="4060" w:type="pct"/>
            <w:noWrap w:val="0"/>
            <w:vAlign w:val="center"/>
          </w:tcPr>
          <w:p w14:paraId="3B810CF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投标人提供2022年1月1日至今（以合同签订时间为准）类似业绩，以合同协议书为准，每份计2分，最高计10分。</w:t>
            </w:r>
          </w:p>
        </w:tc>
      </w:tr>
    </w:tbl>
    <w:p w14:paraId="4DF0C6B6">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6491D33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327DF3C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18C502F8">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726E317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00CE643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05E33A7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33526CC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289CD56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232844E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01C764C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33747A6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6A2CFE6">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0C471B8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4A60E786">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1ACA20E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058610B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2654B6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57D5F0B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49F7EE9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460FF89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744EAEAB">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51E0AD5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1B18CB3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29A209B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2619DA9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551693E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482C804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6F3FA44E">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136569D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7A3F33E5">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3B0014C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2AD27DC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45A2F10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440FB36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24C61E99">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674889E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689B9D9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66F0F44F">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3EF90F0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09C1ADB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7B2A91E8">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4A98BF8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3ED80D8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6C73B0F2">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20ACAA3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DFBA7D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4306E3F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0F90E5B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0B91008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3C36D25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0E48EDF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68BC2C1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21E9BFAB">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209FAB5D">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51B2CC29">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19CF83A2">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5827C0BE">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4F05969D">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3DA8B5D0">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6ED944FA">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14571375">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202CD30D">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7B7B5AA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4C7A6562">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8"/>
                    <a:stretch>
                      <a:fillRect/>
                    </a:stretch>
                  </pic:blipFill>
                  <pic:spPr>
                    <a:xfrm>
                      <a:off x="0" y="0"/>
                      <a:ext cx="6127750" cy="3615690"/>
                    </a:xfrm>
                    <a:prstGeom prst="rect">
                      <a:avLst/>
                    </a:prstGeom>
                    <a:noFill/>
                    <a:ln>
                      <a:noFill/>
                    </a:ln>
                  </pic:spPr>
                </pic:pic>
              </a:graphicData>
            </a:graphic>
          </wp:inline>
        </w:drawing>
      </w:r>
    </w:p>
    <w:p w14:paraId="736EEEFD">
      <w:pPr>
        <w:rPr>
          <w:rFonts w:hint="eastAsia" w:ascii="宋体" w:hAnsi="宋体"/>
          <w:b/>
          <w:sz w:val="24"/>
          <w:highlight w:val="none"/>
          <w:lang w:eastAsia="zh-CN"/>
        </w:rPr>
      </w:pPr>
      <w:r>
        <w:rPr>
          <w:rFonts w:hint="eastAsia" w:ascii="宋体" w:hAnsi="宋体"/>
          <w:b/>
          <w:sz w:val="24"/>
          <w:highlight w:val="none"/>
          <w:lang w:eastAsia="zh-CN"/>
        </w:rPr>
        <w:br w:type="page"/>
      </w:r>
    </w:p>
    <w:p w14:paraId="6A7C171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24EE19B8">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9"/>
                    <a:stretch>
                      <a:fillRect/>
                    </a:stretch>
                  </pic:blipFill>
                  <pic:spPr>
                    <a:xfrm>
                      <a:off x="0" y="0"/>
                      <a:ext cx="6071235" cy="3425190"/>
                    </a:xfrm>
                    <a:prstGeom prst="rect">
                      <a:avLst/>
                    </a:prstGeom>
                    <a:noFill/>
                    <a:ln>
                      <a:noFill/>
                    </a:ln>
                  </pic:spPr>
                </pic:pic>
              </a:graphicData>
            </a:graphic>
          </wp:inline>
        </w:drawing>
      </w:r>
    </w:p>
    <w:p w14:paraId="360AF8F8">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17C64C81">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20"/>
                    <a:stretch>
                      <a:fillRect/>
                    </a:stretch>
                  </pic:blipFill>
                  <pic:spPr>
                    <a:xfrm>
                      <a:off x="0" y="0"/>
                      <a:ext cx="6101715" cy="3441065"/>
                    </a:xfrm>
                    <a:prstGeom prst="rect">
                      <a:avLst/>
                    </a:prstGeom>
                    <a:noFill/>
                    <a:ln>
                      <a:noFill/>
                    </a:ln>
                  </pic:spPr>
                </pic:pic>
              </a:graphicData>
            </a:graphic>
          </wp:inline>
        </w:drawing>
      </w:r>
    </w:p>
    <w:p w14:paraId="75B64659">
      <w:pPr>
        <w:rPr>
          <w:highlight w:val="none"/>
          <w:lang w:eastAsia="zh-CN"/>
        </w:rPr>
      </w:pPr>
      <w:r>
        <w:rPr>
          <w:highlight w:val="none"/>
          <w:lang w:eastAsia="zh-CN"/>
        </w:rPr>
        <w:br w:type="page"/>
      </w:r>
    </w:p>
    <w:p w14:paraId="2DE140F9">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1FCA4409">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21"/>
                    <a:stretch>
                      <a:fillRect/>
                    </a:stretch>
                  </pic:blipFill>
                  <pic:spPr>
                    <a:xfrm>
                      <a:off x="0" y="0"/>
                      <a:ext cx="6142990" cy="3464560"/>
                    </a:xfrm>
                    <a:prstGeom prst="rect">
                      <a:avLst/>
                    </a:prstGeom>
                    <a:noFill/>
                    <a:ln>
                      <a:noFill/>
                    </a:ln>
                  </pic:spPr>
                </pic:pic>
              </a:graphicData>
            </a:graphic>
          </wp:inline>
        </w:drawing>
      </w:r>
    </w:p>
    <w:p w14:paraId="2D253F8C">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6758490C">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22"/>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22188C05">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70B632DF">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23"/>
                    <a:stretch>
                      <a:fillRect/>
                    </a:stretch>
                  </pic:blipFill>
                  <pic:spPr>
                    <a:xfrm>
                      <a:off x="0" y="0"/>
                      <a:ext cx="6113780" cy="3449320"/>
                    </a:xfrm>
                    <a:prstGeom prst="rect">
                      <a:avLst/>
                    </a:prstGeom>
                    <a:noFill/>
                    <a:ln>
                      <a:noFill/>
                    </a:ln>
                  </pic:spPr>
                </pic:pic>
              </a:graphicData>
            </a:graphic>
          </wp:inline>
        </w:drawing>
      </w:r>
    </w:p>
    <w:p w14:paraId="726F8586">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0C20521F">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4"/>
                    <a:stretch>
                      <a:fillRect/>
                    </a:stretch>
                  </pic:blipFill>
                  <pic:spPr>
                    <a:xfrm>
                      <a:off x="0" y="0"/>
                      <a:ext cx="6142990" cy="3464560"/>
                    </a:xfrm>
                    <a:prstGeom prst="rect">
                      <a:avLst/>
                    </a:prstGeom>
                    <a:noFill/>
                    <a:ln>
                      <a:noFill/>
                    </a:ln>
                  </pic:spPr>
                </pic:pic>
              </a:graphicData>
            </a:graphic>
          </wp:inline>
        </w:drawing>
      </w:r>
    </w:p>
    <w:p w14:paraId="7B42AD47">
      <w:pPr>
        <w:rPr>
          <w:highlight w:val="none"/>
          <w:lang w:eastAsia="zh-CN"/>
        </w:rPr>
      </w:pPr>
      <w:r>
        <w:rPr>
          <w:highlight w:val="none"/>
          <w:lang w:eastAsia="zh-CN"/>
        </w:rPr>
        <w:br w:type="page"/>
      </w:r>
    </w:p>
    <w:p w14:paraId="11F819E6">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4DCE3EA4">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64C906D6">
      <w:pPr>
        <w:spacing w:before="165" w:after="0" w:line="360" w:lineRule="auto"/>
        <w:ind w:left="0" w:right="0" w:firstLine="0"/>
        <w:jc w:val="left"/>
        <w:rPr>
          <w:rFonts w:hint="eastAsia" w:ascii="宋体" w:hAnsi="宋体" w:eastAsia="宋体" w:cs="宋体"/>
          <w:color w:val="000000"/>
          <w:spacing w:val="0"/>
          <w:sz w:val="24"/>
          <w:highlight w:val="none"/>
        </w:rPr>
      </w:pPr>
    </w:p>
    <w:p w14:paraId="11F7958E">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362ADA55">
      <w:pPr>
        <w:rPr>
          <w:rFonts w:hint="eastAsia"/>
          <w:highlight w:val="none"/>
        </w:rPr>
      </w:pPr>
    </w:p>
    <w:p w14:paraId="4D361C59">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46CDA388">
      <w:pPr>
        <w:pStyle w:val="2"/>
        <w:rPr>
          <w:rFonts w:hint="eastAsia" w:ascii="宋体" w:hAnsi="宋体" w:eastAsia="宋体" w:cs="宋体"/>
          <w:b/>
          <w:bCs/>
          <w:sz w:val="32"/>
          <w:szCs w:val="32"/>
          <w:highlight w:val="none"/>
        </w:rPr>
      </w:pPr>
      <w:bookmarkStart w:id="15" w:name="_Toc31713"/>
      <w:bookmarkStart w:id="16" w:name="_Toc12670"/>
      <w:r>
        <w:rPr>
          <w:rFonts w:hint="eastAsia" w:ascii="宋体" w:hAnsi="宋体" w:eastAsia="宋体" w:cs="宋体"/>
          <w:b/>
          <w:bCs/>
          <w:sz w:val="32"/>
          <w:szCs w:val="32"/>
          <w:highlight w:val="none"/>
        </w:rPr>
        <w:t>第三章  招标内容及要求</w:t>
      </w:r>
      <w:bookmarkEnd w:id="14"/>
      <w:bookmarkEnd w:id="15"/>
      <w:bookmarkEnd w:id="16"/>
    </w:p>
    <w:p w14:paraId="2FEECF9C">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bookmarkStart w:id="17" w:name="_Toc100219615"/>
      <w:r>
        <w:rPr>
          <w:rFonts w:hint="eastAsia" w:ascii="宋体" w:hAnsi="宋体" w:eastAsia="宋体" w:cs="宋体"/>
          <w:b/>
          <w:bCs/>
          <w:sz w:val="24"/>
          <w:szCs w:val="24"/>
          <w:highlight w:val="none"/>
          <w:lang w:val="en-US" w:eastAsia="en-US" w:bidi="ar-SA"/>
        </w:rPr>
        <w:t>一、项目概况</w:t>
      </w:r>
    </w:p>
    <w:p w14:paraId="49984FF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spacing w:val="0"/>
          <w:position w:val="0"/>
          <w:sz w:val="24"/>
          <w:szCs w:val="24"/>
          <w:highlight w:val="none"/>
          <w:lang w:val="en-US" w:eastAsia="zh-CN"/>
        </w:rPr>
        <w:t>2025-2027管委会机关餐饮服务第三批（金融商务产业园等部门餐厅服务）（数字商贸产业园）（二包）</w:t>
      </w:r>
      <w:r>
        <w:rPr>
          <w:rFonts w:hint="eastAsia" w:ascii="宋体" w:hAnsi="宋体" w:eastAsia="宋体" w:cs="宋体"/>
          <w:kern w:val="0"/>
          <w:sz w:val="24"/>
          <w:szCs w:val="24"/>
          <w:highlight w:val="none"/>
          <w:lang w:val="en-US" w:eastAsia="zh-CN"/>
        </w:rPr>
        <w:t>。</w:t>
      </w:r>
    </w:p>
    <w:p w14:paraId="4AD728D0">
      <w:pPr>
        <w:keepNext w:val="0"/>
        <w:keepLines w:val="0"/>
        <w:pageBreakBefore w:val="0"/>
        <w:widowControl/>
        <w:numPr>
          <w:ilvl w:val="0"/>
          <w:numId w:val="2"/>
        </w:numPr>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服务内容</w:t>
      </w:r>
    </w:p>
    <w:p w14:paraId="64BF2E1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en-US"/>
        </w:rPr>
        <w:t>为保障</w:t>
      </w:r>
      <w:r>
        <w:rPr>
          <w:rFonts w:hint="eastAsia" w:ascii="宋体" w:hAnsi="宋体" w:eastAsia="宋体" w:cs="宋体"/>
          <w:kern w:val="0"/>
          <w:sz w:val="24"/>
          <w:szCs w:val="24"/>
          <w:highlight w:val="none"/>
          <w:lang w:val="en-US" w:eastAsia="zh-CN"/>
        </w:rPr>
        <w:t>2025-2027管委会机关餐饮服务第三批（金融商务产业园等部门餐厅服务）</w:t>
      </w:r>
      <w:r>
        <w:rPr>
          <w:rFonts w:hint="eastAsia" w:ascii="宋体" w:hAnsi="宋体" w:eastAsia="宋体" w:cs="宋体"/>
          <w:kern w:val="0"/>
          <w:sz w:val="24"/>
          <w:szCs w:val="24"/>
          <w:highlight w:val="none"/>
          <w:lang w:val="en-US" w:eastAsia="en-US"/>
        </w:rPr>
        <w:t>（数字商贸产业园）（二包）的正常餐饮活动，须进行餐厅服务承包采购</w:t>
      </w:r>
      <w:r>
        <w:rPr>
          <w:rFonts w:hint="eastAsia" w:ascii="宋体" w:hAnsi="宋体" w:eastAsia="宋体" w:cs="宋体"/>
          <w:kern w:val="0"/>
          <w:sz w:val="24"/>
          <w:szCs w:val="24"/>
          <w:highlight w:val="none"/>
          <w:lang w:val="en-US" w:eastAsia="zh-CN"/>
        </w:rPr>
        <w:t>，配置</w:t>
      </w:r>
      <w:r>
        <w:rPr>
          <w:rFonts w:hint="eastAsia" w:ascii="宋体" w:hAnsi="宋体" w:eastAsia="宋体" w:cs="宋体"/>
          <w:i w:val="0"/>
          <w:iCs w:val="0"/>
          <w:caps w:val="0"/>
          <w:color w:val="auto"/>
          <w:spacing w:val="0"/>
          <w:kern w:val="0"/>
          <w:sz w:val="24"/>
          <w:szCs w:val="24"/>
          <w:highlight w:val="none"/>
          <w:u w:val="none"/>
          <w:lang w:val="en-US" w:eastAsia="zh-CN" w:bidi="ar-SA"/>
        </w:rPr>
        <w:t>不少于</w:t>
      </w:r>
      <w:r>
        <w:rPr>
          <w:rFonts w:hint="eastAsia" w:ascii="宋体" w:hAnsi="宋体" w:eastAsia="宋体" w:cs="宋体"/>
          <w:kern w:val="0"/>
          <w:sz w:val="24"/>
          <w:szCs w:val="24"/>
          <w:highlight w:val="none"/>
          <w:lang w:val="en-US" w:eastAsia="zh-CN"/>
        </w:rPr>
        <w:t>5名厨房工作人员，用餐人数100人。合同执行过程中，因就餐人数增减需增减食堂工作人员的，由供应商与采购人协商解决。餐厅所辖区域的设备、设施安全运行及维护、卫生清洁服务；打卡收费，负责餐厅食品卫生、设备安全等工作。</w:t>
      </w:r>
    </w:p>
    <w:p w14:paraId="07ECE27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（一）现场运营管理</w:t>
      </w:r>
    </w:p>
    <w:p w14:paraId="461EB40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1.服务内容</w:t>
      </w:r>
    </w:p>
    <w:p w14:paraId="7CBAA46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包括</w:t>
      </w:r>
      <w:r>
        <w:rPr>
          <w:rFonts w:hint="eastAsia" w:ascii="宋体" w:hAnsi="宋体" w:eastAsia="宋体" w:cs="宋体"/>
          <w:sz w:val="24"/>
          <w:szCs w:val="24"/>
          <w:highlight w:val="none"/>
          <w:lang w:val="en-US" w:eastAsia="zh-CN"/>
        </w:rPr>
        <w:t>但不限于</w:t>
      </w:r>
      <w:r>
        <w:rPr>
          <w:rFonts w:hint="eastAsia" w:ascii="宋体" w:hAnsi="宋体" w:eastAsia="宋体" w:cs="宋体"/>
          <w:sz w:val="24"/>
          <w:szCs w:val="24"/>
          <w:highlight w:val="none"/>
        </w:rPr>
        <w:t>：</w:t>
      </w:r>
    </w:p>
    <w:p w14:paraId="656F942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（1）餐厅工作人员的招聘与管理；</w:t>
      </w:r>
    </w:p>
    <w:p w14:paraId="4E4C3B4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（2）餐厅档口的餐品</w:t>
      </w:r>
      <w:r>
        <w:rPr>
          <w:rFonts w:hint="eastAsia" w:ascii="宋体" w:hAnsi="宋体" w:eastAsia="宋体" w:cs="宋体"/>
          <w:sz w:val="24"/>
          <w:szCs w:val="24"/>
          <w:highlight w:val="none"/>
        </w:rPr>
        <w:t>供应；</w:t>
      </w:r>
    </w:p>
    <w:p w14:paraId="6512273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（3）餐厅档口菜品质量控制</w:t>
      </w:r>
      <w:r>
        <w:rPr>
          <w:rFonts w:hint="eastAsia" w:ascii="宋体" w:hAnsi="宋体" w:eastAsia="宋体" w:cs="宋体"/>
          <w:sz w:val="24"/>
          <w:szCs w:val="24"/>
          <w:highlight w:val="none"/>
        </w:rPr>
        <w:t>；</w:t>
      </w:r>
    </w:p>
    <w:p w14:paraId="192C464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（4）餐厅所有食材原料供应链搭建与管理；</w:t>
      </w:r>
    </w:p>
    <w:p w14:paraId="208D85D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（5）餐厅食品安全管理；</w:t>
      </w:r>
    </w:p>
    <w:p w14:paraId="711BFFB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（6）餐厅环境质量管理</w:t>
      </w:r>
      <w:r>
        <w:rPr>
          <w:rFonts w:hint="eastAsia" w:ascii="宋体" w:hAnsi="宋体" w:eastAsia="宋体" w:cs="宋体"/>
          <w:sz w:val="24"/>
          <w:szCs w:val="24"/>
          <w:highlight w:val="none"/>
        </w:rPr>
        <w:t>；</w:t>
      </w:r>
    </w:p>
    <w:p w14:paraId="6E1B818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（7）餐厅服务管理；</w:t>
      </w:r>
    </w:p>
    <w:p w14:paraId="09897EA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（8）餐厅</w:t>
      </w:r>
      <w:r>
        <w:rPr>
          <w:rFonts w:hint="eastAsia" w:ascii="宋体" w:hAnsi="宋体" w:eastAsia="宋体" w:cs="宋体"/>
          <w:sz w:val="24"/>
          <w:szCs w:val="24"/>
          <w:highlight w:val="none"/>
        </w:rPr>
        <w:t>设施设备的</w:t>
      </w:r>
      <w:r>
        <w:rPr>
          <w:rFonts w:hint="eastAsia" w:ascii="宋体" w:hAnsi="宋体" w:eastAsia="宋体" w:cs="宋体"/>
          <w:sz w:val="24"/>
          <w:szCs w:val="24"/>
          <w:highlight w:val="none"/>
          <w:lang w:val="en-US" w:eastAsia="zh-CN"/>
        </w:rPr>
        <w:t>保管与维护</w:t>
      </w:r>
      <w:r>
        <w:rPr>
          <w:rFonts w:hint="eastAsia" w:ascii="宋体" w:hAnsi="宋体" w:eastAsia="宋体" w:cs="宋体"/>
          <w:sz w:val="24"/>
          <w:szCs w:val="24"/>
          <w:highlight w:val="none"/>
          <w:lang w:eastAsia="zh-CN"/>
        </w:rPr>
        <w:t>；</w:t>
      </w:r>
    </w:p>
    <w:p w14:paraId="5EEB2D0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（9）突发事件的应急管理</w:t>
      </w:r>
      <w:r>
        <w:rPr>
          <w:rFonts w:hint="eastAsia" w:ascii="宋体" w:hAnsi="宋体" w:eastAsia="宋体" w:cs="宋体"/>
          <w:sz w:val="24"/>
          <w:szCs w:val="24"/>
          <w:highlight w:val="none"/>
        </w:rPr>
        <w:t>等。</w:t>
      </w:r>
    </w:p>
    <w:p w14:paraId="5327596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（二）经营管理服务</w:t>
      </w:r>
    </w:p>
    <w:p w14:paraId="67B33C7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包括但不限于：</w:t>
      </w:r>
    </w:p>
    <w:p w14:paraId="75B59AC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1.结合经营情况，建立健全餐厅组织管理提供组织管理方案与制度；</w:t>
      </w:r>
    </w:p>
    <w:p w14:paraId="19335A4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2.引进国内先进餐厅管理理念与经验，为餐厅全流程管理提供方案；</w:t>
      </w:r>
    </w:p>
    <w:p w14:paraId="4CC9E05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3.对餐饮专业团队的招聘、专业团队的建设管理工作提供建议并协助完成；</w:t>
      </w:r>
    </w:p>
    <w:p w14:paraId="1B2A381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4.对餐厅人员进行日常培训；</w:t>
      </w:r>
    </w:p>
    <w:p w14:paraId="1607A4C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5.按季度反馈信息系统运行情况以及整改意见；</w:t>
      </w:r>
    </w:p>
    <w:p w14:paraId="06C35B2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6.参与信息系统全流程运行并提供经营管理服务；</w:t>
      </w:r>
    </w:p>
    <w:p w14:paraId="00279B3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7.参与餐厅供应链系统的选择、导入及监督工作；</w:t>
      </w:r>
    </w:p>
    <w:p w14:paraId="306392C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8.餐厅各类设施设备的选择与维护提供专业化的建议与意见；</w:t>
      </w:r>
    </w:p>
    <w:p w14:paraId="0972F12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9.餐厅菜品研发及出品方案进行持续设计、优化与提升；</w:t>
      </w:r>
    </w:p>
    <w:p w14:paraId="44BA72E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10.对餐厅的食品安全、环境卫生、经营情况等进行检查，并对发现问题进行汇总整理，并协助整改落实；</w:t>
      </w:r>
    </w:p>
    <w:p w14:paraId="531E30B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11.配合完成职责范围内的经营管理服务。</w:t>
      </w:r>
    </w:p>
    <w:p w14:paraId="562B2F73">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en-US" w:bidi="ar-SA"/>
        </w:rPr>
        <w:t>三、</w:t>
      </w:r>
      <w:r>
        <w:rPr>
          <w:rFonts w:hint="eastAsia" w:ascii="宋体" w:hAnsi="宋体" w:eastAsia="宋体" w:cs="宋体"/>
          <w:b/>
          <w:bCs/>
          <w:sz w:val="24"/>
          <w:szCs w:val="24"/>
          <w:highlight w:val="none"/>
          <w:lang w:val="en-US" w:eastAsia="zh-CN" w:bidi="ar-SA"/>
        </w:rPr>
        <w:t>技术</w:t>
      </w:r>
      <w:r>
        <w:rPr>
          <w:rFonts w:hint="eastAsia" w:ascii="宋体" w:hAnsi="宋体" w:eastAsia="宋体" w:cs="宋体"/>
          <w:b/>
          <w:bCs/>
          <w:sz w:val="24"/>
          <w:szCs w:val="24"/>
          <w:highlight w:val="none"/>
          <w:lang w:val="en-US" w:eastAsia="en-US" w:bidi="ar-SA"/>
        </w:rPr>
        <w:t>要求</w:t>
      </w:r>
    </w:p>
    <w:p w14:paraId="353D9D53">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（一）供餐标准</w:t>
      </w:r>
    </w:p>
    <w:p w14:paraId="56DEBA3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1.供应商按照每天人均40元（包含早餐、午餐、晚餐）标准合理配餐。</w:t>
      </w:r>
    </w:p>
    <w:p w14:paraId="7202A1D7">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配餐标准要求（不限于）：</w:t>
      </w:r>
    </w:p>
    <w:p w14:paraId="490E3A33">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（1）早餐：7个菜（4凉3热），主食馒头、包子、花卷、油条（饼）等，小吃胡辣汤、肉夹馍、豆腐脑等不能重样，小菜4种，稀饭2种，豆浆、鲜奶、鸡蛋必备。</w:t>
      </w:r>
    </w:p>
    <w:p w14:paraId="1C26929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（2）中餐：8个菜（春夏秋三季2凉6热、冬季8热），主食米饭、面条等，小吃不少于两种，荤素汤各1种，水果2样，酸奶1种。</w:t>
      </w:r>
    </w:p>
    <w:p w14:paraId="44D0357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（3）晚餐：3个菜，面条。</w:t>
      </w:r>
    </w:p>
    <w:p w14:paraId="7440AEC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（4）小吃，多样化。</w:t>
      </w:r>
    </w:p>
    <w:p w14:paraId="38ADA64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供应商按照上述餐费标准及要求制定菜谱，做到营养搭配、均衡膳食。</w:t>
      </w:r>
    </w:p>
    <w:p w14:paraId="7E8A2DDA">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2.供餐时间：早饭：07：30-09：00</w:t>
      </w:r>
    </w:p>
    <w:p w14:paraId="2024804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午饭：11：30-13：30</w:t>
      </w:r>
    </w:p>
    <w:p w14:paraId="45BF3AA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晚饭：17：30-19：30</w:t>
      </w:r>
    </w:p>
    <w:p w14:paraId="06CFD043">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注：采购人周末及节假日均有少量人员值班，供应商需正常供餐。</w:t>
      </w:r>
    </w:p>
    <w:p w14:paraId="264BC4C2">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四、服务要求与标准</w:t>
      </w:r>
    </w:p>
    <w:p w14:paraId="46AD42DF">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（一）管理要求</w:t>
      </w:r>
    </w:p>
    <w:p w14:paraId="37EF67F2">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r>
        <w:rPr>
          <w:rFonts w:hint="eastAsia" w:ascii="宋体" w:hAnsi="宋体" w:eastAsia="宋体" w:cs="宋体"/>
          <w:snapToGrid w:val="0"/>
          <w:color w:val="000000"/>
          <w:kern w:val="0"/>
          <w:sz w:val="24"/>
          <w:szCs w:val="24"/>
          <w:highlight w:val="none"/>
          <w:lang w:val="en-US" w:eastAsia="zh-CN" w:bidi="ar-SA"/>
        </w:rPr>
        <w:t>供应商负责做好食堂后厨及餐厅清洁卫生；</w:t>
      </w:r>
    </w:p>
    <w:p w14:paraId="50CBDED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2.用时合理；</w:t>
      </w:r>
    </w:p>
    <w:p w14:paraId="694D700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3.所有菜品应根据季节变化更新原料搭配，注重菜品更新；</w:t>
      </w:r>
    </w:p>
    <w:p w14:paraId="490EB2C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4.食品安全保证；</w:t>
      </w:r>
    </w:p>
    <w:p w14:paraId="28FB0EB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5.为就餐地点合理配备各类服务人员及人数；</w:t>
      </w:r>
    </w:p>
    <w:p w14:paraId="72DD2E22">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6.供应商负责餐饮质量、现场安全生产管理等相关工作；</w:t>
      </w:r>
    </w:p>
    <w:p w14:paraId="306573CA">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7.食品样品留样：供应商每日食品须留样，食品样品的提取和保存应满足采购人或政府监管部门的要求，供应商应随时配合政府有关部门的管理；</w:t>
      </w:r>
    </w:p>
    <w:p w14:paraId="305E45A1">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w:t>
      </w:r>
      <w:r>
        <w:rPr>
          <w:rFonts w:hint="eastAsia" w:ascii="宋体" w:hAnsi="宋体" w:eastAsia="宋体" w:cs="宋体"/>
          <w:snapToGrid w:val="0"/>
          <w:color w:val="000000"/>
          <w:kern w:val="0"/>
          <w:sz w:val="24"/>
          <w:szCs w:val="24"/>
          <w:highlight w:val="none"/>
          <w:lang w:val="en-US" w:eastAsia="zh-CN" w:bidi="ar-SA"/>
        </w:rPr>
        <w:t>餐厅食品安全管理工作，对食材入库检查、食材加工烹调、厨房餐具用具等重点环节进行重点把控；</w:t>
      </w:r>
    </w:p>
    <w:p w14:paraId="47EDEF34">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9.</w:t>
      </w:r>
      <w:r>
        <w:rPr>
          <w:rFonts w:hint="eastAsia" w:ascii="宋体" w:hAnsi="宋体" w:eastAsia="宋体" w:cs="宋体"/>
          <w:color w:val="auto"/>
          <w:kern w:val="0"/>
          <w:sz w:val="24"/>
          <w:szCs w:val="24"/>
          <w:highlight w:val="none"/>
          <w:lang w:val="en-US" w:eastAsia="zh-CN"/>
        </w:rPr>
        <w:t>餐厅食品卫生管理工作，对食品配餐间、食品加工间以及工作人员的卫生等情况进行管理；</w:t>
      </w:r>
    </w:p>
    <w:p w14:paraId="7D6F29F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10.餐厅各区域内的安全设施是否正常，制定消防演练、预案演练等工作，确保餐厅人员和财产安全；</w:t>
      </w:r>
    </w:p>
    <w:p w14:paraId="65281EC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11.安全、消防知识学习，定期进行安全、消防检查，及时处理安全漏洞与隐患，遇险情立即采取应急措施，并及时报告相关领导。</w:t>
      </w:r>
    </w:p>
    <w:p w14:paraId="5541FBCC">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（二）餐厅人员要求及标准</w:t>
      </w:r>
    </w:p>
    <w:p w14:paraId="4DE5267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餐厅服务人员应满足以下条件：</w:t>
      </w:r>
    </w:p>
    <w:p w14:paraId="7DAB237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凡食品生产经营人员应按照相关规定进行健康检查，取得健康证明后方可参加工作；</w:t>
      </w:r>
    </w:p>
    <w:p w14:paraId="27F30B3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凡患有痢疾、伤寒、病毒性肝炎等消化道传染病（包括病原携带者），活动性肺结核，化脓性或者渗出性皮肤病及其它有碍食品卫生的疾病，不得从事接触直接入口食品工作；</w:t>
      </w:r>
    </w:p>
    <w:p w14:paraId="50DA809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凡食品从业人员手部有开放性、感染性伤口，必须调离工作岗位；</w:t>
      </w:r>
    </w:p>
    <w:p w14:paraId="3A84141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人员须提供入职人员档案、身份证复印件、员工花名册以及对应照片、保险、健康证明、无犯罪记录证明等，</w:t>
      </w:r>
    </w:p>
    <w:p w14:paraId="2185EAE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人员应为年龄18周岁以上的中国公民，品行良好，遵纪守法，无犯罪记录或治安处罚记录。</w:t>
      </w:r>
    </w:p>
    <w:p w14:paraId="7D940E9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人员应具备相应岗位的工作能力和工作经验，思想作风正派；</w:t>
      </w:r>
    </w:p>
    <w:p w14:paraId="4B7EC9B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服务人员需提供人员名单、身份证号码等个人信息，以便于后期采购人随时核查。如出现虚假响应或不响应等情况，则取消中标资格。</w:t>
      </w:r>
    </w:p>
    <w:p w14:paraId="36FBE212">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（三）食品安全生产要求及标准</w:t>
      </w:r>
    </w:p>
    <w:p w14:paraId="7F03C66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依照法律、法规和食品安全标准从事加工经营活动，对采购人负责，采取有效管理措施，保证食品安全，接受社会监督，承担社会责任。按照许可范围依法经营,并在就餐场所醒目位置悬挂或者摆放食品经营许可证；</w:t>
      </w:r>
    </w:p>
    <w:p w14:paraId="0513E2C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建立健全食品库房管理制度、食品加工间管理制度、粗加工管理制度、烹调加工管理制度、面食制作管理制度、食品留样制度、餐具洗涤消杀管理制度等相关制度；</w:t>
      </w:r>
    </w:p>
    <w:p w14:paraId="2A7E573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建立餐厅食品安全管理组织机构,配备培训合格的食品安全管理员，对食品生产过程实施内部检查管理并记录,落实责任到人和员工奖罚制度管理，积极预防和控制食品安全事件。</w:t>
      </w:r>
    </w:p>
    <w:p w14:paraId="5C7854A5">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（四）卫生要求</w:t>
      </w:r>
    </w:p>
    <w:p w14:paraId="136D7D2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厨房内配备防蝇</w:t>
      </w:r>
      <w:r>
        <w:rPr>
          <w:rFonts w:hint="eastAsia" w:ascii="宋体" w:hAnsi="宋体" w:eastAsia="宋体" w:cs="宋体"/>
          <w:b w:val="0"/>
          <w:bCs w:val="0"/>
          <w:color w:val="000000"/>
          <w:kern w:val="0"/>
          <w:sz w:val="24"/>
          <w:szCs w:val="24"/>
          <w:highlight w:val="none"/>
          <w:lang w:val="en-US" w:eastAsia="zh-CN" w:bidi="ar"/>
        </w:rPr>
        <w:t>、防鼠</w:t>
      </w:r>
      <w:r>
        <w:rPr>
          <w:rFonts w:hint="eastAsia" w:ascii="宋体" w:hAnsi="宋体" w:eastAsia="宋体" w:cs="宋体"/>
          <w:color w:val="000000"/>
          <w:kern w:val="0"/>
          <w:sz w:val="24"/>
          <w:szCs w:val="24"/>
          <w:highlight w:val="none"/>
          <w:lang w:val="en-US" w:eastAsia="zh-CN" w:bidi="ar"/>
        </w:rPr>
        <w:t>措施和设施。</w:t>
      </w:r>
    </w:p>
    <w:p w14:paraId="7FA485BE">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连接餐厅的通道干净整洁，地面无积水和油腻，有隔音、隔气装置，设施完好有效。</w:t>
      </w:r>
    </w:p>
    <w:p w14:paraId="17CF4C35">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灶台和橱柜清洁完好，无破损，无油垢，无垃圾，橱柜内各种用具用品摆放有序，无私人用品。</w:t>
      </w:r>
    </w:p>
    <w:p w14:paraId="0DBFD2C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排烟罩清洁完好，罩面、滤油网以及里面的照明灯具均无油垢，有定期擦排烟罩和清洗滤油网的措施。</w:t>
      </w:r>
    </w:p>
    <w:p w14:paraId="06A6C3B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调料缸干净整洁，各种调料充足，不变质，开餐工作结束时坚持加盖盖好。</w:t>
      </w:r>
    </w:p>
    <w:p w14:paraId="2AEA948B">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砧板清洁，无霉斑积垢，开餐工作结束时，要竖放或置于两面通风处。</w:t>
      </w:r>
    </w:p>
    <w:p w14:paraId="31CDC44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刀具清洁无锈迹，有安全地存放刀架，并实行个人保管制度。</w:t>
      </w:r>
    </w:p>
    <w:p w14:paraId="3F89AE3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冰箱(冰柜、冷藏柜、保鲜柜)清洁完好，有定期的清理和除霜制度,表面无锈迹，无油垢，无破损；冰箱内干净，无积水，无异味，摆放整齐，严格做到鱼肉分开、荤素分开、生热分开、成品和半成品分开；无私人物品，并由专人管理。</w:t>
      </w:r>
    </w:p>
    <w:p w14:paraId="2F8CE076">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冷拼间、面点间坚持做到“三专”(专间、专人、专用具)、“三严”(严格检查进货、严格分开生熟食品、严格消毒各种用具)、“三不入”(未经洗净的生食品不准入内、非有关的人员不准入内、私人的物品不得带入)，专间内备有“三水”(消毒水、洗涤水、清水)，进入专间实行两次更衣。</w:t>
      </w:r>
    </w:p>
    <w:p w14:paraId="0FF46905">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10</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所有炊具、盛器、餐具清洁完好，无破损，无油垢。</w:t>
      </w:r>
    </w:p>
    <w:p w14:paraId="72BE3CE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厨房的四壁、天花板干净整洁、无破损，地面、排水沟、无积水、无油垢、无积尘、无垃圾、无破损。</w:t>
      </w:r>
    </w:p>
    <w:p w14:paraId="7A63ACEE">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厨房门窗清洁完好，无油垢、无积尘、无破损。</w:t>
      </w:r>
    </w:p>
    <w:p w14:paraId="6E523F51">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脚踏式垃圾箱(桶)加盖盖好，四周无散积垃圾，及时清运。</w:t>
      </w:r>
    </w:p>
    <w:p w14:paraId="43A2FD2B">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14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厨房内四害密度控制在标准要求内，有定期的除害打药措施。</w:t>
      </w:r>
    </w:p>
    <w:p w14:paraId="706C930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（五）严格落实监管意见和整改的要求；</w:t>
      </w:r>
    </w:p>
    <w:p w14:paraId="4B9BD60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食品安全管理员须认真按照职责要求，组织贯彻落实管理人员和从业人员食品安全知识培训、员工健康管理、索证票据、餐具清洗消毒、综合检查、设备管理,环境卫生管理等各项食品安全管理制度，并做好相关记录；</w:t>
      </w:r>
    </w:p>
    <w:p w14:paraId="68EEB54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每位员工都要严把食品安全卫生关，拿到出餐台的产品不得出现任何异物，切实做好预防食物中毒的工作；</w:t>
      </w:r>
    </w:p>
    <w:p w14:paraId="58C12B5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餐厅设施设备</w:t>
      </w:r>
      <w:r>
        <w:rPr>
          <w:rFonts w:hint="eastAsia" w:ascii="宋体" w:hAnsi="宋体" w:eastAsia="宋体" w:cs="宋体"/>
          <w:color w:val="000000"/>
          <w:sz w:val="24"/>
          <w:szCs w:val="24"/>
          <w:highlight w:val="none"/>
          <w:shd w:val="clear" w:color="auto" w:fill="auto"/>
          <w:lang w:bidi="en-US"/>
        </w:rPr>
        <w:t>及时</w:t>
      </w:r>
      <w:r>
        <w:rPr>
          <w:rFonts w:hint="eastAsia" w:ascii="宋体" w:hAnsi="宋体" w:eastAsia="宋体" w:cs="宋体"/>
          <w:color w:val="000000"/>
          <w:sz w:val="24"/>
          <w:szCs w:val="24"/>
          <w:highlight w:val="none"/>
          <w:shd w:val="clear" w:color="auto" w:fill="auto"/>
          <w:lang w:val="en-US" w:eastAsia="zh-CN" w:bidi="en-US"/>
        </w:rPr>
        <w:t>清洗消毒和</w:t>
      </w:r>
      <w:r>
        <w:rPr>
          <w:rFonts w:hint="eastAsia" w:ascii="宋体" w:hAnsi="宋体" w:eastAsia="宋体" w:cs="宋体"/>
          <w:color w:val="000000"/>
          <w:sz w:val="24"/>
          <w:szCs w:val="24"/>
          <w:highlight w:val="none"/>
          <w:shd w:val="clear" w:color="auto" w:fill="auto"/>
          <w:lang w:bidi="en-US"/>
        </w:rPr>
        <w:t>满足餐厅设施设备</w:t>
      </w:r>
      <w:r>
        <w:rPr>
          <w:rFonts w:hint="eastAsia" w:ascii="宋体" w:hAnsi="宋体" w:eastAsia="宋体" w:cs="宋体"/>
          <w:color w:val="000000"/>
          <w:sz w:val="24"/>
          <w:szCs w:val="24"/>
          <w:highlight w:val="none"/>
          <w:shd w:val="clear" w:color="auto" w:fill="auto"/>
          <w:lang w:val="en-US" w:eastAsia="zh-CN" w:bidi="en-US"/>
        </w:rPr>
        <w:t>维护要求及标准；</w:t>
      </w:r>
    </w:p>
    <w:p w14:paraId="3CC31EF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厨房员工必须进行机器设备安全使用知识的培训。</w:t>
      </w:r>
    </w:p>
    <w:p w14:paraId="5AC5575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进场后对厨房设备进行全面统计造册，建立“设施设备清单”及“设施设备台账”。</w:t>
      </w:r>
    </w:p>
    <w:p w14:paraId="2AE16E3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各部门掌握自己所用设备的正确使用方法并严格按照设备操作说明书要求操作；</w:t>
      </w:r>
    </w:p>
    <w:p w14:paraId="4BB39C9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定期进行设施设备安全检查，并填写“设施设备定期巡检表”；</w:t>
      </w:r>
    </w:p>
    <w:p w14:paraId="401204E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根据设备情况编制各项设备“年度保养计划”及“设备大中修计划”，对于在保修期间的设施设备问题及时联系厂家进行免费维保；对于超出保修期的设施设备问题及时联系相关人员进行维保；</w:t>
      </w:r>
    </w:p>
    <w:p w14:paraId="0C3E50F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专人对厨房所有设备及水、电、气等重点安全事项进行检查，确保万无一失，方可离开厨房，并锁好厨房门锁。</w:t>
      </w:r>
    </w:p>
    <w:p w14:paraId="6781D98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（六）餐厅消防安全管理要求及标准</w:t>
      </w:r>
    </w:p>
    <w:p w14:paraId="5886464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在营业期间，保障安全出口、疏散通道畅通无阻，消防安全疏散标志要随时完好。</w:t>
      </w:r>
    </w:p>
    <w:p w14:paraId="20CE13E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人员都要参加餐厅的消防知识培训，了解灭火器材的位置及性能。所有工作人员必须做到“四懂四会”，即懂得本岗位的火灾危险性、懂得预防火灾的措施、懂得扑救火灾的方法、懂得逃生自救方法；会报警，会使用消防器材，会扑救初起火灾，会组织引导人员疏散；</w:t>
      </w:r>
    </w:p>
    <w:p w14:paraId="3C84DEA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电器设备使用时严格遵守操作规程，操作人员使用前必须熟悉操作程序，出现故障时及时处理。未经安全负责人同意，不得随意布置电源线路和安装使用大功率电气设备；</w:t>
      </w:r>
    </w:p>
    <w:p w14:paraId="04B32A0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不得擅自改、装设施、设备，以免引发火险事故；确需进行改装的需提前上报至甲方，由甲方进行核实确认后进行改装；</w:t>
      </w:r>
    </w:p>
    <w:p w14:paraId="016A060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餐厅配备的消防设施和灭火器材，必须随时保持完好有效，不准随意的挪动和损坏，如发现有异常情况应及时向相关负责部门上报；</w:t>
      </w:r>
    </w:p>
    <w:p w14:paraId="7201BCE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常检查炉灶的各部位，发现门阀堵塞、失灵、胶管老化等问题，要立即停用修理。如发现室内有液化气气味，要立即关闭炉灶开关和角阀，切断气源，及时打开窗户，严禁在周围吸烟、点火或启动电器开关。检查漏点可用肥皂水，严禁使用明火试漏；</w:t>
      </w:r>
    </w:p>
    <w:p w14:paraId="303EC884">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工作结束后，操作人员及时关闭厨房所有阀门，切断气源、火源和电源。</w:t>
      </w:r>
    </w:p>
    <w:p w14:paraId="4522FA47">
      <w:pPr>
        <w:bidi w:val="0"/>
        <w:rPr>
          <w:rFonts w:hint="eastAsia"/>
          <w:highlight w:val="none"/>
          <w:lang w:val="en-US" w:eastAsia="zh-CN"/>
        </w:rPr>
      </w:pPr>
    </w:p>
    <w:p w14:paraId="7FF842F7">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宋体" w:hAnsi="宋体" w:eastAsia="宋体" w:cs="宋体"/>
          <w:sz w:val="24"/>
          <w:szCs w:val="24"/>
          <w:highlight w:val="none"/>
          <w:lang w:val="en-US" w:eastAsia="zh-CN"/>
        </w:rPr>
      </w:pPr>
    </w:p>
    <w:bookmarkEnd w:id="17"/>
    <w:p w14:paraId="57C9066C">
      <w:pPr>
        <w:jc w:val="center"/>
        <w:outlineLvl w:val="0"/>
        <w:rPr>
          <w:rFonts w:hint="eastAsia" w:ascii="宋体" w:hAnsi="宋体" w:eastAsia="宋体" w:cs="宋体"/>
          <w:b/>
          <w:bCs/>
          <w:sz w:val="32"/>
          <w:szCs w:val="32"/>
          <w:highlight w:val="none"/>
        </w:rPr>
        <w:sectPr>
          <w:headerReference r:id="rId7" w:type="default"/>
          <w:footerReference r:id="rId8" w:type="default"/>
          <w:footerReference r:id="rId9" w:type="even"/>
          <w:pgSz w:w="11906" w:h="16838"/>
          <w:pgMar w:top="1417" w:right="1083" w:bottom="1417" w:left="1083" w:header="851" w:footer="992" w:gutter="0"/>
          <w:pgBorders>
            <w:top w:val="none" w:sz="0" w:space="0"/>
            <w:left w:val="none" w:sz="0" w:space="0"/>
            <w:bottom w:val="none" w:sz="0" w:space="0"/>
            <w:right w:val="none" w:sz="0" w:space="0"/>
          </w:pgBorders>
          <w:pgNumType w:fmt="decimal" w:start="1"/>
          <w:cols w:space="720" w:num="1"/>
          <w:docGrid w:type="linesAndChars" w:linePitch="312" w:charSpace="200"/>
        </w:sectPr>
      </w:pPr>
      <w:bookmarkStart w:id="18" w:name="_Toc5471"/>
      <w:bookmarkStart w:id="19" w:name="_Toc27069"/>
      <w:bookmarkStart w:id="20" w:name="_Toc7322"/>
      <w:bookmarkStart w:id="21" w:name="_Toc100219616"/>
    </w:p>
    <w:p w14:paraId="751A06DD">
      <w:pPr>
        <w:jc w:val="center"/>
        <w:outlineLvl w:val="0"/>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78C86CAA">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30A7A3EE">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w:t>
      </w:r>
    </w:p>
    <w:p w14:paraId="74786D06">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2E3E77F8">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039FA12E">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（四）合同价款：合同为固定总价</w:t>
      </w:r>
    </w:p>
    <w:p w14:paraId="0C59B617">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highlight w:val="none"/>
          <w:lang w:val="en-US" w:eastAsia="zh-CN"/>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6326CD69">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4D47A2C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33E7AF5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354151A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17B56006">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highlight w:val="none"/>
          <w:lang w:val="en-US" w:eastAsia="zh-CN"/>
        </w:rPr>
        <w:sectPr>
          <w:footerReference r:id="rId10" w:type="default"/>
          <w:footerReference r:id="rId11" w:type="even"/>
          <w:pgSz w:w="11906" w:h="16838"/>
          <w:pgMar w:top="1417" w:right="1083" w:bottom="1417" w:left="1083" w:header="851" w:footer="992" w:gutter="0"/>
          <w:pgBorders>
            <w:top w:val="none" w:sz="0" w:space="0"/>
            <w:left w:val="none" w:sz="0" w:space="0"/>
            <w:bottom w:val="none" w:sz="0" w:space="0"/>
            <w:right w:val="none" w:sz="0" w:space="0"/>
          </w:pgBorders>
          <w:pgNumType w:fmt="decimal" w:start="53"/>
          <w:cols w:space="720" w:num="1"/>
          <w:docGrid w:type="linesAndChars" w:linePitch="312" w:charSpace="200"/>
        </w:sectPr>
      </w:pPr>
      <w:r>
        <w:rPr>
          <w:rFonts w:hint="eastAsia" w:ascii="宋体" w:hAnsi="宋体" w:eastAsia="宋体" w:cs="宋体"/>
          <w:color w:val="auto"/>
          <w:sz w:val="24"/>
          <w:szCs w:val="24"/>
          <w:highlight w:val="none"/>
          <w:lang w:val="en-US" w:eastAsia="zh-CN"/>
        </w:rPr>
        <w:t>注：付款依据为合同、招标文件、投标文件、发票。</w:t>
      </w:r>
    </w:p>
    <w:p w14:paraId="1B026478">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highlight w:val="none"/>
          <w:lang w:val="en-US" w:eastAsia="zh-CN"/>
        </w:rPr>
      </w:pPr>
    </w:p>
    <w:p w14:paraId="40DB0CE1">
      <w:pPr>
        <w:spacing w:line="360" w:lineRule="auto"/>
        <w:ind w:firstLine="6328" w:firstLineChars="2637"/>
        <w:rPr>
          <w:rFonts w:hint="eastAsia" w:ascii="宋体" w:hAnsi="宋体" w:eastAsia="宋体" w:cs="宋体"/>
          <w:b/>
          <w:bCs/>
          <w:sz w:val="24"/>
          <w:szCs w:val="24"/>
          <w:highlight w:val="none"/>
        </w:rPr>
      </w:pPr>
    </w:p>
    <w:p w14:paraId="4770A8F2">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lang w:eastAsia="zh-CN"/>
        </w:rPr>
        <w:t>2025-2027管委会机关餐饮服务第三批（金融商务产业园等部门餐厅服务）</w:t>
      </w:r>
      <w:r>
        <w:rPr>
          <w:rFonts w:hint="eastAsia" w:ascii="宋体" w:hAnsi="宋体" w:eastAsia="宋体" w:cs="宋体"/>
          <w:b/>
          <w:spacing w:val="-20"/>
          <w:sz w:val="48"/>
          <w:szCs w:val="48"/>
          <w:highlight w:val="none"/>
        </w:rPr>
        <w:t>（数字商贸产业园）（二包）</w:t>
      </w:r>
    </w:p>
    <w:p w14:paraId="2BDABCFC">
      <w:pPr>
        <w:pageBreakBefore w:val="0"/>
        <w:shd w:val="clear" w:color="auto" w:fill="auto"/>
        <w:kinsoku/>
        <w:wordWrap/>
        <w:topLinePunct w:val="0"/>
        <w:autoSpaceDE/>
        <w:autoSpaceDN/>
        <w:bidi w:val="0"/>
        <w:rPr>
          <w:rFonts w:hint="eastAsia" w:ascii="宋体" w:hAnsi="宋体" w:eastAsia="宋体" w:cs="宋体"/>
          <w:highlight w:val="none"/>
        </w:rPr>
      </w:pPr>
    </w:p>
    <w:p w14:paraId="142AFF56">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110E1CEA">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16201C7E">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0BF57E7B">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628A84D0">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548FB270">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4DDA8C5E">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p>
    <w:p w14:paraId="1D465E68">
      <w:pPr>
        <w:pageBreakBefore w:val="0"/>
        <w:shd w:val="clear" w:color="auto" w:fill="auto"/>
        <w:kinsoku/>
        <w:wordWrap/>
        <w:topLinePunct w:val="0"/>
        <w:autoSpaceDE/>
        <w:autoSpaceDN/>
        <w:bidi w:val="0"/>
        <w:spacing w:line="240" w:lineRule="auto"/>
        <w:ind w:left="1469" w:hanging="146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17A3914A">
      <w:pPr>
        <w:pageBreakBefore w:val="0"/>
        <w:kinsoku/>
        <w:wordWrap/>
        <w:topLinePunct w:val="0"/>
        <w:autoSpaceDE/>
        <w:autoSpaceDN/>
        <w:bidi w:val="0"/>
        <w:outlineLvl w:val="9"/>
        <w:rPr>
          <w:rFonts w:hint="eastAsia" w:ascii="宋体" w:hAnsi="宋体" w:eastAsia="宋体" w:cs="宋体"/>
          <w:highlight w:val="none"/>
        </w:rPr>
      </w:pPr>
    </w:p>
    <w:p w14:paraId="564A06A4">
      <w:pPr>
        <w:pageBreakBefore w:val="0"/>
        <w:kinsoku/>
        <w:wordWrap/>
        <w:topLinePunct w:val="0"/>
        <w:autoSpaceDE/>
        <w:autoSpaceDN/>
        <w:bidi w:val="0"/>
        <w:rPr>
          <w:rFonts w:hint="eastAsia"/>
          <w:highlight w:val="none"/>
        </w:rPr>
      </w:pPr>
    </w:p>
    <w:p w14:paraId="0B10269F">
      <w:pPr>
        <w:pageBreakBefore w:val="0"/>
        <w:kinsoku/>
        <w:wordWrap/>
        <w:topLinePunct w:val="0"/>
        <w:autoSpaceDE/>
        <w:autoSpaceDN/>
        <w:bidi w:val="0"/>
        <w:rPr>
          <w:rFonts w:hint="eastAsia"/>
          <w:highlight w:val="none"/>
        </w:rPr>
      </w:pPr>
    </w:p>
    <w:p w14:paraId="0FA8D044">
      <w:pPr>
        <w:pageBreakBefore w:val="0"/>
        <w:shd w:val="clear" w:color="auto" w:fill="auto"/>
        <w:kinsoku/>
        <w:wordWrap/>
        <w:topLinePunct w:val="0"/>
        <w:autoSpaceDE/>
        <w:autoSpaceDN/>
        <w:bidi w:val="0"/>
        <w:rPr>
          <w:rFonts w:hint="eastAsia" w:ascii="宋体" w:hAnsi="宋体" w:eastAsia="宋体" w:cs="宋体"/>
          <w:highlight w:val="none"/>
        </w:rPr>
      </w:pPr>
    </w:p>
    <w:p w14:paraId="4409045D">
      <w:pPr>
        <w:pageBreakBefore w:val="0"/>
        <w:kinsoku/>
        <w:wordWrap/>
        <w:topLinePunct w:val="0"/>
        <w:autoSpaceDE/>
        <w:autoSpaceDN/>
        <w:bidi w:val="0"/>
        <w:rPr>
          <w:rFonts w:hint="eastAsia"/>
          <w:highlight w:val="none"/>
        </w:rPr>
      </w:pPr>
    </w:p>
    <w:p w14:paraId="2261DA97">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1C9668CE">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30E86914">
      <w:pPr>
        <w:pStyle w:val="24"/>
        <w:pageBreakBefore w:val="0"/>
        <w:widowControl/>
        <w:shd w:val="clear" w:color="auto" w:fill="auto"/>
        <w:kinsoku/>
        <w:wordWrap/>
        <w:topLinePunct w:val="0"/>
        <w:autoSpaceDE/>
        <w:autoSpaceDN/>
        <w:bidi w:val="0"/>
        <w:adjustRightInd w:val="0"/>
        <w:spacing w:line="240" w:lineRule="auto"/>
        <w:rPr>
          <w:rFonts w:hint="eastAsia" w:ascii="宋体" w:hAnsi="宋体" w:eastAsia="宋体" w:cs="宋体"/>
          <w:b/>
          <w:spacing w:val="23"/>
          <w:kern w:val="0"/>
          <w:sz w:val="32"/>
          <w:szCs w:val="32"/>
          <w:highlight w:val="none"/>
        </w:rPr>
        <w:sectPr>
          <w:footerReference r:id="rId12" w:type="default"/>
          <w:footerReference r:id="rId13" w:type="even"/>
          <w:pgSz w:w="11906" w:h="16838"/>
          <w:pgMar w:top="1417" w:right="1083" w:bottom="1417" w:left="1083" w:header="851" w:footer="992" w:gutter="0"/>
          <w:pgBorders>
            <w:top w:val="none" w:sz="0" w:space="0"/>
            <w:left w:val="none" w:sz="0" w:space="0"/>
            <w:bottom w:val="none" w:sz="0" w:space="0"/>
            <w:right w:val="none" w:sz="0" w:space="0"/>
          </w:pgBorders>
          <w:pgNumType w:fmt="decimal" w:start="54"/>
          <w:cols w:space="720" w:num="1"/>
          <w:docGrid w:type="linesAndChars" w:linePitch="312" w:charSpace="200"/>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447CE0D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682EC72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3A960BC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475BCF0E">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291A269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eastAsia="宋体" w:cs="宋体"/>
          <w:kern w:val="0"/>
          <w:sz w:val="24"/>
          <w:szCs w:val="24"/>
          <w:highlight w:val="none"/>
          <w:u w:val="single"/>
          <w:lang w:val="en-US" w:eastAsia="zh-CN"/>
        </w:rPr>
        <w:t>2025-2027管委会机关餐饮服务第三批（金融商务产业园等部门餐厅服务）（数字商贸产业园）第（ ）包</w:t>
      </w:r>
    </w:p>
    <w:p w14:paraId="48C88D2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63A2B37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73BA8C4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6C92BB3E">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32188AD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合同执行过程中，因就餐人数增减需增减食堂工作人员的，由供应商与采购人协商解决。</w:t>
      </w:r>
    </w:p>
    <w:p w14:paraId="6C09BD1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bCs/>
          <w:sz w:val="24"/>
          <w:szCs w:val="24"/>
          <w:highlight w:val="none"/>
        </w:rPr>
      </w:pP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595115B2">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3E3E111A">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1.合同形式：固定总价合同</w:t>
      </w:r>
    </w:p>
    <w:p w14:paraId="0765781B">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合同总价款人民币（大写）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元，（小写）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w:t>
      </w:r>
    </w:p>
    <w:p w14:paraId="733004C1">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1611AB6B">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2CAF058E">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6349EA59">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7404537B">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003A5C38">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4B8DC9CE">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2B9233F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06A468A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1D24465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238A51D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3495662E">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033123A9">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1.根据就餐标准，应提前安排相应食谱，且经甲方审议同意后执行； </w:t>
      </w:r>
    </w:p>
    <w:p w14:paraId="781449DE">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2.每日应准时足量的提供用餐，应确保餐品优质、健康、安全；</w:t>
      </w:r>
    </w:p>
    <w:p w14:paraId="39F91528">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3.保持餐厅及后厨环境卫生，目视达到无明显油渍油污，地面无垃圾，无污渍，干净整洁； </w:t>
      </w:r>
    </w:p>
    <w:p w14:paraId="56FB2BF6">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4.负责对甲方提供的设施设备的日常清洁及保养； </w:t>
      </w:r>
    </w:p>
    <w:p w14:paraId="2DC9B1BC">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5.应在食堂内按需配备餐巾纸、牙签等耗材，可供就餐人员随时使用； </w:t>
      </w:r>
    </w:p>
    <w:p w14:paraId="1DF45F85">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6.杜绝发生食品安全事件，由于管理不善或操作不当等因素引发的食品卫生安全事件，承包人应承担全部责任，并无条件进行善后处理； </w:t>
      </w:r>
    </w:p>
    <w:p w14:paraId="5D5C9DAD">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7.应全年按照甲方要求供餐，包括国家法定节假日。积极配合甲方的各项行动及活动安排，如遇临时用餐或需调整用餐时间等情况，应按照甲方要求进行相应调整； </w:t>
      </w:r>
    </w:p>
    <w:p w14:paraId="76CE0DC2">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8.乙方应在相关行业主管部门规定的期限内自行办理餐厅《食品经营许可证》，办理期间甲方有义务提供必要的配合； </w:t>
      </w:r>
    </w:p>
    <w:p w14:paraId="591541C7">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9.在合同履约期间，应符合《中华人民共和国食品安全法》、《中华人民共和国安全生产法》、国家食品药品监督管理局《餐饮服务食品安全操作规范》等法律、法规以及甲方的相关要求，确保食品质量，保障甲方就餐人员的合法权益，确保饮食安全卫生，提供优质的饮食服务。 </w:t>
      </w:r>
    </w:p>
    <w:p w14:paraId="51C8B9F6">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10.在合同履约期间，如有零星添置餐具、维修设备等，乙方须在经甲方同意后进行，保留好发票收据等相关资料，随季度用餐台账一并交由甲方结算； </w:t>
      </w:r>
    </w:p>
    <w:p w14:paraId="62F69E38">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11.乙方应自觉维护甲方设备、厨具、用具等，节约能源，未经甲方同意，任何设备、厨具、用具、餐具和桌椅等不得搬离餐厅范围或提供给第三者使用。</w:t>
      </w:r>
    </w:p>
    <w:p w14:paraId="682E19CF">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76A49F6C">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1.甲方对乙方的工作进行监督、检查和指导，有权向乙方要求调换服务不合格人员。 </w:t>
      </w:r>
    </w:p>
    <w:p w14:paraId="089E1878">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2.甲方有权对乙方配备的服务人员进行审核，乙方如更换人员，应征得甲方同意后更换。 </w:t>
      </w:r>
    </w:p>
    <w:p w14:paraId="0D0679A8">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3.甲方应按合同约定及时向乙方支付服务费用。 </w:t>
      </w:r>
    </w:p>
    <w:p w14:paraId="24F0EE08">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4.甲方应根据管理规定相关要求和条例对乙方进行实时考核，考核内容包含但不限于人员服务情况、培训情况、管理制度、岗位制度、应急处理情况等</w:t>
      </w:r>
      <w:r>
        <w:rPr>
          <w:rFonts w:hint="eastAsia" w:ascii="宋体" w:hAnsi="宋体" w:eastAsia="宋体" w:cs="宋体"/>
          <w:kern w:val="0"/>
          <w:sz w:val="24"/>
          <w:szCs w:val="24"/>
          <w:highlight w:val="none"/>
        </w:rPr>
        <w:t>。</w:t>
      </w:r>
    </w:p>
    <w:p w14:paraId="64E4BE4E">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6D2ECF4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1.乙方有权要求甲方按合同约定及时支付合同款。乙方应及时向甲方提供台账供甲方审核确认。 </w:t>
      </w:r>
    </w:p>
    <w:p w14:paraId="08CEFD7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乙方负责甲方员工用餐的加工制作，按时提供膳食服务，具体供餐时间：早饭：07：30-09：00;午饭：11：30-13：30;晚饭：17：30-19：30。甲方周末及节假日均有少量人员值班，乙方需正常供餐。乙方负责餐厅所辖区域的设备、设施安全运行及维护、卫生清洁服务，负责打卡收费，负责餐厅食品卫生、设备安全等工作，负责完成和餐饮有关的其它工作任务。 </w:t>
      </w:r>
    </w:p>
    <w:p w14:paraId="0B90479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乙方必须遵守国家和地方有关安全、环境和食品卫生的标准。严格执行机关厨房的相关安全管理制度、安全操作规程，并认真执行。同时对所属人员进行经常性的职业道德、食品安全卫生、安全规章等安全知识培训。采取有效措施做好各类事故预防工作。 </w:t>
      </w:r>
    </w:p>
    <w:p w14:paraId="122E0B2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4.乙方从业人员必须定期体检，持有效的健康证上岗操作。对因乙方未组织所属人员体检，携带传染性疾病上岗操作，导致甲方人员发生传染病事件，乙方负责承担全部责任。乙方工作中应厉行节约，杜绝餐饮浪费。 </w:t>
      </w:r>
    </w:p>
    <w:p w14:paraId="4D18F20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5.乙方应认真落实防蚊、蝇、鼠害等安全措施，做好防疫工作，避免疾病，传染病的传播。 </w:t>
      </w:r>
    </w:p>
    <w:p w14:paraId="1677FD6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6.供应商每日食品须留样，食品样品的提取和保存应满足采购人或政府监管部门的要求，供应商应随时配合政府有关部门的管理。 </w:t>
      </w:r>
    </w:p>
    <w:p w14:paraId="514BC86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7.乙方需指派一名项目负责人，项目负责人负责与甲方的联系沟通。</w:t>
      </w:r>
    </w:p>
    <w:p w14:paraId="703915A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p>
    <w:p w14:paraId="7CD2E25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8.乙方按照管理制度对人员进行管理，若出现人员不遵守管理制度，乙方应按制度处罚并及时更换人员。 </w:t>
      </w:r>
    </w:p>
    <w:p w14:paraId="14DAE92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9.乙方应按时向员工支付薪资福利、缴纳社保费用和购买商业保险等。乙方未及时向员工支付相关费用产生的责任由乙方自行负责，甲方均不承担责任。 </w:t>
      </w:r>
    </w:p>
    <w:p w14:paraId="04976DA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10.乙方负责处理相关人员的劳动争议事宜。 </w:t>
      </w:r>
    </w:p>
    <w:p w14:paraId="6084B6B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11.因乙方操作不规范产生的不良影响，由乙方自行负责。</w:t>
      </w:r>
    </w:p>
    <w:p w14:paraId="179C1B4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12.乙方应承担工作现场的责任和风险以及期间发生的一切费用，乙方若因工作现场而发生的人身伤亡、财产或其他损失，不论何种原因所造成，甲方均不承担责任。 </w:t>
      </w:r>
    </w:p>
    <w:p w14:paraId="2EACFD5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13.接受甲方的管理、监督、检查和考核，对甲方发出的整改通知，应及时按甲方的要求进行整改。</w:t>
      </w:r>
    </w:p>
    <w:p w14:paraId="1713D082">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第七条 </w:t>
      </w:r>
      <w:r>
        <w:rPr>
          <w:rFonts w:hint="eastAsia" w:ascii="宋体" w:hAnsi="宋体" w:eastAsia="宋体" w:cs="宋体"/>
          <w:b/>
          <w:bCs/>
          <w:sz w:val="24"/>
          <w:szCs w:val="24"/>
          <w:highlight w:val="none"/>
        </w:rPr>
        <w:t>违约责任</w:t>
      </w:r>
    </w:p>
    <w:p w14:paraId="480E698B">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1.按《中华人民共和国民法典》中的相关条款执行。</w:t>
      </w:r>
    </w:p>
    <w:p w14:paraId="4FE0956E">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2.未按合同或</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文件要求提供服务，质量不能满足甲方技术要求，采购单位有权终止合同，甚至对供方违约行为进行追究。</w:t>
      </w:r>
    </w:p>
    <w:p w14:paraId="17F392D2">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3.乙方由于自身过错，延误按本合同规定的时间</w:t>
      </w:r>
      <w:r>
        <w:rPr>
          <w:rFonts w:hint="eastAsia" w:ascii="宋体" w:hAnsi="宋体" w:eastAsia="宋体" w:cs="宋体"/>
          <w:color w:val="auto"/>
          <w:sz w:val="24"/>
          <w:szCs w:val="24"/>
          <w:highlight w:val="none"/>
          <w:lang w:val="en-US" w:eastAsia="zh-CN"/>
        </w:rPr>
        <w:t>完成服务</w:t>
      </w:r>
      <w:r>
        <w:rPr>
          <w:rFonts w:hint="eastAsia" w:ascii="宋体" w:hAnsi="宋体" w:eastAsia="宋体" w:cs="宋体"/>
          <w:color w:val="auto"/>
          <w:sz w:val="24"/>
          <w:szCs w:val="24"/>
          <w:highlight w:val="none"/>
          <w:lang w:eastAsia="zh-CN"/>
        </w:rPr>
        <w:t>，每延误一天，应减收本合同总额的2‰作为延误违约金。</w:t>
      </w:r>
    </w:p>
    <w:p w14:paraId="7E674E4E">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4.本合同所约定的因乙方原因导致甲方单方面解除合同的，乙方应退还甲方全部已付款，并向甲方支付合同总额20%违约金，违约金不足甲方损失的，乙方应全额补足。</w:t>
      </w:r>
    </w:p>
    <w:p w14:paraId="1797A763">
      <w:pPr>
        <w:pStyle w:val="104"/>
        <w:pageBreakBefore w:val="0"/>
        <w:widowControl/>
        <w:shd w:val="clear" w:color="auto" w:fill="auto"/>
        <w:kinsoku/>
        <w:wordWrap/>
        <w:overflowPunct/>
        <w:topLinePunct w:val="0"/>
        <w:autoSpaceDE/>
        <w:autoSpaceDN/>
        <w:bidi w:val="0"/>
        <w:spacing w:line="360" w:lineRule="auto"/>
        <w:ind w:firstLine="240"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条  合同终止</w:t>
      </w:r>
    </w:p>
    <w:p w14:paraId="586C145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1A91B66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5AACAB9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52BAC7D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657A6FCF">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九</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1F80587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3CBEE8AF">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5F4CD6F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5A4A5011">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条  争议解决</w:t>
      </w:r>
    </w:p>
    <w:p w14:paraId="0BF8716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5A1605AE">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二</w:t>
      </w:r>
      <w:r>
        <w:rPr>
          <w:rFonts w:hint="eastAsia" w:ascii="宋体" w:hAnsi="宋体" w:eastAsia="宋体" w:cs="宋体"/>
          <w:b/>
          <w:bCs/>
          <w:kern w:val="0"/>
          <w:sz w:val="24"/>
          <w:szCs w:val="24"/>
          <w:highlight w:val="none"/>
        </w:rPr>
        <w:t>条  监督和管理</w:t>
      </w:r>
    </w:p>
    <w:p w14:paraId="137FB56E">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17729C5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4DA69946">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三</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04054CC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的，一切责任概由过错方自行承担。</w:t>
      </w:r>
    </w:p>
    <w:p w14:paraId="1C526F80">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条  信用融资（如有）</w:t>
      </w:r>
    </w:p>
    <w:p w14:paraId="06E1B403">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银行名称：</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，收款账号：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776D4B9A">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条  附则</w:t>
      </w:r>
    </w:p>
    <w:p w14:paraId="42BAF0E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1.本次采购项目的招标文件、投标文件、中标通知书及</w:t>
      </w:r>
      <w:r>
        <w:rPr>
          <w:rFonts w:hint="eastAsia" w:ascii="宋体" w:hAnsi="宋体" w:eastAsia="宋体" w:cs="宋体"/>
          <w:kern w:val="0"/>
          <w:sz w:val="24"/>
          <w:szCs w:val="24"/>
          <w:highlight w:val="none"/>
          <w:lang w:val="en-US" w:eastAsia="zh-CN"/>
        </w:rPr>
        <w:t>澄清说明文件均为本合同的组成部分，甲、乙双方必须全面遵守，如有违反，应承担违约责任。</w:t>
      </w:r>
    </w:p>
    <w:p w14:paraId="2F7AEA6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77CF47F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p w14:paraId="2F3FB188">
      <w:pPr>
        <w:numPr>
          <w:ilvl w:val="0"/>
          <w:numId w:val="0"/>
        </w:numPr>
        <w:ind w:leftChars="0"/>
        <w:outlineLvl w:val="9"/>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本页无正文。</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9"/>
        <w:gridCol w:w="4699"/>
      </w:tblGrid>
      <w:tr w14:paraId="1F318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347877E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99" w:type="dxa"/>
            <w:tcBorders>
              <w:top w:val="nil"/>
              <w:left w:val="nil"/>
              <w:bottom w:val="nil"/>
              <w:right w:val="nil"/>
            </w:tcBorders>
            <w:noWrap w:val="0"/>
            <w:vAlign w:val="center"/>
          </w:tcPr>
          <w:p w14:paraId="59CBC83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6329C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09" w:type="dxa"/>
            <w:tcBorders>
              <w:top w:val="nil"/>
              <w:left w:val="nil"/>
              <w:bottom w:val="nil"/>
              <w:right w:val="nil"/>
            </w:tcBorders>
            <w:noWrap w:val="0"/>
            <w:vAlign w:val="center"/>
          </w:tcPr>
          <w:p w14:paraId="5469C9B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99" w:type="dxa"/>
            <w:tcBorders>
              <w:top w:val="nil"/>
              <w:left w:val="nil"/>
              <w:bottom w:val="nil"/>
              <w:right w:val="nil"/>
            </w:tcBorders>
            <w:noWrap w:val="0"/>
            <w:vAlign w:val="center"/>
          </w:tcPr>
          <w:p w14:paraId="140D65D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5220D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3ECDF1C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99" w:type="dxa"/>
            <w:tcBorders>
              <w:top w:val="nil"/>
              <w:left w:val="nil"/>
              <w:bottom w:val="nil"/>
              <w:right w:val="nil"/>
            </w:tcBorders>
            <w:noWrap w:val="0"/>
            <w:vAlign w:val="center"/>
          </w:tcPr>
          <w:p w14:paraId="353AAEAE">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03136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09" w:type="dxa"/>
            <w:tcBorders>
              <w:top w:val="nil"/>
              <w:left w:val="nil"/>
              <w:bottom w:val="nil"/>
              <w:right w:val="nil"/>
            </w:tcBorders>
            <w:noWrap w:val="0"/>
            <w:vAlign w:val="center"/>
          </w:tcPr>
          <w:p w14:paraId="1EB7957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5F1C6E33">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389708BA">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99" w:type="dxa"/>
            <w:tcBorders>
              <w:top w:val="nil"/>
              <w:left w:val="nil"/>
              <w:bottom w:val="nil"/>
              <w:right w:val="nil"/>
            </w:tcBorders>
            <w:noWrap w:val="0"/>
            <w:vAlign w:val="center"/>
          </w:tcPr>
          <w:p w14:paraId="335EA57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5DB92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65CA222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99" w:type="dxa"/>
            <w:tcBorders>
              <w:top w:val="nil"/>
              <w:left w:val="nil"/>
              <w:bottom w:val="nil"/>
              <w:right w:val="nil"/>
            </w:tcBorders>
            <w:noWrap w:val="0"/>
            <w:vAlign w:val="center"/>
          </w:tcPr>
          <w:p w14:paraId="7CF7623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23FBF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28C5DE8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99" w:type="dxa"/>
            <w:tcBorders>
              <w:top w:val="nil"/>
              <w:left w:val="nil"/>
              <w:bottom w:val="nil"/>
              <w:right w:val="nil"/>
            </w:tcBorders>
            <w:noWrap w:val="0"/>
            <w:vAlign w:val="center"/>
          </w:tcPr>
          <w:p w14:paraId="38B04CA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3CCC6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749C341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99" w:type="dxa"/>
            <w:tcBorders>
              <w:top w:val="nil"/>
              <w:left w:val="nil"/>
              <w:bottom w:val="nil"/>
              <w:right w:val="nil"/>
            </w:tcBorders>
            <w:noWrap w:val="0"/>
            <w:vAlign w:val="center"/>
          </w:tcPr>
          <w:p w14:paraId="7143FF1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559C7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222B959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99" w:type="dxa"/>
            <w:tcBorders>
              <w:top w:val="nil"/>
              <w:left w:val="nil"/>
              <w:bottom w:val="nil"/>
              <w:right w:val="nil"/>
            </w:tcBorders>
            <w:noWrap w:val="0"/>
            <w:vAlign w:val="center"/>
          </w:tcPr>
          <w:p w14:paraId="39B1D8B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029B3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6491277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99" w:type="dxa"/>
            <w:tcBorders>
              <w:top w:val="nil"/>
              <w:left w:val="nil"/>
              <w:bottom w:val="nil"/>
              <w:right w:val="nil"/>
            </w:tcBorders>
            <w:noWrap w:val="0"/>
            <w:vAlign w:val="center"/>
          </w:tcPr>
          <w:p w14:paraId="501D736E">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0C4C462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3C4A4C4">
      <w:pPr>
        <w:rPr>
          <w:rFonts w:hint="eastAsia"/>
          <w:highlight w:val="none"/>
        </w:rPr>
      </w:pPr>
    </w:p>
    <w:p w14:paraId="2112DF4C">
      <w:pPr>
        <w:pStyle w:val="2"/>
        <w:rPr>
          <w:rFonts w:hint="eastAsia" w:ascii="宋体" w:hAnsi="宋体" w:eastAsia="宋体" w:cs="宋体"/>
          <w:b/>
          <w:bCs/>
          <w:sz w:val="32"/>
          <w:szCs w:val="32"/>
          <w:highlight w:val="none"/>
        </w:rPr>
      </w:pPr>
      <w:bookmarkStart w:id="22" w:name="_Toc4063"/>
      <w:r>
        <w:rPr>
          <w:rFonts w:hint="eastAsia" w:ascii="宋体" w:hAnsi="宋体" w:eastAsia="宋体" w:cs="宋体"/>
          <w:b/>
          <w:bCs/>
          <w:sz w:val="32"/>
          <w:szCs w:val="32"/>
          <w:highlight w:val="none"/>
        </w:rPr>
        <w:t>第五章  投标文件构成及格式</w:t>
      </w:r>
      <w:bookmarkEnd w:id="20"/>
      <w:bookmarkEnd w:id="21"/>
      <w:bookmarkEnd w:id="22"/>
    </w:p>
    <w:p w14:paraId="072D784A">
      <w:pPr>
        <w:spacing w:line="560" w:lineRule="exact"/>
        <w:ind w:firstLine="640" w:firstLineChars="200"/>
        <w:jc w:val="both"/>
        <w:rPr>
          <w:rFonts w:hint="eastAsia" w:ascii="宋体" w:hAnsi="宋体" w:eastAsia="宋体" w:cs="宋体"/>
          <w:sz w:val="32"/>
          <w:szCs w:val="32"/>
          <w:highlight w:val="none"/>
        </w:rPr>
      </w:pPr>
    </w:p>
    <w:p w14:paraId="53217F3C">
      <w:pPr>
        <w:spacing w:line="560" w:lineRule="exact"/>
        <w:ind w:firstLine="640" w:firstLineChars="200"/>
        <w:jc w:val="both"/>
        <w:rPr>
          <w:rFonts w:hint="eastAsia" w:ascii="宋体" w:hAnsi="宋体" w:eastAsia="宋体" w:cs="宋体"/>
          <w:sz w:val="32"/>
          <w:szCs w:val="32"/>
          <w:highlight w:val="none"/>
        </w:rPr>
      </w:pPr>
    </w:p>
    <w:p w14:paraId="2FC1DFBC">
      <w:pPr>
        <w:spacing w:line="560" w:lineRule="exact"/>
        <w:jc w:val="both"/>
        <w:rPr>
          <w:rFonts w:hint="eastAsia" w:ascii="宋体" w:hAnsi="宋体" w:eastAsia="宋体" w:cs="宋体"/>
          <w:sz w:val="32"/>
          <w:szCs w:val="32"/>
          <w:highlight w:val="none"/>
        </w:rPr>
      </w:pPr>
    </w:p>
    <w:p w14:paraId="10BBEF71">
      <w:pPr>
        <w:pStyle w:val="19"/>
        <w:jc w:val="center"/>
        <w:rPr>
          <w:rFonts w:hint="eastAsia" w:ascii="宋体" w:hAnsi="宋体" w:eastAsia="宋体" w:cs="宋体"/>
          <w:b/>
          <w:color w:val="auto"/>
          <w:kern w:val="2"/>
          <w:sz w:val="52"/>
          <w:szCs w:val="52"/>
          <w:highlight w:val="none"/>
          <w:lang w:val="en-US" w:eastAsia="zh-CN" w:bidi="ar-SA"/>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2025-2027管委会机关餐饮服务第三批（金融商务产业园等部门餐厅服务）（数字商贸产业园）（二包）</w:t>
      </w:r>
    </w:p>
    <w:p w14:paraId="4A149645">
      <w:pPr>
        <w:bidi w:val="0"/>
        <w:rPr>
          <w:rFonts w:hint="eastAsia" w:ascii="宋体" w:hAnsi="宋体" w:eastAsia="宋体" w:cs="宋体"/>
          <w:highlight w:val="none"/>
        </w:rPr>
      </w:pPr>
    </w:p>
    <w:p w14:paraId="0915C49A">
      <w:pPr>
        <w:bidi w:val="0"/>
        <w:rPr>
          <w:rFonts w:hint="eastAsia"/>
          <w:highlight w:val="none"/>
        </w:rPr>
      </w:pPr>
    </w:p>
    <w:p w14:paraId="07596690">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715A4170">
      <w:pPr>
        <w:rPr>
          <w:rFonts w:hint="eastAsia" w:ascii="宋体" w:hAnsi="宋体" w:eastAsia="宋体" w:cs="宋体"/>
          <w:highlight w:val="none"/>
        </w:rPr>
      </w:pPr>
    </w:p>
    <w:p w14:paraId="2E352604">
      <w:pPr>
        <w:rPr>
          <w:rFonts w:hint="eastAsia" w:ascii="宋体" w:hAnsi="宋体" w:eastAsia="宋体" w:cs="宋体"/>
          <w:highlight w:val="none"/>
        </w:rPr>
      </w:pPr>
    </w:p>
    <w:p w14:paraId="5B44C84E">
      <w:pPr>
        <w:rPr>
          <w:rFonts w:hint="eastAsia" w:ascii="宋体" w:hAnsi="宋体" w:eastAsia="宋体" w:cs="宋体"/>
          <w:highlight w:val="none"/>
        </w:rPr>
      </w:pPr>
    </w:p>
    <w:p w14:paraId="12AA8DD8">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CGZC-2025-114（HSGJ2025-171）</w:t>
      </w:r>
      <w:r>
        <w:rPr>
          <w:rFonts w:hint="eastAsia" w:ascii="宋体" w:hAnsi="宋体" w:eastAsia="宋体" w:cs="宋体"/>
          <w:b/>
          <w:bCs/>
          <w:sz w:val="32"/>
          <w:szCs w:val="32"/>
          <w:highlight w:val="none"/>
        </w:rPr>
        <w:t>）</w:t>
      </w:r>
    </w:p>
    <w:p w14:paraId="48423615">
      <w:pPr>
        <w:spacing w:line="560" w:lineRule="exact"/>
        <w:ind w:firstLine="640" w:firstLineChars="200"/>
        <w:jc w:val="both"/>
        <w:rPr>
          <w:rFonts w:hint="eastAsia" w:ascii="宋体" w:hAnsi="宋体" w:eastAsia="宋体" w:cs="宋体"/>
          <w:sz w:val="32"/>
          <w:szCs w:val="32"/>
          <w:highlight w:val="none"/>
        </w:rPr>
      </w:pPr>
    </w:p>
    <w:p w14:paraId="05374534">
      <w:pPr>
        <w:spacing w:line="560" w:lineRule="exact"/>
        <w:ind w:firstLine="640" w:firstLineChars="200"/>
        <w:jc w:val="both"/>
        <w:rPr>
          <w:rFonts w:hint="eastAsia" w:ascii="宋体" w:hAnsi="宋体" w:eastAsia="宋体" w:cs="宋体"/>
          <w:sz w:val="32"/>
          <w:szCs w:val="32"/>
          <w:highlight w:val="none"/>
        </w:rPr>
      </w:pPr>
    </w:p>
    <w:p w14:paraId="3E2D519E">
      <w:pPr>
        <w:spacing w:line="560" w:lineRule="exact"/>
        <w:ind w:firstLine="640" w:firstLineChars="200"/>
        <w:jc w:val="both"/>
        <w:rPr>
          <w:rFonts w:hint="eastAsia" w:ascii="宋体" w:hAnsi="宋体" w:eastAsia="宋体" w:cs="宋体"/>
          <w:sz w:val="32"/>
          <w:szCs w:val="32"/>
          <w:highlight w:val="none"/>
        </w:rPr>
      </w:pPr>
    </w:p>
    <w:p w14:paraId="2957A0DC">
      <w:pPr>
        <w:spacing w:line="560" w:lineRule="exact"/>
        <w:ind w:firstLine="640" w:firstLineChars="200"/>
        <w:jc w:val="both"/>
        <w:rPr>
          <w:rFonts w:hint="eastAsia" w:ascii="宋体" w:hAnsi="宋体" w:eastAsia="宋体" w:cs="宋体"/>
          <w:sz w:val="32"/>
          <w:szCs w:val="32"/>
          <w:highlight w:val="none"/>
        </w:rPr>
      </w:pPr>
    </w:p>
    <w:p w14:paraId="1D0D67E0">
      <w:pPr>
        <w:spacing w:line="560" w:lineRule="exact"/>
        <w:ind w:firstLine="640" w:firstLineChars="200"/>
        <w:jc w:val="both"/>
        <w:rPr>
          <w:rFonts w:hint="eastAsia" w:ascii="宋体" w:hAnsi="宋体" w:eastAsia="宋体" w:cs="宋体"/>
          <w:sz w:val="32"/>
          <w:szCs w:val="32"/>
          <w:highlight w:val="none"/>
        </w:rPr>
      </w:pPr>
    </w:p>
    <w:p w14:paraId="4E81F91B">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3B6CBBF8">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1D6CC708">
      <w:pPr>
        <w:spacing w:line="560" w:lineRule="exact"/>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196786FB">
      <w:pPr>
        <w:spacing w:line="560" w:lineRule="exact"/>
        <w:ind w:firstLine="880" w:firstLineChars="200"/>
        <w:jc w:val="center"/>
        <w:rPr>
          <w:rFonts w:hint="eastAsia" w:ascii="宋体" w:hAnsi="宋体" w:eastAsia="宋体" w:cs="宋体"/>
          <w:sz w:val="44"/>
          <w:szCs w:val="44"/>
          <w:highlight w:val="none"/>
        </w:rPr>
      </w:pPr>
    </w:p>
    <w:p w14:paraId="697161AE">
      <w:pPr>
        <w:spacing w:line="560" w:lineRule="exact"/>
        <w:ind w:firstLine="88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754AB4F1">
      <w:pPr>
        <w:spacing w:line="560" w:lineRule="exact"/>
        <w:ind w:firstLine="640" w:firstLineChars="200"/>
        <w:jc w:val="both"/>
        <w:rPr>
          <w:rFonts w:hint="eastAsia" w:ascii="宋体" w:hAnsi="宋体" w:eastAsia="宋体" w:cs="宋体"/>
          <w:sz w:val="32"/>
          <w:szCs w:val="32"/>
          <w:highlight w:val="none"/>
        </w:rPr>
      </w:pPr>
    </w:p>
    <w:p w14:paraId="3F2AFC04">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11550AA2">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61DC3F78">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2A59340E">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6CBBDF43">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3061FDBB">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3B0E7142">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第一部分  投标函</w:t>
      </w:r>
    </w:p>
    <w:p w14:paraId="5ADE0E61">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6F32CAA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highlight w:val="none"/>
          <w:u w:val="single"/>
        </w:rPr>
        <w:t>〈项目名称〉</w:t>
      </w:r>
      <w:r>
        <w:rPr>
          <w:rFonts w:hint="eastAsia" w:ascii="宋体" w:hAnsi="宋体" w:eastAsia="宋体" w:cs="宋体"/>
          <w:color w:val="000000"/>
          <w:highlight w:val="none"/>
        </w:rPr>
        <w:t>（项目编号：</w:t>
      </w:r>
      <w:r>
        <w:rPr>
          <w:rFonts w:hint="eastAsia" w:ascii="宋体" w:hAnsi="宋体" w:eastAsia="宋体" w:cs="宋体"/>
          <w:color w:val="000000"/>
          <w:highlight w:val="none"/>
          <w:u w:val="single"/>
        </w:rPr>
        <w:t>〈项目编号〉</w:t>
      </w:r>
      <w:r>
        <w:rPr>
          <w:rFonts w:hint="eastAsia" w:ascii="宋体" w:hAnsi="宋体" w:eastAsia="宋体" w:cs="宋体"/>
          <w:color w:val="000000"/>
          <w:highlight w:val="none"/>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451D9BC5">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72173C49">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15148E8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3BFB30A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7308BFF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5．我方投标文件在开启之日起</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个日历日（应不少于90个日历日）内有效。</w:t>
      </w:r>
    </w:p>
    <w:p w14:paraId="021AB5A0">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6．若我方成交，我方承诺：（1）将投标文件有效期延长至合同执行完毕；（2）收到</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通知书后提交纸质投标文件一正两副；（3）遵照招标文件中的要求，完成本项目的合同责任和义务。</w:t>
      </w:r>
    </w:p>
    <w:p w14:paraId="5398116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7．所有关于此次招标活动的函电，请按下列方式联系：</w:t>
      </w:r>
    </w:p>
    <w:p w14:paraId="3B1D59C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spacing w:val="60"/>
          <w:kern w:val="0"/>
          <w:highlight w:val="none"/>
          <w:fitText w:val="960" w:id="1740457068"/>
        </w:rPr>
        <w:t>供应</w:t>
      </w:r>
      <w:r>
        <w:rPr>
          <w:rFonts w:hint="eastAsia" w:ascii="宋体" w:hAnsi="宋体" w:eastAsia="宋体" w:cs="宋体"/>
          <w:color w:val="000000"/>
          <w:spacing w:val="0"/>
          <w:kern w:val="0"/>
          <w:highlight w:val="none"/>
          <w:fitText w:val="960" w:id="1740457068"/>
        </w:rPr>
        <w:t>商</w:t>
      </w:r>
      <w:r>
        <w:rPr>
          <w:rFonts w:hint="eastAsia" w:ascii="宋体" w:hAnsi="宋体" w:eastAsia="宋体" w:cs="宋体"/>
          <w:color w:val="000000"/>
          <w:highlight w:val="none"/>
        </w:rPr>
        <w:t>：（供应商全称并加盖公章）</w:t>
      </w:r>
    </w:p>
    <w:p w14:paraId="315AEF5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法定代表人或委托代理人：（签字或盖章）</w:t>
      </w:r>
    </w:p>
    <w:p w14:paraId="297114C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4EBCCFA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3B73DC0B">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540F6DB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62C8EF9E">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7E27F635">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第二部分  开标一览表</w:t>
      </w:r>
    </w:p>
    <w:p w14:paraId="6AB532DE">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7F0AB0A8">
      <w:pPr>
        <w:numPr>
          <w:ilvl w:val="0"/>
          <w:numId w:val="0"/>
        </w:numPr>
        <w:rPr>
          <w:rFonts w:hint="default" w:cs="Times New Roman"/>
          <w:highlight w:val="none"/>
          <w:lang w:val="en-US" w:eastAsia="zh-CN"/>
        </w:rPr>
      </w:pPr>
      <w:r>
        <w:rPr>
          <w:rFonts w:hint="eastAsia"/>
          <w:highlight w:val="none"/>
          <w:lang w:eastAsia="zh-CN"/>
        </w:rPr>
        <w:t>项目编号：</w:t>
      </w:r>
      <w:r>
        <w:rPr>
          <w:rFonts w:hint="eastAsia"/>
          <w:highlight w:val="none"/>
          <w:u w:val="single"/>
          <w:lang w:val="en-US" w:eastAsia="zh-CN"/>
        </w:rPr>
        <w:t xml:space="preserve">                        </w:t>
      </w:r>
    </w:p>
    <w:tbl>
      <w:tblPr>
        <w:tblStyle w:val="28"/>
        <w:tblW w:w="4987" w:type="pct"/>
        <w:jc w:val="center"/>
        <w:tblLayout w:type="fixed"/>
        <w:tblCellMar>
          <w:top w:w="0" w:type="dxa"/>
          <w:left w:w="108" w:type="dxa"/>
          <w:bottom w:w="0" w:type="dxa"/>
          <w:right w:w="108" w:type="dxa"/>
        </w:tblCellMar>
      </w:tblPr>
      <w:tblGrid>
        <w:gridCol w:w="2209"/>
        <w:gridCol w:w="7721"/>
      </w:tblGrid>
      <w:tr w14:paraId="1A4EA610">
        <w:tblPrEx>
          <w:tblCellMar>
            <w:top w:w="0" w:type="dxa"/>
            <w:left w:w="108" w:type="dxa"/>
            <w:bottom w:w="0" w:type="dxa"/>
            <w:right w:w="108" w:type="dxa"/>
          </w:tblCellMar>
        </w:tblPrEx>
        <w:trPr>
          <w:trHeight w:val="1020" w:hRule="atLeast"/>
          <w:jc w:val="center"/>
        </w:trPr>
        <w:tc>
          <w:tcPr>
            <w:tcW w:w="1112" w:type="pct"/>
            <w:tcBorders>
              <w:top w:val="single" w:color="000000" w:sz="4" w:space="0"/>
              <w:left w:val="single" w:color="000000" w:sz="4" w:space="0"/>
              <w:bottom w:val="single" w:color="000000" w:sz="4" w:space="0"/>
            </w:tcBorders>
            <w:noWrap w:val="0"/>
            <w:vAlign w:val="center"/>
          </w:tcPr>
          <w:p w14:paraId="40ADDDFF">
            <w:pPr>
              <w:pStyle w:val="16"/>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bidi="ar-SA"/>
              </w:rPr>
            </w:pPr>
            <w:r>
              <w:rPr>
                <w:rFonts w:hint="eastAsia" w:hAnsi="宋体" w:eastAsia="宋体" w:cs="宋体"/>
                <w:color w:val="auto"/>
                <w:sz w:val="24"/>
                <w:szCs w:val="24"/>
                <w:highlight w:val="none"/>
                <w:lang w:val="en-US" w:eastAsia="zh-CN"/>
              </w:rPr>
              <w:t>投标报价（元）</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6D8050C4">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大写：人民币</w:t>
            </w:r>
            <w:r>
              <w:rPr>
                <w:rFonts w:hint="eastAsia" w:hAnsi="宋体" w:eastAsia="宋体" w:cs="宋体"/>
                <w:spacing w:val="-2"/>
                <w:sz w:val="24"/>
                <w:szCs w:val="24"/>
                <w:highlight w:val="none"/>
                <w:u w:val="single"/>
                <w:lang w:val="en-US" w:eastAsia="zh-CN"/>
              </w:rPr>
              <w:t xml:space="preserve">                            </w:t>
            </w:r>
          </w:p>
          <w:p w14:paraId="3F82FD3D">
            <w:pPr>
              <w:rPr>
                <w:rFonts w:hint="eastAsia" w:ascii="Calibri" w:hAnsi="Calibri" w:eastAsia="宋体" w:cs="Times New Roman"/>
                <w:sz w:val="24"/>
                <w:szCs w:val="24"/>
                <w:highlight w:val="none"/>
                <w:lang w:val="en-US" w:eastAsia="zh-CN" w:bidi="ar-SA"/>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14:paraId="57156615">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26DAE300">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服务期</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244780AB">
            <w:pPr>
              <w:rPr>
                <w:rFonts w:hint="eastAsia" w:hAnsi="宋体" w:eastAsia="宋体" w:cs="宋体"/>
                <w:spacing w:val="-2"/>
                <w:sz w:val="24"/>
                <w:szCs w:val="24"/>
                <w:highlight w:val="none"/>
                <w:lang w:eastAsia="zh-CN"/>
              </w:rPr>
            </w:pPr>
          </w:p>
        </w:tc>
      </w:tr>
      <w:tr w14:paraId="6A09BD3E">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60273A77">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服务地点</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56540C18">
            <w:pPr>
              <w:rPr>
                <w:rFonts w:hint="eastAsia" w:hAnsi="宋体" w:eastAsia="宋体" w:cs="宋体"/>
                <w:spacing w:val="-2"/>
                <w:sz w:val="24"/>
                <w:szCs w:val="24"/>
                <w:highlight w:val="none"/>
                <w:lang w:eastAsia="zh-CN"/>
              </w:rPr>
            </w:pPr>
          </w:p>
        </w:tc>
      </w:tr>
      <w:tr w14:paraId="4CA5C54E">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tcBorders>
            <w:noWrap w:val="0"/>
            <w:vAlign w:val="center"/>
          </w:tcPr>
          <w:p w14:paraId="4FFD01A3">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6D10830E">
            <w:pPr>
              <w:rPr>
                <w:rFonts w:hint="eastAsia" w:hAnsi="宋体" w:eastAsia="宋体" w:cs="宋体"/>
                <w:spacing w:val="-2"/>
                <w:sz w:val="24"/>
                <w:szCs w:val="24"/>
                <w:highlight w:val="none"/>
                <w:lang w:eastAsia="zh-CN"/>
              </w:rPr>
            </w:pPr>
          </w:p>
        </w:tc>
      </w:tr>
      <w:tr w14:paraId="4606E2BF">
        <w:tblPrEx>
          <w:tblCellMar>
            <w:top w:w="0" w:type="dxa"/>
            <w:left w:w="108" w:type="dxa"/>
            <w:bottom w:w="0" w:type="dxa"/>
            <w:right w:w="108" w:type="dxa"/>
          </w:tblCellMar>
        </w:tblPrEx>
        <w:trPr>
          <w:trHeight w:val="907" w:hRule="atLeast"/>
          <w:jc w:val="center"/>
        </w:trPr>
        <w:tc>
          <w:tcPr>
            <w:tcW w:w="1112" w:type="pct"/>
            <w:tcBorders>
              <w:top w:val="single" w:color="000000" w:sz="4" w:space="0"/>
              <w:left w:val="single" w:color="000000" w:sz="4" w:space="0"/>
              <w:bottom w:val="single" w:color="000000" w:sz="4" w:space="0"/>
            </w:tcBorders>
            <w:noWrap w:val="0"/>
            <w:vAlign w:val="center"/>
          </w:tcPr>
          <w:p w14:paraId="272A328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47B1D566">
            <w:pPr>
              <w:rPr>
                <w:rFonts w:hint="eastAsia" w:hAnsi="宋体" w:eastAsia="宋体" w:cs="宋体"/>
                <w:spacing w:val="-2"/>
                <w:sz w:val="24"/>
                <w:szCs w:val="24"/>
                <w:highlight w:val="none"/>
                <w:lang w:eastAsia="zh-CN"/>
              </w:rPr>
            </w:pPr>
          </w:p>
        </w:tc>
      </w:tr>
      <w:tr w14:paraId="7428D259">
        <w:tblPrEx>
          <w:tblCellMar>
            <w:top w:w="0" w:type="dxa"/>
            <w:left w:w="108" w:type="dxa"/>
            <w:bottom w:w="0" w:type="dxa"/>
            <w:right w:w="108" w:type="dxa"/>
          </w:tblCellMar>
        </w:tblPrEx>
        <w:trPr>
          <w:trHeight w:val="1020"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noWrap w:val="0"/>
            <w:vAlign w:val="center"/>
          </w:tcPr>
          <w:p w14:paraId="5EB89C9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highlight w:val="none"/>
                <w:lang w:val="en-US" w:eastAsia="zh-CN"/>
              </w:rPr>
            </w:pPr>
            <w:r>
              <w:rPr>
                <w:rFonts w:hint="eastAsia" w:ascii="宋体" w:hAnsi="宋体" w:eastAsia="宋体" w:cs="宋体"/>
                <w:sz w:val="24"/>
                <w:szCs w:val="24"/>
                <w:highlight w:val="none"/>
                <w:lang w:eastAsia="zh-CN"/>
              </w:rPr>
              <w:t>注：</w:t>
            </w:r>
            <w:r>
              <w:rPr>
                <w:rFonts w:hint="eastAsia" w:ascii="宋体" w:hAnsi="宋体" w:eastAsia="宋体" w:cs="宋体"/>
                <w:color w:val="auto"/>
                <w:sz w:val="24"/>
                <w:szCs w:val="24"/>
                <w:highlight w:val="none"/>
                <w:lang w:val="en-US" w:eastAsia="zh-CN"/>
              </w:rPr>
              <w:t>投标报价不得高于项目最高限价，超过最高限价为无效投标。</w:t>
            </w:r>
          </w:p>
        </w:tc>
      </w:tr>
    </w:tbl>
    <w:p w14:paraId="62F59988">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33656A39">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3B1D0322">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640F1A1D">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415BF98B">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221C1CAC">
      <w:pPr>
        <w:pStyle w:val="15"/>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分项报价表</w:t>
      </w:r>
    </w:p>
    <w:p w14:paraId="603E8822">
      <w:pPr>
        <w:spacing w:line="500" w:lineRule="exact"/>
        <w:rPr>
          <w:rFonts w:hint="eastAsia" w:ascii="宋体" w:hAnsi="宋体"/>
          <w:color w:val="auto"/>
          <w:sz w:val="24"/>
          <w:highlight w:val="none"/>
        </w:rPr>
      </w:pPr>
      <w:r>
        <w:rPr>
          <w:rFonts w:hint="eastAsia" w:ascii="宋体" w:hAnsi="宋体"/>
          <w:color w:val="auto"/>
          <w:sz w:val="24"/>
          <w:highlight w:val="none"/>
        </w:rPr>
        <w:t xml:space="preserve">项目名称：                                                </w:t>
      </w:r>
    </w:p>
    <w:p w14:paraId="4275EED2">
      <w:pPr>
        <w:spacing w:line="500" w:lineRule="exact"/>
        <w:rPr>
          <w:rFonts w:hint="eastAsia" w:ascii="宋体" w:hAnsi="宋体"/>
          <w:color w:val="auto"/>
          <w:sz w:val="24"/>
          <w:highlight w:val="none"/>
        </w:rPr>
      </w:pPr>
      <w:r>
        <w:rPr>
          <w:rFonts w:hint="eastAsia" w:ascii="宋体" w:hAnsi="宋体"/>
          <w:color w:val="auto"/>
          <w:sz w:val="24"/>
          <w:highlight w:val="none"/>
        </w:rPr>
        <w:t>项目编号：                                                  共   页，第   页</w:t>
      </w:r>
    </w:p>
    <w:tbl>
      <w:tblPr>
        <w:tblStyle w:val="29"/>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230"/>
        <w:gridCol w:w="2019"/>
        <w:gridCol w:w="1010"/>
        <w:gridCol w:w="1020"/>
        <w:gridCol w:w="1550"/>
        <w:gridCol w:w="1441"/>
        <w:gridCol w:w="718"/>
      </w:tblGrid>
      <w:tr w14:paraId="6C9B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77" w:type="pct"/>
            <w:noWrap w:val="0"/>
            <w:vAlign w:val="center"/>
          </w:tcPr>
          <w:p w14:paraId="560D8AE6">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序号</w:t>
            </w:r>
          </w:p>
        </w:tc>
        <w:tc>
          <w:tcPr>
            <w:tcW w:w="619" w:type="pct"/>
            <w:noWrap w:val="0"/>
            <w:vAlign w:val="center"/>
          </w:tcPr>
          <w:p w14:paraId="38CB602A">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服务名称</w:t>
            </w:r>
          </w:p>
        </w:tc>
        <w:tc>
          <w:tcPr>
            <w:tcW w:w="1016" w:type="pct"/>
            <w:noWrap w:val="0"/>
            <w:vAlign w:val="center"/>
          </w:tcPr>
          <w:p w14:paraId="3B0099BB">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服务内容</w:t>
            </w:r>
          </w:p>
        </w:tc>
        <w:tc>
          <w:tcPr>
            <w:tcW w:w="508" w:type="pct"/>
            <w:noWrap w:val="0"/>
            <w:vAlign w:val="center"/>
          </w:tcPr>
          <w:p w14:paraId="62C16E9D">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数量</w:t>
            </w:r>
          </w:p>
        </w:tc>
        <w:tc>
          <w:tcPr>
            <w:tcW w:w="513" w:type="pct"/>
            <w:noWrap w:val="0"/>
            <w:vAlign w:val="center"/>
          </w:tcPr>
          <w:p w14:paraId="1E568BC0">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单位</w:t>
            </w:r>
          </w:p>
        </w:tc>
        <w:tc>
          <w:tcPr>
            <w:tcW w:w="780" w:type="pct"/>
            <w:noWrap w:val="0"/>
            <w:vAlign w:val="center"/>
          </w:tcPr>
          <w:p w14:paraId="480B4D19">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单价（元）</w:t>
            </w:r>
          </w:p>
        </w:tc>
        <w:tc>
          <w:tcPr>
            <w:tcW w:w="725" w:type="pct"/>
            <w:noWrap w:val="0"/>
            <w:vAlign w:val="center"/>
          </w:tcPr>
          <w:p w14:paraId="0C8A4C9E">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合价（元）</w:t>
            </w:r>
          </w:p>
        </w:tc>
        <w:tc>
          <w:tcPr>
            <w:tcW w:w="359" w:type="pct"/>
            <w:noWrap w:val="0"/>
            <w:vAlign w:val="center"/>
          </w:tcPr>
          <w:p w14:paraId="1D98FBBD">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备注</w:t>
            </w:r>
          </w:p>
        </w:tc>
      </w:tr>
      <w:tr w14:paraId="322A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7A66C457">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1</w:t>
            </w:r>
          </w:p>
        </w:tc>
        <w:tc>
          <w:tcPr>
            <w:tcW w:w="619" w:type="pct"/>
            <w:noWrap w:val="0"/>
            <w:vAlign w:val="center"/>
          </w:tcPr>
          <w:p w14:paraId="704DCC0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276FD1B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6FB51FC5">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7E91F0D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7A639C8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73EC7FD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7B5BFCF6">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61F6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1211F93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2</w:t>
            </w:r>
          </w:p>
        </w:tc>
        <w:tc>
          <w:tcPr>
            <w:tcW w:w="619" w:type="pct"/>
            <w:noWrap w:val="0"/>
            <w:vAlign w:val="center"/>
          </w:tcPr>
          <w:p w14:paraId="19F34AD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0B7D495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7EE3491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6AEEAD35">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316D7BA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7733848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5BCA6B5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7580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4AEFD3E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3</w:t>
            </w:r>
          </w:p>
        </w:tc>
        <w:tc>
          <w:tcPr>
            <w:tcW w:w="619" w:type="pct"/>
            <w:noWrap w:val="0"/>
            <w:vAlign w:val="center"/>
          </w:tcPr>
          <w:p w14:paraId="761F4CB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239502A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1A3C2EA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27C3AE0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679086E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50CB7FE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118889B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4FBA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59F6FC6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w:t>
            </w:r>
          </w:p>
        </w:tc>
        <w:tc>
          <w:tcPr>
            <w:tcW w:w="619" w:type="pct"/>
            <w:noWrap w:val="0"/>
            <w:vAlign w:val="center"/>
          </w:tcPr>
          <w:p w14:paraId="000D8065">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69DD8DF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0E54D82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3797015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659508A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47A9B81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2601D5C6">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27B2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1A2F45C1">
            <w:pPr>
              <w:pageBreakBefore w:val="0"/>
              <w:widowControl w:val="0"/>
              <w:kinsoku/>
              <w:wordWrap/>
              <w:topLinePunct w:val="0"/>
              <w:autoSpaceDE/>
              <w:autoSpaceDN/>
              <w:bidi w:val="0"/>
              <w:jc w:val="center"/>
              <w:rPr>
                <w:rFonts w:hint="default"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N</w:t>
            </w:r>
          </w:p>
        </w:tc>
        <w:tc>
          <w:tcPr>
            <w:tcW w:w="619" w:type="pct"/>
            <w:noWrap w:val="0"/>
            <w:vAlign w:val="center"/>
          </w:tcPr>
          <w:p w14:paraId="4F11CBF5">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10A2F26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5BD91F9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410FB0A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280282A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0AFDB33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0FEA494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453A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77" w:type="pct"/>
            <w:noWrap w:val="0"/>
            <w:vAlign w:val="center"/>
          </w:tcPr>
          <w:p w14:paraId="691427A7">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合计</w:t>
            </w:r>
          </w:p>
          <w:p w14:paraId="2FBEDDA1">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（元）</w:t>
            </w:r>
          </w:p>
        </w:tc>
        <w:tc>
          <w:tcPr>
            <w:tcW w:w="4522" w:type="pct"/>
            <w:gridSpan w:val="7"/>
            <w:noWrap w:val="0"/>
            <w:vAlign w:val="center"/>
          </w:tcPr>
          <w:p w14:paraId="32B3CA91">
            <w:pPr>
              <w:pageBreakBefore w:val="0"/>
              <w:widowControl w:val="0"/>
              <w:kinsoku/>
              <w:wordWrap/>
              <w:topLinePunct w:val="0"/>
              <w:autoSpaceDE/>
              <w:autoSpaceDN/>
              <w:bidi w:val="0"/>
              <w:jc w:val="both"/>
              <w:rPr>
                <w:rFonts w:hint="eastAsia" w:ascii="宋体" w:hAnsi="宋体" w:eastAsia="宋体" w:cs="宋体"/>
                <w:b/>
                <w:bCs/>
                <w:color w:val="auto"/>
                <w:spacing w:val="-6"/>
                <w:sz w:val="24"/>
                <w:szCs w:val="24"/>
                <w:highlight w:val="none"/>
              </w:rPr>
            </w:pPr>
            <w:r>
              <w:rPr>
                <w:rFonts w:hint="eastAsia" w:ascii="宋体" w:hAnsi="宋体" w:eastAsia="宋体" w:cs="宋体"/>
                <w:b/>
                <w:bCs/>
                <w:color w:val="auto"/>
                <w:spacing w:val="-6"/>
                <w:sz w:val="24"/>
                <w:szCs w:val="24"/>
                <w:highlight w:val="none"/>
              </w:rPr>
              <w:t>（人民币大写）：                        （</w:t>
            </w:r>
            <w:r>
              <w:rPr>
                <w:rFonts w:hint="eastAsia" w:ascii="宋体" w:hAnsi="宋体" w:eastAsia="宋体" w:cs="宋体"/>
                <w:b/>
                <w:bCs/>
                <w:color w:val="auto"/>
                <w:sz w:val="24"/>
                <w:szCs w:val="24"/>
                <w:highlight w:val="none"/>
              </w:rPr>
              <w:t>¥</w:t>
            </w:r>
            <w:r>
              <w:rPr>
                <w:rFonts w:hint="eastAsia" w:ascii="宋体" w:hAnsi="宋体" w:eastAsia="宋体" w:cs="宋体"/>
                <w:b/>
                <w:bCs/>
                <w:color w:val="auto"/>
                <w:spacing w:val="-6"/>
                <w:sz w:val="24"/>
                <w:szCs w:val="24"/>
                <w:highlight w:val="none"/>
              </w:rPr>
              <w:t xml:space="preserve">                    元）</w:t>
            </w:r>
          </w:p>
        </w:tc>
      </w:tr>
    </w:tbl>
    <w:p w14:paraId="4845867B">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宋体" w:hAnsi="宋体" w:eastAsia="宋体"/>
          <w:color w:val="auto"/>
          <w:sz w:val="24"/>
          <w:highlight w:val="none"/>
          <w:lang w:eastAsia="zh-CN"/>
        </w:rPr>
      </w:pPr>
      <w:r>
        <w:rPr>
          <w:rFonts w:hint="eastAsia" w:ascii="宋体" w:hAnsi="宋体"/>
          <w:color w:val="auto"/>
          <w:sz w:val="24"/>
          <w:highlight w:val="none"/>
        </w:rPr>
        <w:t>注：</w:t>
      </w:r>
      <w:r>
        <w:rPr>
          <w:rFonts w:hint="eastAsia" w:ascii="宋体" w:hAnsi="宋体"/>
          <w:color w:val="auto"/>
          <w:sz w:val="24"/>
          <w:highlight w:val="none"/>
          <w:lang w:val="en-US" w:eastAsia="zh-CN"/>
        </w:rPr>
        <w:t>1.</w:t>
      </w:r>
      <w:r>
        <w:rPr>
          <w:rFonts w:hint="eastAsia" w:ascii="宋体" w:hAnsi="宋体"/>
          <w:color w:val="auto"/>
          <w:sz w:val="24"/>
          <w:highlight w:val="none"/>
        </w:rPr>
        <w:t>本表中的“</w:t>
      </w:r>
      <w:r>
        <w:rPr>
          <w:rFonts w:hint="eastAsia" w:hAnsi="宋体"/>
          <w:color w:val="auto"/>
          <w:spacing w:val="-6"/>
          <w:sz w:val="24"/>
          <w:highlight w:val="none"/>
          <w:lang w:eastAsia="zh-CN"/>
        </w:rPr>
        <w:t>合计</w:t>
      </w:r>
      <w:r>
        <w:rPr>
          <w:rFonts w:hint="eastAsia" w:ascii="宋体" w:hAnsi="宋体"/>
          <w:color w:val="auto"/>
          <w:sz w:val="24"/>
          <w:highlight w:val="none"/>
        </w:rPr>
        <w:t>”与“</w:t>
      </w:r>
      <w:r>
        <w:rPr>
          <w:rFonts w:hint="eastAsia" w:ascii="宋体" w:hAnsi="宋体"/>
          <w:color w:val="auto"/>
          <w:sz w:val="24"/>
          <w:highlight w:val="none"/>
          <w:lang w:eastAsia="zh-CN"/>
        </w:rPr>
        <w:t>开标一览</w:t>
      </w:r>
      <w:r>
        <w:rPr>
          <w:rFonts w:hint="eastAsia" w:ascii="宋体" w:hAnsi="宋体"/>
          <w:color w:val="auto"/>
          <w:sz w:val="24"/>
          <w:highlight w:val="none"/>
        </w:rPr>
        <w:t>表”中的“</w:t>
      </w:r>
      <w:r>
        <w:rPr>
          <w:rFonts w:hint="eastAsia" w:hAnsi="宋体"/>
          <w:color w:val="auto"/>
          <w:spacing w:val="-6"/>
          <w:sz w:val="24"/>
          <w:highlight w:val="none"/>
          <w:lang w:val="en-US" w:eastAsia="zh-CN"/>
        </w:rPr>
        <w:t>投标</w:t>
      </w:r>
      <w:r>
        <w:rPr>
          <w:rFonts w:hint="eastAsia" w:hAnsi="宋体"/>
          <w:color w:val="auto"/>
          <w:spacing w:val="-6"/>
          <w:sz w:val="24"/>
          <w:highlight w:val="none"/>
          <w:lang w:eastAsia="zh-CN"/>
        </w:rPr>
        <w:t>报价</w:t>
      </w:r>
      <w:r>
        <w:rPr>
          <w:rFonts w:hint="eastAsia" w:ascii="宋体" w:hAnsi="宋体"/>
          <w:color w:val="auto"/>
          <w:sz w:val="24"/>
          <w:highlight w:val="none"/>
        </w:rPr>
        <w:t>”一致。各子项分别报价</w:t>
      </w:r>
      <w:r>
        <w:rPr>
          <w:rFonts w:hint="eastAsia" w:ascii="宋体" w:hAnsi="宋体"/>
          <w:color w:val="auto"/>
          <w:sz w:val="24"/>
          <w:highlight w:val="none"/>
          <w:lang w:eastAsia="zh-CN"/>
        </w:rPr>
        <w:t>；</w:t>
      </w:r>
    </w:p>
    <w:p w14:paraId="50C36D7E">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2.</w:t>
      </w:r>
      <w:r>
        <w:rPr>
          <w:rFonts w:hint="eastAsia" w:ascii="宋体" w:hAnsi="宋体"/>
          <w:color w:val="auto"/>
          <w:sz w:val="24"/>
          <w:highlight w:val="none"/>
        </w:rPr>
        <w:t>供应商</w:t>
      </w:r>
      <w:r>
        <w:rPr>
          <w:rFonts w:hint="eastAsia" w:ascii="宋体" w:hAnsi="宋体"/>
          <w:color w:val="auto"/>
          <w:sz w:val="24"/>
          <w:highlight w:val="none"/>
          <w:lang w:eastAsia="zh-CN"/>
        </w:rPr>
        <w:t>可</w:t>
      </w:r>
      <w:r>
        <w:rPr>
          <w:rFonts w:hint="eastAsia" w:ascii="宋体" w:hAnsi="宋体"/>
          <w:color w:val="auto"/>
          <w:sz w:val="24"/>
          <w:highlight w:val="none"/>
        </w:rPr>
        <w:t>根据</w:t>
      </w:r>
      <w:r>
        <w:rPr>
          <w:rFonts w:hint="eastAsia" w:ascii="宋体" w:hAnsi="宋体"/>
          <w:color w:val="auto"/>
          <w:sz w:val="24"/>
          <w:highlight w:val="none"/>
          <w:lang w:eastAsia="zh-CN"/>
        </w:rPr>
        <w:t>招标</w:t>
      </w:r>
      <w:r>
        <w:rPr>
          <w:rFonts w:hint="eastAsia" w:ascii="宋体" w:hAnsi="宋体"/>
          <w:color w:val="auto"/>
          <w:sz w:val="24"/>
          <w:highlight w:val="none"/>
        </w:rPr>
        <w:t>内容及要求自行</w:t>
      </w:r>
      <w:r>
        <w:rPr>
          <w:rFonts w:hint="eastAsia" w:ascii="宋体" w:hAnsi="宋体"/>
          <w:color w:val="auto"/>
          <w:sz w:val="24"/>
          <w:highlight w:val="none"/>
          <w:lang w:eastAsia="zh-CN"/>
        </w:rPr>
        <w:t>增加或细化表格内容。</w:t>
      </w:r>
    </w:p>
    <w:p w14:paraId="6EFFBBE7">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3.须明确不同岗位餐厅工作人员每人每月费用（含税）。</w:t>
      </w:r>
    </w:p>
    <w:p w14:paraId="2DCA576F">
      <w:pPr>
        <w:pStyle w:val="16"/>
        <w:rPr>
          <w:rFonts w:hint="eastAsia" w:hAnsi="宋体"/>
          <w:color w:val="auto"/>
          <w:sz w:val="24"/>
          <w:szCs w:val="24"/>
          <w:highlight w:val="none"/>
        </w:rPr>
      </w:pPr>
    </w:p>
    <w:p w14:paraId="72970914">
      <w:pPr>
        <w:pStyle w:val="16"/>
        <w:rPr>
          <w:rFonts w:hint="eastAsia" w:hAnsi="宋体"/>
          <w:color w:val="auto"/>
          <w:sz w:val="24"/>
          <w:szCs w:val="24"/>
          <w:highlight w:val="none"/>
        </w:rPr>
      </w:pPr>
    </w:p>
    <w:p w14:paraId="36A2FF8C">
      <w:pPr>
        <w:rPr>
          <w:rFonts w:ascii="宋体" w:hAnsi="宋体" w:eastAsia="宋体" w:cs="宋体"/>
          <w:color w:val="auto"/>
          <w:sz w:val="24"/>
          <w:szCs w:val="24"/>
          <w:highlight w:val="none"/>
          <w:lang w:eastAsia="zh-CN"/>
        </w:rPr>
      </w:pPr>
    </w:p>
    <w:p w14:paraId="24E4CC44">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w:t>
      </w:r>
      <w:r>
        <w:rPr>
          <w:rFonts w:hint="eastAsia" w:ascii="宋体" w:hAnsi="宋体" w:cs="宋体"/>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 xml:space="preserve">                            </w:t>
      </w:r>
    </w:p>
    <w:p w14:paraId="35305045">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087365FA">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51FA9048">
      <w:pPr>
        <w:pStyle w:val="15"/>
        <w:jc w:val="center"/>
        <w:rPr>
          <w:rFonts w:hint="eastAsia"/>
          <w:highlight w:val="none"/>
        </w:rPr>
      </w:pPr>
    </w:p>
    <w:p w14:paraId="7806EDBF">
      <w:pPr>
        <w:pStyle w:val="15"/>
        <w:jc w:val="both"/>
        <w:rPr>
          <w:rFonts w:hint="eastAsia"/>
          <w:highlight w:val="none"/>
        </w:rPr>
      </w:pPr>
    </w:p>
    <w:p w14:paraId="6AADCBEF">
      <w:pPr>
        <w:pStyle w:val="3"/>
        <w:jc w:val="center"/>
        <w:rPr>
          <w:rFonts w:hint="eastAsia" w:ascii="宋体" w:hAnsi="宋体" w:eastAsia="宋体" w:cs="宋体"/>
          <w:b/>
          <w:bCs/>
          <w:highlight w:val="none"/>
        </w:rPr>
        <w:sectPr>
          <w:headerReference r:id="rId14" w:type="default"/>
          <w:footerReference r:id="rId15" w:type="default"/>
          <w:footerReference r:id="rId16" w:type="even"/>
          <w:pgSz w:w="11906" w:h="16838"/>
          <w:pgMar w:top="1417" w:right="1083" w:bottom="1417" w:left="1083" w:header="851" w:footer="964" w:gutter="0"/>
          <w:pgNumType w:fmt="decimal"/>
          <w:cols w:space="720" w:num="1"/>
          <w:docGrid w:type="linesAndChars" w:linePitch="420" w:charSpace="0"/>
        </w:sectPr>
      </w:pPr>
    </w:p>
    <w:p w14:paraId="2C8173F0">
      <w:pPr>
        <w:pStyle w:val="3"/>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7F594FC1">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5BD940A7">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6E7E9A4E">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2D6C952C">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01D8A29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303EC5CE">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59E088AC">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0B53C09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1B0C4EDF">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2ED79EC8">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39295B4E">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6BF715FA">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0E7BC692">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4C66A292">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13C9DE04">
      <w:pPr>
        <w:rPr>
          <w:rFonts w:hint="eastAsia" w:ascii="宋体" w:hAnsi="宋体" w:cs="宋体"/>
          <w:color w:val="000000"/>
          <w:sz w:val="24"/>
          <w:highlight w:val="none"/>
          <w:lang w:val="en-US" w:eastAsia="zh-CN"/>
        </w:rPr>
      </w:pPr>
    </w:p>
    <w:p w14:paraId="43C39612">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F4E1DA2">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76D4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57542A73">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00ED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32EFB55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03F05C92">
            <w:pPr>
              <w:tabs>
                <w:tab w:val="left" w:pos="210"/>
              </w:tabs>
              <w:spacing w:line="320" w:lineRule="exact"/>
              <w:jc w:val="center"/>
              <w:rPr>
                <w:rFonts w:hint="eastAsia" w:ascii="宋体" w:hAnsi="宋体" w:eastAsia="宋体" w:cs="宋体"/>
                <w:color w:val="auto"/>
                <w:kern w:val="0"/>
                <w:sz w:val="24"/>
                <w:highlight w:val="none"/>
              </w:rPr>
            </w:pPr>
          </w:p>
          <w:p w14:paraId="0B78A92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7BE490BC">
            <w:pPr>
              <w:tabs>
                <w:tab w:val="left" w:pos="210"/>
              </w:tabs>
              <w:spacing w:line="320" w:lineRule="exact"/>
              <w:jc w:val="center"/>
              <w:rPr>
                <w:rFonts w:hint="eastAsia" w:ascii="宋体" w:hAnsi="宋体" w:eastAsia="宋体" w:cs="宋体"/>
                <w:color w:val="auto"/>
                <w:kern w:val="0"/>
                <w:sz w:val="24"/>
                <w:highlight w:val="none"/>
              </w:rPr>
            </w:pPr>
          </w:p>
          <w:p w14:paraId="6AF90EB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2035805B">
            <w:pPr>
              <w:tabs>
                <w:tab w:val="left" w:pos="210"/>
              </w:tabs>
              <w:spacing w:line="320" w:lineRule="exact"/>
              <w:jc w:val="center"/>
              <w:rPr>
                <w:rFonts w:hint="eastAsia" w:ascii="宋体" w:hAnsi="宋体" w:eastAsia="宋体" w:cs="宋体"/>
                <w:color w:val="auto"/>
                <w:kern w:val="0"/>
                <w:sz w:val="24"/>
                <w:highlight w:val="none"/>
              </w:rPr>
            </w:pPr>
          </w:p>
          <w:p w14:paraId="038D085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15B088A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72455EEE">
            <w:pPr>
              <w:tabs>
                <w:tab w:val="left" w:pos="210"/>
              </w:tabs>
              <w:spacing w:line="320" w:lineRule="exact"/>
              <w:jc w:val="center"/>
              <w:rPr>
                <w:rFonts w:hint="eastAsia" w:ascii="宋体" w:hAnsi="宋体" w:eastAsia="宋体" w:cs="宋体"/>
                <w:color w:val="auto"/>
                <w:kern w:val="0"/>
                <w:sz w:val="24"/>
                <w:highlight w:val="none"/>
              </w:rPr>
            </w:pPr>
          </w:p>
        </w:tc>
      </w:tr>
      <w:tr w14:paraId="4AA8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531FD65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AA09F7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425361A3">
            <w:pPr>
              <w:tabs>
                <w:tab w:val="left" w:pos="210"/>
              </w:tabs>
              <w:spacing w:line="320" w:lineRule="exact"/>
              <w:jc w:val="center"/>
              <w:rPr>
                <w:rFonts w:hint="eastAsia" w:ascii="宋体" w:hAnsi="宋体" w:eastAsia="宋体" w:cs="宋体"/>
                <w:color w:val="auto"/>
                <w:kern w:val="0"/>
                <w:sz w:val="24"/>
                <w:highlight w:val="none"/>
              </w:rPr>
            </w:pPr>
          </w:p>
        </w:tc>
      </w:tr>
      <w:tr w14:paraId="1FFF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7703A14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6FA074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4838BD21">
            <w:pPr>
              <w:tabs>
                <w:tab w:val="left" w:pos="210"/>
              </w:tabs>
              <w:spacing w:line="320" w:lineRule="exact"/>
              <w:jc w:val="center"/>
              <w:rPr>
                <w:rFonts w:hint="eastAsia" w:ascii="宋体" w:hAnsi="宋体" w:eastAsia="宋体" w:cs="宋体"/>
                <w:color w:val="auto"/>
                <w:kern w:val="0"/>
                <w:sz w:val="24"/>
                <w:highlight w:val="none"/>
              </w:rPr>
            </w:pPr>
          </w:p>
        </w:tc>
      </w:tr>
      <w:tr w14:paraId="6B8A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4D714D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CEF86B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57C4C5BE">
            <w:pPr>
              <w:tabs>
                <w:tab w:val="left" w:pos="210"/>
              </w:tabs>
              <w:spacing w:line="320" w:lineRule="exact"/>
              <w:jc w:val="center"/>
              <w:rPr>
                <w:rFonts w:hint="eastAsia" w:ascii="宋体" w:hAnsi="宋体" w:eastAsia="宋体" w:cs="宋体"/>
                <w:color w:val="auto"/>
                <w:kern w:val="0"/>
                <w:sz w:val="24"/>
                <w:highlight w:val="none"/>
              </w:rPr>
            </w:pPr>
          </w:p>
        </w:tc>
      </w:tr>
      <w:tr w14:paraId="2C03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06483597">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82020D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0BA7C777">
            <w:pPr>
              <w:tabs>
                <w:tab w:val="left" w:pos="210"/>
              </w:tabs>
              <w:spacing w:line="320" w:lineRule="exact"/>
              <w:rPr>
                <w:rFonts w:hint="eastAsia" w:ascii="宋体" w:hAnsi="宋体" w:eastAsia="宋体" w:cs="宋体"/>
                <w:color w:val="auto"/>
                <w:kern w:val="0"/>
                <w:sz w:val="24"/>
                <w:highlight w:val="none"/>
              </w:rPr>
            </w:pPr>
          </w:p>
        </w:tc>
      </w:tr>
      <w:tr w14:paraId="7505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75A7A7F">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3F0ADF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1E810DAE">
            <w:pPr>
              <w:tabs>
                <w:tab w:val="left" w:pos="210"/>
              </w:tabs>
              <w:spacing w:line="320" w:lineRule="exact"/>
              <w:jc w:val="center"/>
              <w:rPr>
                <w:rFonts w:hint="eastAsia" w:ascii="宋体" w:hAnsi="宋体" w:eastAsia="宋体" w:cs="宋体"/>
                <w:color w:val="auto"/>
                <w:kern w:val="0"/>
                <w:sz w:val="24"/>
                <w:highlight w:val="none"/>
              </w:rPr>
            </w:pPr>
          </w:p>
        </w:tc>
      </w:tr>
      <w:tr w14:paraId="34B1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635B4C3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650DFFE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6E8C8C00">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82B930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17077CBC">
            <w:pPr>
              <w:tabs>
                <w:tab w:val="left" w:pos="210"/>
              </w:tabs>
              <w:spacing w:line="320" w:lineRule="exact"/>
              <w:jc w:val="center"/>
              <w:rPr>
                <w:rFonts w:hint="eastAsia" w:ascii="宋体" w:hAnsi="宋体" w:eastAsia="宋体" w:cs="宋体"/>
                <w:color w:val="auto"/>
                <w:kern w:val="0"/>
                <w:sz w:val="24"/>
                <w:highlight w:val="none"/>
              </w:rPr>
            </w:pPr>
          </w:p>
        </w:tc>
      </w:tr>
      <w:tr w14:paraId="0DD9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6F2C840">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6DE927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3FD861F5">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391DF1B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0008A9AF">
            <w:pPr>
              <w:tabs>
                <w:tab w:val="left" w:pos="210"/>
              </w:tabs>
              <w:spacing w:line="320" w:lineRule="exact"/>
              <w:jc w:val="center"/>
              <w:rPr>
                <w:rFonts w:hint="eastAsia" w:ascii="宋体" w:hAnsi="宋体" w:eastAsia="宋体" w:cs="宋体"/>
                <w:color w:val="auto"/>
                <w:kern w:val="0"/>
                <w:sz w:val="24"/>
                <w:highlight w:val="none"/>
              </w:rPr>
            </w:pPr>
          </w:p>
        </w:tc>
      </w:tr>
      <w:tr w14:paraId="4061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0426DFDF">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112A0B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675B3DCD">
            <w:pPr>
              <w:tabs>
                <w:tab w:val="left" w:pos="210"/>
              </w:tabs>
              <w:spacing w:line="320" w:lineRule="exact"/>
              <w:jc w:val="center"/>
              <w:rPr>
                <w:rFonts w:hint="eastAsia" w:ascii="宋体" w:hAnsi="宋体" w:eastAsia="宋体" w:cs="宋体"/>
                <w:color w:val="auto"/>
                <w:kern w:val="0"/>
                <w:sz w:val="24"/>
                <w:highlight w:val="none"/>
              </w:rPr>
            </w:pPr>
          </w:p>
        </w:tc>
      </w:tr>
      <w:tr w14:paraId="1698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33A7EA0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242A213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220B026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0632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558FAF9C">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06072EDA">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6CE87BA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6CD9AA4E">
            <w:pPr>
              <w:tabs>
                <w:tab w:val="left" w:pos="210"/>
              </w:tabs>
              <w:spacing w:line="320" w:lineRule="exact"/>
              <w:jc w:val="center"/>
              <w:rPr>
                <w:rFonts w:hint="eastAsia" w:ascii="宋体" w:hAnsi="宋体" w:eastAsia="宋体" w:cs="宋体"/>
                <w:color w:val="auto"/>
                <w:kern w:val="0"/>
                <w:sz w:val="24"/>
                <w:highlight w:val="none"/>
              </w:rPr>
            </w:pPr>
          </w:p>
          <w:p w14:paraId="770349DF">
            <w:pPr>
              <w:tabs>
                <w:tab w:val="left" w:pos="210"/>
              </w:tabs>
              <w:spacing w:line="320" w:lineRule="exact"/>
              <w:jc w:val="center"/>
              <w:rPr>
                <w:rFonts w:hint="eastAsia" w:ascii="宋体" w:hAnsi="宋体" w:eastAsia="宋体" w:cs="宋体"/>
                <w:color w:val="auto"/>
                <w:kern w:val="0"/>
                <w:sz w:val="24"/>
                <w:highlight w:val="none"/>
              </w:rPr>
            </w:pPr>
          </w:p>
          <w:p w14:paraId="71481287">
            <w:pPr>
              <w:tabs>
                <w:tab w:val="left" w:pos="210"/>
              </w:tabs>
              <w:spacing w:line="320" w:lineRule="exact"/>
              <w:jc w:val="center"/>
              <w:rPr>
                <w:rFonts w:hint="eastAsia" w:ascii="宋体" w:hAnsi="宋体" w:eastAsia="宋体" w:cs="宋体"/>
                <w:color w:val="auto"/>
                <w:kern w:val="0"/>
                <w:sz w:val="24"/>
                <w:highlight w:val="none"/>
              </w:rPr>
            </w:pPr>
          </w:p>
          <w:p w14:paraId="4320314C">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53E64CA8">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739BF88B">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6A18E351">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018DDE22">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3F28E12C">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57DDB03B">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8544991">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34A3FD34">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4E7EB474">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2F40703F">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6329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35FC0FEC">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31DDB789">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3355B345">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526B3BE6">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53583680">
      <w:pPr>
        <w:pStyle w:val="16"/>
        <w:spacing w:line="500" w:lineRule="exact"/>
        <w:ind w:firstLine="720"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022ADB5E">
      <w:pPr>
        <w:rPr>
          <w:rFonts w:hint="eastAsia" w:ascii="宋体" w:hAnsi="宋体" w:eastAsia="宋体" w:cs="宋体"/>
          <w:color w:val="auto"/>
          <w:highlight w:val="none"/>
        </w:rPr>
      </w:pPr>
    </w:p>
    <w:p w14:paraId="4E7E4AA6">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207C9A26">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10120801">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1DD33CE4">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5B16DE6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6ACB6D4B">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5BA03BD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29544AE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68E65DBF">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C1E023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1603C664">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A29FD04">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0ECF37DC">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4B0C2071">
      <w:pPr>
        <w:pStyle w:val="19"/>
        <w:rPr>
          <w:rFonts w:hint="eastAsia" w:ascii="宋体" w:hAnsi="宋体" w:eastAsia="宋体" w:cs="宋体"/>
          <w:color w:val="auto"/>
          <w:highlight w:val="none"/>
        </w:rPr>
      </w:pPr>
    </w:p>
    <w:p w14:paraId="409E82BC">
      <w:pPr>
        <w:pStyle w:val="19"/>
        <w:rPr>
          <w:rFonts w:hint="eastAsia" w:ascii="宋体" w:hAnsi="宋体" w:eastAsia="宋体" w:cs="宋体"/>
          <w:color w:val="auto"/>
          <w:highlight w:val="none"/>
        </w:rPr>
      </w:pPr>
    </w:p>
    <w:p w14:paraId="1CE6CA09">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5EB73F7A">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6878E36C">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050C0893">
      <w:pPr>
        <w:bidi w:val="0"/>
        <w:rPr>
          <w:rFonts w:hint="eastAsia" w:ascii="宋体" w:hAnsi="宋体" w:eastAsia="宋体" w:cs="宋体"/>
          <w:color w:val="auto"/>
          <w:highlight w:val="none"/>
          <w:lang w:eastAsia="zh-CN"/>
        </w:rPr>
      </w:pPr>
    </w:p>
    <w:p w14:paraId="60AC18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3674A832">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08DCA5C4">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1636619F">
      <w:pPr>
        <w:numPr>
          <w:ilvl w:val="0"/>
          <w:numId w:val="3"/>
        </w:numPr>
        <w:ind w:firstLine="480" w:firstLineChars="200"/>
        <w:jc w:val="center"/>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w:t>
      </w:r>
    </w:p>
    <w:p w14:paraId="31F33A82">
      <w:pPr>
        <w:numPr>
          <w:ilvl w:val="0"/>
          <w:numId w:val="0"/>
        </w:numPr>
        <w:jc w:val="both"/>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小微企业，并按要求提供声明函。</w:t>
      </w:r>
    </w:p>
    <w:p w14:paraId="3A0FF031">
      <w:pPr>
        <w:numPr>
          <w:ilvl w:val="0"/>
          <w:numId w:val="0"/>
        </w:numPr>
        <w:jc w:val="both"/>
        <w:outlineLvl w:val="9"/>
        <w:rPr>
          <w:rFonts w:hint="eastAsia" w:ascii="宋体" w:hAnsi="宋体" w:eastAsia="宋体" w:cs="宋体"/>
          <w:b/>
          <w:bCs/>
          <w:sz w:val="24"/>
          <w:szCs w:val="24"/>
          <w:highlight w:val="none"/>
          <w:lang w:val="en-US" w:eastAsia="zh-CN"/>
        </w:rPr>
      </w:pPr>
    </w:p>
    <w:p w14:paraId="78B93861">
      <w:pPr>
        <w:numPr>
          <w:ilvl w:val="0"/>
          <w:numId w:val="0"/>
        </w:numPr>
        <w:jc w:val="both"/>
        <w:outlineLvl w:val="9"/>
        <w:rPr>
          <w:rFonts w:hint="eastAsia" w:ascii="宋体" w:hAnsi="宋体" w:eastAsia="宋体" w:cs="宋体"/>
          <w:b/>
          <w:bCs/>
          <w:sz w:val="24"/>
          <w:szCs w:val="24"/>
          <w:highlight w:val="none"/>
          <w:lang w:val="en-US" w:eastAsia="zh-CN"/>
        </w:rPr>
        <w:sectPr>
          <w:pgSz w:w="11906" w:h="16838"/>
          <w:pgMar w:top="1417" w:right="1083" w:bottom="1417" w:left="1083" w:header="851" w:footer="964" w:gutter="0"/>
          <w:pgNumType w:fmt="decimal"/>
          <w:cols w:space="720" w:num="1"/>
          <w:docGrid w:type="linesAndChars" w:linePitch="420" w:charSpace="0"/>
        </w:sectPr>
      </w:pPr>
    </w:p>
    <w:p w14:paraId="12359C06">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color w:val="auto"/>
          <w:kern w:val="2"/>
          <w:sz w:val="28"/>
          <w:szCs w:val="28"/>
          <w:highlight w:val="none"/>
          <w:lang w:val="en-US" w:eastAsia="zh-CN" w:bidi="ar-SA"/>
        </w:rPr>
        <w:t>本项目属于专门面向中小微企业采购</w:t>
      </w:r>
    </w:p>
    <w:p w14:paraId="589BECE7">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1A827E1F">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25FE94AF">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231F6E08">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2049FEF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24FDB123">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28AC2765">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5A04F550">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38CE90ED">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0E4C8115">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25A1B97E">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3759EFEF">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附件2</w:t>
      </w:r>
    </w:p>
    <w:p w14:paraId="1D79B833">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4D2EBC1B">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4B68A7AC">
      <w:pPr>
        <w:pStyle w:val="24"/>
        <w:spacing w:line="360" w:lineRule="auto"/>
        <w:ind w:firstLine="480" w:firstLineChars="20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注：非监狱企业不提供此证明文件</w:t>
      </w:r>
    </w:p>
    <w:p w14:paraId="0A09FCC4">
      <w:pPr>
        <w:rPr>
          <w:rFonts w:hint="eastAsia" w:ascii="宋体" w:hAnsi="宋体" w:eastAsia="宋体" w:cs="宋体"/>
          <w:sz w:val="24"/>
          <w:szCs w:val="24"/>
          <w:highlight w:val="none"/>
        </w:rPr>
      </w:pPr>
    </w:p>
    <w:p w14:paraId="413822EE">
      <w:pPr>
        <w:rPr>
          <w:rFonts w:hint="eastAsia" w:ascii="宋体" w:hAnsi="宋体" w:eastAsia="宋体" w:cs="宋体"/>
          <w:sz w:val="24"/>
          <w:szCs w:val="24"/>
          <w:highlight w:val="none"/>
        </w:rPr>
      </w:pPr>
    </w:p>
    <w:p w14:paraId="0069728D">
      <w:pPr>
        <w:rPr>
          <w:rFonts w:hint="eastAsia" w:ascii="宋体" w:hAnsi="宋体" w:eastAsia="宋体" w:cs="宋体"/>
          <w:sz w:val="24"/>
          <w:szCs w:val="24"/>
          <w:highlight w:val="none"/>
        </w:rPr>
      </w:pPr>
    </w:p>
    <w:p w14:paraId="4AF5F6DE">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附件3</w:t>
      </w:r>
    </w:p>
    <w:p w14:paraId="6E4DBF4C">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28B5FC40">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4252624D">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7E418E62">
      <w:pPr>
        <w:numPr>
          <w:ilvl w:val="0"/>
          <w:numId w:val="0"/>
        </w:numPr>
        <w:jc w:val="both"/>
        <w:outlineLvl w:val="9"/>
        <w:rPr>
          <w:rFonts w:hint="eastAsia" w:ascii="宋体" w:hAnsi="宋体" w:eastAsia="宋体" w:cs="宋体"/>
          <w:b/>
          <w:bCs/>
          <w:sz w:val="24"/>
          <w:szCs w:val="24"/>
          <w:highlight w:val="none"/>
          <w:lang w:val="en-US" w:eastAsia="zh-CN"/>
        </w:rPr>
        <w:sectPr>
          <w:pgSz w:w="11906" w:h="16838"/>
          <w:pgMar w:top="1417" w:right="1083" w:bottom="1417" w:left="1083" w:header="851" w:footer="964" w:gutter="0"/>
          <w:pgNumType w:fmt="decimal"/>
          <w:cols w:space="720" w:num="1"/>
          <w:docGrid w:type="linesAndChars" w:linePitch="420" w:charSpace="0"/>
        </w:sectPr>
      </w:pPr>
    </w:p>
    <w:p w14:paraId="2E5DB7AB">
      <w:pPr>
        <w:pStyle w:val="3"/>
        <w:numPr>
          <w:ilvl w:val="0"/>
          <w:numId w:val="0"/>
        </w:numPr>
        <w:ind w:firstLine="640" w:firstLineChars="20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val="en-US" w:eastAsia="zh-CN" w:bidi="ar-SA"/>
        </w:rPr>
        <w:t>第四部分  供应商概况</w:t>
      </w:r>
    </w:p>
    <w:p w14:paraId="0F96F607">
      <w:pPr>
        <w:pStyle w:val="97"/>
        <w:spacing w:before="210" w:after="210"/>
        <w:ind w:left="0" w:leftChars="0" w:firstLine="0" w:firstLineChars="0"/>
        <w:jc w:val="left"/>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62FC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D07738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5F76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F6077B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noWrap w:val="0"/>
            <w:vAlign w:val="top"/>
          </w:tcPr>
          <w:p w14:paraId="1AD5490A">
            <w:pPr>
              <w:ind w:firstLine="0"/>
              <w:jc w:val="both"/>
              <w:rPr>
                <w:rFonts w:hint="eastAsia" w:ascii="宋体" w:hAnsi="宋体" w:eastAsia="宋体" w:cs="宋体"/>
                <w:kern w:val="2"/>
                <w:sz w:val="24"/>
                <w:szCs w:val="24"/>
                <w:highlight w:val="none"/>
              </w:rPr>
            </w:pPr>
          </w:p>
        </w:tc>
      </w:tr>
      <w:tr w14:paraId="4670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FD84A2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noWrap w:val="0"/>
            <w:vAlign w:val="top"/>
          </w:tcPr>
          <w:p w14:paraId="2CAC2AF8">
            <w:pPr>
              <w:ind w:firstLine="0"/>
              <w:jc w:val="both"/>
              <w:rPr>
                <w:rFonts w:hint="eastAsia" w:ascii="宋体" w:hAnsi="宋体" w:eastAsia="宋体" w:cs="宋体"/>
                <w:kern w:val="2"/>
                <w:sz w:val="24"/>
                <w:szCs w:val="24"/>
                <w:highlight w:val="none"/>
              </w:rPr>
            </w:pPr>
          </w:p>
        </w:tc>
        <w:tc>
          <w:tcPr>
            <w:tcW w:w="795" w:type="pct"/>
            <w:noWrap w:val="0"/>
            <w:vAlign w:val="top"/>
          </w:tcPr>
          <w:p w14:paraId="1B302AD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noWrap w:val="0"/>
            <w:vAlign w:val="top"/>
          </w:tcPr>
          <w:p w14:paraId="433DE6D4">
            <w:pPr>
              <w:ind w:firstLine="0"/>
              <w:jc w:val="both"/>
              <w:rPr>
                <w:rFonts w:hint="eastAsia" w:ascii="宋体" w:hAnsi="宋体" w:eastAsia="宋体" w:cs="宋体"/>
                <w:kern w:val="2"/>
                <w:sz w:val="24"/>
                <w:szCs w:val="24"/>
                <w:highlight w:val="none"/>
              </w:rPr>
            </w:pPr>
          </w:p>
        </w:tc>
      </w:tr>
      <w:tr w14:paraId="58B8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06311B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noWrap w:val="0"/>
            <w:vAlign w:val="top"/>
          </w:tcPr>
          <w:p w14:paraId="0CAE2D87">
            <w:pPr>
              <w:ind w:firstLine="0"/>
              <w:jc w:val="both"/>
              <w:rPr>
                <w:rFonts w:hint="eastAsia" w:ascii="宋体" w:hAnsi="宋体" w:eastAsia="宋体" w:cs="宋体"/>
                <w:kern w:val="2"/>
                <w:sz w:val="24"/>
                <w:szCs w:val="24"/>
                <w:highlight w:val="none"/>
              </w:rPr>
            </w:pPr>
          </w:p>
        </w:tc>
        <w:tc>
          <w:tcPr>
            <w:tcW w:w="795" w:type="pct"/>
            <w:noWrap w:val="0"/>
            <w:vAlign w:val="top"/>
          </w:tcPr>
          <w:p w14:paraId="088457E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noWrap w:val="0"/>
            <w:vAlign w:val="top"/>
          </w:tcPr>
          <w:p w14:paraId="1EDA3094">
            <w:pPr>
              <w:ind w:firstLine="0"/>
              <w:jc w:val="both"/>
              <w:rPr>
                <w:rFonts w:hint="eastAsia" w:ascii="宋体" w:hAnsi="宋体" w:eastAsia="宋体" w:cs="宋体"/>
                <w:kern w:val="2"/>
                <w:sz w:val="24"/>
                <w:szCs w:val="24"/>
                <w:highlight w:val="none"/>
              </w:rPr>
            </w:pPr>
          </w:p>
        </w:tc>
      </w:tr>
      <w:tr w14:paraId="0C11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9C6B79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noWrap w:val="0"/>
            <w:vAlign w:val="top"/>
          </w:tcPr>
          <w:p w14:paraId="6FE1939B">
            <w:pPr>
              <w:ind w:firstLine="0"/>
              <w:jc w:val="both"/>
              <w:rPr>
                <w:rFonts w:hint="eastAsia" w:ascii="宋体" w:hAnsi="宋体" w:eastAsia="宋体" w:cs="宋体"/>
                <w:kern w:val="2"/>
                <w:sz w:val="24"/>
                <w:szCs w:val="24"/>
                <w:highlight w:val="none"/>
              </w:rPr>
            </w:pPr>
          </w:p>
        </w:tc>
        <w:tc>
          <w:tcPr>
            <w:tcW w:w="795" w:type="pct"/>
            <w:noWrap w:val="0"/>
            <w:vAlign w:val="top"/>
          </w:tcPr>
          <w:p w14:paraId="430995F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noWrap w:val="0"/>
            <w:vAlign w:val="top"/>
          </w:tcPr>
          <w:p w14:paraId="1502BA11">
            <w:pPr>
              <w:ind w:firstLine="0"/>
              <w:jc w:val="both"/>
              <w:rPr>
                <w:rFonts w:hint="eastAsia" w:ascii="宋体" w:hAnsi="宋体" w:eastAsia="宋体" w:cs="宋体"/>
                <w:kern w:val="2"/>
                <w:sz w:val="24"/>
                <w:szCs w:val="24"/>
                <w:highlight w:val="none"/>
              </w:rPr>
            </w:pPr>
          </w:p>
        </w:tc>
      </w:tr>
      <w:tr w14:paraId="3EAE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CC08C2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noWrap w:val="0"/>
            <w:vAlign w:val="top"/>
          </w:tcPr>
          <w:p w14:paraId="738919C5">
            <w:pPr>
              <w:ind w:firstLine="0"/>
              <w:jc w:val="both"/>
              <w:rPr>
                <w:rFonts w:hint="eastAsia" w:ascii="宋体" w:hAnsi="宋体" w:eastAsia="宋体" w:cs="宋体"/>
                <w:kern w:val="2"/>
                <w:sz w:val="24"/>
                <w:szCs w:val="24"/>
                <w:highlight w:val="none"/>
              </w:rPr>
            </w:pPr>
          </w:p>
        </w:tc>
        <w:tc>
          <w:tcPr>
            <w:tcW w:w="795" w:type="pct"/>
            <w:noWrap w:val="0"/>
            <w:vAlign w:val="top"/>
          </w:tcPr>
          <w:p w14:paraId="7F3D77CA">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1973E37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noWrap w:val="0"/>
            <w:vAlign w:val="top"/>
          </w:tcPr>
          <w:p w14:paraId="41BE908D">
            <w:pPr>
              <w:ind w:firstLine="0"/>
              <w:jc w:val="both"/>
              <w:rPr>
                <w:rFonts w:hint="eastAsia" w:ascii="宋体" w:hAnsi="宋体" w:eastAsia="宋体" w:cs="宋体"/>
                <w:kern w:val="2"/>
                <w:sz w:val="24"/>
                <w:szCs w:val="24"/>
                <w:highlight w:val="none"/>
              </w:rPr>
            </w:pPr>
          </w:p>
        </w:tc>
      </w:tr>
      <w:tr w14:paraId="07E7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A1DB02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noWrap w:val="0"/>
            <w:vAlign w:val="top"/>
          </w:tcPr>
          <w:p w14:paraId="6FECB6EF">
            <w:pPr>
              <w:ind w:firstLine="0"/>
              <w:jc w:val="both"/>
              <w:rPr>
                <w:rFonts w:hint="eastAsia" w:ascii="宋体" w:hAnsi="宋体" w:eastAsia="宋体" w:cs="宋体"/>
                <w:kern w:val="2"/>
                <w:sz w:val="24"/>
                <w:szCs w:val="24"/>
                <w:highlight w:val="none"/>
              </w:rPr>
            </w:pPr>
          </w:p>
        </w:tc>
        <w:tc>
          <w:tcPr>
            <w:tcW w:w="795" w:type="pct"/>
            <w:noWrap w:val="0"/>
            <w:vAlign w:val="top"/>
          </w:tcPr>
          <w:p w14:paraId="30A7719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noWrap w:val="0"/>
            <w:vAlign w:val="top"/>
          </w:tcPr>
          <w:p w14:paraId="55A30A3C">
            <w:pPr>
              <w:ind w:firstLine="0"/>
              <w:jc w:val="both"/>
              <w:rPr>
                <w:rFonts w:hint="eastAsia" w:ascii="宋体" w:hAnsi="宋体" w:eastAsia="宋体" w:cs="宋体"/>
                <w:kern w:val="2"/>
                <w:sz w:val="24"/>
                <w:szCs w:val="24"/>
                <w:highlight w:val="none"/>
              </w:rPr>
            </w:pPr>
          </w:p>
        </w:tc>
      </w:tr>
      <w:tr w14:paraId="7BF8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D299BB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noWrap w:val="0"/>
            <w:vAlign w:val="top"/>
          </w:tcPr>
          <w:p w14:paraId="55B229DD">
            <w:pPr>
              <w:ind w:firstLine="0"/>
              <w:jc w:val="both"/>
              <w:rPr>
                <w:rFonts w:hint="eastAsia" w:ascii="宋体" w:hAnsi="宋体" w:eastAsia="宋体" w:cs="宋体"/>
                <w:kern w:val="2"/>
                <w:sz w:val="24"/>
                <w:szCs w:val="24"/>
                <w:highlight w:val="none"/>
              </w:rPr>
            </w:pPr>
          </w:p>
        </w:tc>
      </w:tr>
      <w:tr w14:paraId="4FF9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3CAB52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noWrap w:val="0"/>
            <w:vAlign w:val="top"/>
          </w:tcPr>
          <w:p w14:paraId="62CEDA7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noWrap w:val="0"/>
            <w:vAlign w:val="top"/>
          </w:tcPr>
          <w:p w14:paraId="5E48D0A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noWrap w:val="0"/>
            <w:vAlign w:val="top"/>
          </w:tcPr>
          <w:p w14:paraId="172AE52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600F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113447D">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171D48A3">
            <w:pPr>
              <w:ind w:firstLine="0"/>
              <w:jc w:val="both"/>
              <w:rPr>
                <w:rFonts w:hint="eastAsia" w:ascii="宋体" w:hAnsi="宋体" w:eastAsia="宋体" w:cs="宋体"/>
                <w:kern w:val="2"/>
                <w:sz w:val="24"/>
                <w:szCs w:val="24"/>
                <w:highlight w:val="none"/>
              </w:rPr>
            </w:pPr>
          </w:p>
        </w:tc>
        <w:tc>
          <w:tcPr>
            <w:tcW w:w="795" w:type="pct"/>
            <w:noWrap w:val="0"/>
            <w:vAlign w:val="top"/>
          </w:tcPr>
          <w:p w14:paraId="5B37EC26">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0965CBF4">
            <w:pPr>
              <w:ind w:firstLine="0"/>
              <w:jc w:val="both"/>
              <w:rPr>
                <w:rFonts w:hint="eastAsia" w:ascii="宋体" w:hAnsi="宋体" w:eastAsia="宋体" w:cs="宋体"/>
                <w:kern w:val="2"/>
                <w:sz w:val="24"/>
                <w:szCs w:val="24"/>
                <w:highlight w:val="none"/>
              </w:rPr>
            </w:pPr>
          </w:p>
        </w:tc>
      </w:tr>
      <w:tr w14:paraId="7C05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0FBC55D">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17E54952">
            <w:pPr>
              <w:ind w:firstLine="0"/>
              <w:jc w:val="both"/>
              <w:rPr>
                <w:rFonts w:hint="eastAsia" w:ascii="宋体" w:hAnsi="宋体" w:eastAsia="宋体" w:cs="宋体"/>
                <w:kern w:val="2"/>
                <w:sz w:val="24"/>
                <w:szCs w:val="24"/>
                <w:highlight w:val="none"/>
              </w:rPr>
            </w:pPr>
          </w:p>
        </w:tc>
        <w:tc>
          <w:tcPr>
            <w:tcW w:w="795" w:type="pct"/>
            <w:noWrap w:val="0"/>
            <w:vAlign w:val="top"/>
          </w:tcPr>
          <w:p w14:paraId="2AE63B32">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0F567A49">
            <w:pPr>
              <w:ind w:firstLine="0"/>
              <w:jc w:val="both"/>
              <w:rPr>
                <w:rFonts w:hint="eastAsia" w:ascii="宋体" w:hAnsi="宋体" w:eastAsia="宋体" w:cs="宋体"/>
                <w:kern w:val="2"/>
                <w:sz w:val="24"/>
                <w:szCs w:val="24"/>
                <w:highlight w:val="none"/>
              </w:rPr>
            </w:pPr>
          </w:p>
        </w:tc>
      </w:tr>
      <w:tr w14:paraId="0CEB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1DA0487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41E0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5843423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noWrap w:val="0"/>
            <w:vAlign w:val="top"/>
          </w:tcPr>
          <w:p w14:paraId="38FA70CA">
            <w:pPr>
              <w:ind w:firstLine="0"/>
              <w:jc w:val="both"/>
              <w:rPr>
                <w:rFonts w:hint="eastAsia" w:ascii="宋体" w:hAnsi="宋体" w:eastAsia="宋体" w:cs="宋体"/>
                <w:kern w:val="2"/>
                <w:sz w:val="24"/>
                <w:szCs w:val="24"/>
                <w:highlight w:val="none"/>
              </w:rPr>
            </w:pPr>
          </w:p>
        </w:tc>
        <w:tc>
          <w:tcPr>
            <w:tcW w:w="803" w:type="pct"/>
            <w:noWrap w:val="0"/>
            <w:vAlign w:val="top"/>
          </w:tcPr>
          <w:p w14:paraId="2A1160F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noWrap w:val="0"/>
            <w:vAlign w:val="top"/>
          </w:tcPr>
          <w:p w14:paraId="7F5904DC">
            <w:pPr>
              <w:ind w:firstLine="0"/>
              <w:jc w:val="both"/>
              <w:rPr>
                <w:rFonts w:hint="eastAsia" w:ascii="宋体" w:hAnsi="宋体" w:eastAsia="宋体" w:cs="宋体"/>
                <w:kern w:val="2"/>
                <w:sz w:val="24"/>
                <w:szCs w:val="24"/>
                <w:highlight w:val="none"/>
              </w:rPr>
            </w:pPr>
          </w:p>
        </w:tc>
        <w:tc>
          <w:tcPr>
            <w:tcW w:w="825" w:type="pct"/>
            <w:noWrap w:val="0"/>
            <w:vAlign w:val="top"/>
          </w:tcPr>
          <w:p w14:paraId="4E0EA4D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noWrap w:val="0"/>
            <w:vAlign w:val="top"/>
          </w:tcPr>
          <w:p w14:paraId="65E5A712">
            <w:pPr>
              <w:ind w:firstLine="0"/>
              <w:jc w:val="both"/>
              <w:rPr>
                <w:rFonts w:hint="eastAsia" w:ascii="宋体" w:hAnsi="宋体" w:eastAsia="宋体" w:cs="宋体"/>
                <w:kern w:val="2"/>
                <w:sz w:val="24"/>
                <w:szCs w:val="24"/>
                <w:highlight w:val="none"/>
              </w:rPr>
            </w:pPr>
          </w:p>
        </w:tc>
      </w:tr>
      <w:tr w14:paraId="72EA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38A5F64D">
            <w:pPr>
              <w:ind w:firstLine="0"/>
              <w:jc w:val="both"/>
              <w:rPr>
                <w:rFonts w:hint="eastAsia" w:ascii="宋体" w:hAnsi="宋体" w:eastAsia="宋体" w:cs="宋体"/>
                <w:kern w:val="2"/>
                <w:sz w:val="24"/>
                <w:szCs w:val="24"/>
                <w:highlight w:val="none"/>
              </w:rPr>
            </w:pPr>
          </w:p>
        </w:tc>
        <w:tc>
          <w:tcPr>
            <w:tcW w:w="558" w:type="pct"/>
            <w:vMerge w:val="continue"/>
            <w:noWrap w:val="0"/>
            <w:vAlign w:val="top"/>
          </w:tcPr>
          <w:p w14:paraId="54B1C77A">
            <w:pPr>
              <w:ind w:firstLine="0"/>
              <w:jc w:val="both"/>
              <w:rPr>
                <w:rFonts w:hint="eastAsia" w:ascii="宋体" w:hAnsi="宋体" w:eastAsia="宋体" w:cs="宋体"/>
                <w:kern w:val="2"/>
                <w:sz w:val="24"/>
                <w:szCs w:val="24"/>
                <w:highlight w:val="none"/>
              </w:rPr>
            </w:pPr>
          </w:p>
        </w:tc>
        <w:tc>
          <w:tcPr>
            <w:tcW w:w="803" w:type="pct"/>
            <w:noWrap w:val="0"/>
            <w:vAlign w:val="top"/>
          </w:tcPr>
          <w:p w14:paraId="22742EE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noWrap w:val="0"/>
            <w:vAlign w:val="top"/>
          </w:tcPr>
          <w:p w14:paraId="0552217A">
            <w:pPr>
              <w:ind w:firstLine="0"/>
              <w:jc w:val="both"/>
              <w:rPr>
                <w:rFonts w:hint="eastAsia" w:ascii="宋体" w:hAnsi="宋体" w:eastAsia="宋体" w:cs="宋体"/>
                <w:kern w:val="2"/>
                <w:sz w:val="24"/>
                <w:szCs w:val="24"/>
                <w:highlight w:val="none"/>
              </w:rPr>
            </w:pPr>
          </w:p>
        </w:tc>
        <w:tc>
          <w:tcPr>
            <w:tcW w:w="825" w:type="pct"/>
            <w:noWrap w:val="0"/>
            <w:vAlign w:val="top"/>
          </w:tcPr>
          <w:p w14:paraId="6FE277E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noWrap w:val="0"/>
            <w:vAlign w:val="top"/>
          </w:tcPr>
          <w:p w14:paraId="3BE27710">
            <w:pPr>
              <w:ind w:firstLine="0"/>
              <w:jc w:val="both"/>
              <w:rPr>
                <w:rFonts w:hint="eastAsia" w:ascii="宋体" w:hAnsi="宋体" w:eastAsia="宋体" w:cs="宋体"/>
                <w:kern w:val="2"/>
                <w:sz w:val="24"/>
                <w:szCs w:val="24"/>
                <w:highlight w:val="none"/>
              </w:rPr>
            </w:pPr>
          </w:p>
        </w:tc>
      </w:tr>
      <w:tr w14:paraId="160D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37B0AAB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59F8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15A265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noWrap w:val="0"/>
            <w:vAlign w:val="top"/>
          </w:tcPr>
          <w:p w14:paraId="0AA9EBF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2243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E6691A0">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5A41BCE9">
            <w:pPr>
              <w:ind w:firstLine="0"/>
              <w:jc w:val="both"/>
              <w:rPr>
                <w:rFonts w:hint="eastAsia" w:ascii="宋体" w:hAnsi="宋体" w:eastAsia="宋体" w:cs="宋体"/>
                <w:kern w:val="2"/>
                <w:sz w:val="24"/>
                <w:szCs w:val="24"/>
                <w:highlight w:val="none"/>
              </w:rPr>
            </w:pPr>
          </w:p>
        </w:tc>
      </w:tr>
      <w:tr w14:paraId="12C8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F557BBD">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14844CE3">
            <w:pPr>
              <w:ind w:firstLine="0"/>
              <w:jc w:val="both"/>
              <w:rPr>
                <w:rFonts w:hint="eastAsia" w:ascii="宋体" w:hAnsi="宋体" w:eastAsia="宋体" w:cs="宋体"/>
                <w:kern w:val="2"/>
                <w:sz w:val="24"/>
                <w:szCs w:val="24"/>
                <w:highlight w:val="none"/>
              </w:rPr>
            </w:pPr>
          </w:p>
        </w:tc>
      </w:tr>
      <w:tr w14:paraId="1C91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BE79E0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noWrap w:val="0"/>
            <w:vAlign w:val="top"/>
          </w:tcPr>
          <w:p w14:paraId="4295AAA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678AEEE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4854041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289C8982">
      <w:pPr>
        <w:rPr>
          <w:rFonts w:hint="eastAsia" w:ascii="宋体" w:hAnsi="宋体" w:eastAsia="宋体" w:cs="宋体"/>
          <w:sz w:val="32"/>
          <w:szCs w:val="32"/>
          <w:highlight w:val="none"/>
        </w:rPr>
      </w:pPr>
      <w:r>
        <w:rPr>
          <w:rFonts w:hint="eastAsia" w:ascii="宋体" w:hAnsi="宋体" w:eastAsia="宋体" w:cs="宋体"/>
          <w:highlight w:val="none"/>
        </w:rPr>
        <w:br w:type="page"/>
      </w:r>
    </w:p>
    <w:p w14:paraId="0346CD9D">
      <w:pPr>
        <w:pStyle w:val="3"/>
        <w:numPr>
          <w:ilvl w:val="0"/>
          <w:numId w:val="0"/>
        </w:numPr>
        <w:ind w:firstLine="640" w:firstLineChars="200"/>
        <w:jc w:val="center"/>
        <w:rPr>
          <w:rFonts w:hint="eastAsia" w:ascii="宋体" w:hAnsi="宋体" w:eastAsia="宋体" w:cs="宋体"/>
          <w:b/>
          <w:bCs/>
          <w:sz w:val="32"/>
          <w:szCs w:val="32"/>
          <w:highlight w:val="none"/>
          <w:lang w:val="en-US" w:eastAsia="zh-CN" w:bidi="ar-SA"/>
        </w:rPr>
      </w:pPr>
      <w:r>
        <w:rPr>
          <w:rFonts w:hint="eastAsia" w:ascii="宋体" w:hAnsi="宋体" w:eastAsia="宋体" w:cs="宋体"/>
          <w:b/>
          <w:bCs/>
          <w:sz w:val="32"/>
          <w:szCs w:val="32"/>
          <w:highlight w:val="none"/>
          <w:lang w:val="en-US" w:eastAsia="zh-CN"/>
        </w:rPr>
        <w:t>第五部分  供应商参加政府采购活动承诺书</w:t>
      </w:r>
    </w:p>
    <w:p w14:paraId="4C74956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592CE666">
      <w:pPr>
        <w:pStyle w:val="4"/>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5DB6CEFA">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711FB95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68AE5D4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0E513D6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21DB591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72578EC1">
      <w:pPr>
        <w:spacing w:line="560" w:lineRule="exact"/>
        <w:ind w:firstLine="480" w:firstLineChars="200"/>
        <w:jc w:val="both"/>
        <w:rPr>
          <w:rFonts w:hint="eastAsia" w:ascii="宋体" w:hAnsi="宋体" w:eastAsia="宋体" w:cs="宋体"/>
          <w:sz w:val="24"/>
          <w:szCs w:val="24"/>
          <w:highlight w:val="none"/>
        </w:rPr>
      </w:pPr>
    </w:p>
    <w:p w14:paraId="0FCBF426">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757C1FF0">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02E17BF8">
      <w:pPr>
        <w:spacing w:line="560" w:lineRule="exact"/>
        <w:ind w:firstLine="480" w:firstLineChars="200"/>
        <w:jc w:val="both"/>
        <w:rPr>
          <w:rFonts w:hint="eastAsia" w:ascii="宋体" w:hAnsi="宋体" w:eastAsia="宋体" w:cs="宋体"/>
          <w:sz w:val="24"/>
          <w:szCs w:val="24"/>
          <w:highlight w:val="none"/>
        </w:rPr>
      </w:pPr>
    </w:p>
    <w:p w14:paraId="3A19D5A9">
      <w:pPr>
        <w:rPr>
          <w:rFonts w:hint="eastAsia" w:ascii="宋体" w:hAnsi="宋体" w:eastAsia="宋体" w:cs="宋体"/>
          <w:highlight w:val="none"/>
        </w:rPr>
      </w:pPr>
      <w:r>
        <w:rPr>
          <w:rFonts w:hint="eastAsia" w:ascii="宋体" w:hAnsi="宋体" w:eastAsia="宋体" w:cs="宋体"/>
          <w:highlight w:val="none"/>
        </w:rPr>
        <w:br w:type="page"/>
      </w:r>
    </w:p>
    <w:p w14:paraId="1666D60C">
      <w:pPr>
        <w:pStyle w:val="4"/>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（二）参加政府采购活动行为自律承诺书</w:t>
      </w:r>
    </w:p>
    <w:p w14:paraId="0896328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5FFBA46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29FA19F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4B391D4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6D1947C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3DF6515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08E4AA5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4522435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50308EA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175AA85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3CE06D7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37AAB323">
      <w:pPr>
        <w:spacing w:line="560" w:lineRule="exact"/>
        <w:ind w:firstLine="480" w:firstLineChars="200"/>
        <w:jc w:val="both"/>
        <w:rPr>
          <w:rFonts w:hint="eastAsia" w:ascii="宋体" w:hAnsi="宋体" w:eastAsia="宋体" w:cs="宋体"/>
          <w:sz w:val="24"/>
          <w:szCs w:val="24"/>
          <w:highlight w:val="none"/>
        </w:rPr>
      </w:pPr>
    </w:p>
    <w:p w14:paraId="5EE825D0">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0DFD5F4">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74D7F1E6">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rPr>
        <w:t>第六部分  投标方案</w:t>
      </w:r>
    </w:p>
    <w:p w14:paraId="4DA00424">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2FD580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33D37300">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1841C85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noWrap w:val="0"/>
            <w:vAlign w:val="center"/>
          </w:tcPr>
          <w:p w14:paraId="4123ABC9">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5219E23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54E50EE7">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42AF367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7F266D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6326D636">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7D510BE2">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676E8FF5">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6B133950">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4AE0518E">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5B73A8FF">
            <w:pPr>
              <w:spacing w:line="560" w:lineRule="exact"/>
              <w:jc w:val="center"/>
              <w:rPr>
                <w:rFonts w:hint="eastAsia" w:ascii="宋体" w:hAnsi="宋体" w:eastAsia="宋体" w:cs="宋体"/>
                <w:sz w:val="24"/>
                <w:szCs w:val="24"/>
                <w:highlight w:val="none"/>
              </w:rPr>
            </w:pPr>
          </w:p>
        </w:tc>
      </w:tr>
      <w:tr w14:paraId="48998D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0935351">
            <w:pPr>
              <w:spacing w:line="560" w:lineRule="exact"/>
              <w:jc w:val="center"/>
              <w:rPr>
                <w:rFonts w:hint="eastAsia" w:ascii="宋体" w:hAnsi="宋体" w:eastAsia="宋体" w:cs="宋体"/>
                <w:sz w:val="24"/>
                <w:szCs w:val="24"/>
                <w:highlight w:val="none"/>
              </w:rPr>
            </w:pPr>
          </w:p>
        </w:tc>
        <w:tc>
          <w:tcPr>
            <w:tcW w:w="903" w:type="pct"/>
            <w:noWrap w:val="0"/>
            <w:vAlign w:val="center"/>
          </w:tcPr>
          <w:p w14:paraId="22F6C3AF">
            <w:pPr>
              <w:spacing w:line="560" w:lineRule="exact"/>
              <w:jc w:val="center"/>
              <w:rPr>
                <w:rFonts w:hint="eastAsia" w:ascii="宋体" w:hAnsi="宋体" w:eastAsia="宋体" w:cs="宋体"/>
                <w:sz w:val="24"/>
                <w:szCs w:val="24"/>
                <w:highlight w:val="none"/>
              </w:rPr>
            </w:pPr>
          </w:p>
        </w:tc>
        <w:tc>
          <w:tcPr>
            <w:tcW w:w="1325" w:type="pct"/>
            <w:noWrap w:val="0"/>
            <w:vAlign w:val="center"/>
          </w:tcPr>
          <w:p w14:paraId="056E8E41">
            <w:pPr>
              <w:spacing w:line="560" w:lineRule="exact"/>
              <w:jc w:val="center"/>
              <w:rPr>
                <w:rFonts w:hint="eastAsia" w:ascii="宋体" w:hAnsi="宋体" w:eastAsia="宋体" w:cs="宋体"/>
                <w:sz w:val="24"/>
                <w:szCs w:val="24"/>
                <w:highlight w:val="none"/>
              </w:rPr>
            </w:pPr>
          </w:p>
        </w:tc>
        <w:tc>
          <w:tcPr>
            <w:tcW w:w="1259" w:type="pct"/>
            <w:noWrap w:val="0"/>
            <w:vAlign w:val="center"/>
          </w:tcPr>
          <w:p w14:paraId="4C2378F2">
            <w:pPr>
              <w:spacing w:line="560" w:lineRule="exact"/>
              <w:jc w:val="center"/>
              <w:rPr>
                <w:rFonts w:hint="eastAsia" w:ascii="宋体" w:hAnsi="宋体" w:eastAsia="宋体" w:cs="宋体"/>
                <w:sz w:val="24"/>
                <w:szCs w:val="24"/>
                <w:highlight w:val="none"/>
              </w:rPr>
            </w:pPr>
          </w:p>
        </w:tc>
        <w:tc>
          <w:tcPr>
            <w:tcW w:w="535" w:type="pct"/>
            <w:noWrap w:val="0"/>
            <w:vAlign w:val="center"/>
          </w:tcPr>
          <w:p w14:paraId="55696637">
            <w:pPr>
              <w:spacing w:line="560" w:lineRule="exact"/>
              <w:jc w:val="center"/>
              <w:rPr>
                <w:rFonts w:hint="eastAsia" w:ascii="宋体" w:hAnsi="宋体" w:eastAsia="宋体" w:cs="宋体"/>
                <w:sz w:val="24"/>
                <w:szCs w:val="24"/>
                <w:highlight w:val="none"/>
              </w:rPr>
            </w:pPr>
          </w:p>
        </w:tc>
        <w:tc>
          <w:tcPr>
            <w:tcW w:w="620" w:type="pct"/>
            <w:noWrap w:val="0"/>
            <w:vAlign w:val="center"/>
          </w:tcPr>
          <w:p w14:paraId="38454943">
            <w:pPr>
              <w:spacing w:line="560" w:lineRule="exact"/>
              <w:jc w:val="center"/>
              <w:rPr>
                <w:rFonts w:hint="eastAsia" w:ascii="宋体" w:hAnsi="宋体" w:eastAsia="宋体" w:cs="宋体"/>
                <w:sz w:val="24"/>
                <w:szCs w:val="24"/>
                <w:highlight w:val="none"/>
              </w:rPr>
            </w:pPr>
          </w:p>
        </w:tc>
      </w:tr>
      <w:tr w14:paraId="74C2BB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36E213D">
            <w:pPr>
              <w:spacing w:line="560" w:lineRule="exact"/>
              <w:jc w:val="center"/>
              <w:rPr>
                <w:rFonts w:hint="eastAsia" w:ascii="宋体" w:hAnsi="宋体" w:eastAsia="宋体" w:cs="宋体"/>
                <w:sz w:val="24"/>
                <w:szCs w:val="24"/>
                <w:highlight w:val="none"/>
              </w:rPr>
            </w:pPr>
          </w:p>
        </w:tc>
        <w:tc>
          <w:tcPr>
            <w:tcW w:w="903" w:type="pct"/>
            <w:noWrap w:val="0"/>
            <w:vAlign w:val="center"/>
          </w:tcPr>
          <w:p w14:paraId="1DC6E3B8">
            <w:pPr>
              <w:spacing w:line="560" w:lineRule="exact"/>
              <w:jc w:val="center"/>
              <w:rPr>
                <w:rFonts w:hint="eastAsia" w:ascii="宋体" w:hAnsi="宋体" w:eastAsia="宋体" w:cs="宋体"/>
                <w:sz w:val="24"/>
                <w:szCs w:val="24"/>
                <w:highlight w:val="none"/>
              </w:rPr>
            </w:pPr>
          </w:p>
        </w:tc>
        <w:tc>
          <w:tcPr>
            <w:tcW w:w="1325" w:type="pct"/>
            <w:noWrap w:val="0"/>
            <w:vAlign w:val="center"/>
          </w:tcPr>
          <w:p w14:paraId="4796BED9">
            <w:pPr>
              <w:spacing w:line="560" w:lineRule="exact"/>
              <w:jc w:val="center"/>
              <w:rPr>
                <w:rFonts w:hint="eastAsia" w:ascii="宋体" w:hAnsi="宋体" w:eastAsia="宋体" w:cs="宋体"/>
                <w:sz w:val="24"/>
                <w:szCs w:val="24"/>
                <w:highlight w:val="none"/>
              </w:rPr>
            </w:pPr>
          </w:p>
        </w:tc>
        <w:tc>
          <w:tcPr>
            <w:tcW w:w="1259" w:type="pct"/>
            <w:noWrap w:val="0"/>
            <w:vAlign w:val="center"/>
          </w:tcPr>
          <w:p w14:paraId="61410779">
            <w:pPr>
              <w:spacing w:line="560" w:lineRule="exact"/>
              <w:jc w:val="center"/>
              <w:rPr>
                <w:rFonts w:hint="eastAsia" w:ascii="宋体" w:hAnsi="宋体" w:eastAsia="宋体" w:cs="宋体"/>
                <w:sz w:val="24"/>
                <w:szCs w:val="24"/>
                <w:highlight w:val="none"/>
              </w:rPr>
            </w:pPr>
          </w:p>
        </w:tc>
        <w:tc>
          <w:tcPr>
            <w:tcW w:w="535" w:type="pct"/>
            <w:noWrap w:val="0"/>
            <w:vAlign w:val="center"/>
          </w:tcPr>
          <w:p w14:paraId="03641432">
            <w:pPr>
              <w:spacing w:line="560" w:lineRule="exact"/>
              <w:jc w:val="center"/>
              <w:rPr>
                <w:rFonts w:hint="eastAsia" w:ascii="宋体" w:hAnsi="宋体" w:eastAsia="宋体" w:cs="宋体"/>
                <w:sz w:val="24"/>
                <w:szCs w:val="24"/>
                <w:highlight w:val="none"/>
              </w:rPr>
            </w:pPr>
          </w:p>
        </w:tc>
        <w:tc>
          <w:tcPr>
            <w:tcW w:w="620" w:type="pct"/>
            <w:noWrap w:val="0"/>
            <w:vAlign w:val="center"/>
          </w:tcPr>
          <w:p w14:paraId="5C235E1D">
            <w:pPr>
              <w:spacing w:line="560" w:lineRule="exact"/>
              <w:jc w:val="center"/>
              <w:rPr>
                <w:rFonts w:hint="eastAsia" w:ascii="宋体" w:hAnsi="宋体" w:eastAsia="宋体" w:cs="宋体"/>
                <w:sz w:val="24"/>
                <w:szCs w:val="24"/>
                <w:highlight w:val="none"/>
              </w:rPr>
            </w:pPr>
          </w:p>
        </w:tc>
      </w:tr>
      <w:tr w14:paraId="1698DA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03E6117">
            <w:pPr>
              <w:spacing w:line="560" w:lineRule="exact"/>
              <w:jc w:val="center"/>
              <w:rPr>
                <w:rFonts w:hint="eastAsia" w:ascii="宋体" w:hAnsi="宋体" w:eastAsia="宋体" w:cs="宋体"/>
                <w:sz w:val="24"/>
                <w:szCs w:val="24"/>
                <w:highlight w:val="none"/>
              </w:rPr>
            </w:pPr>
          </w:p>
        </w:tc>
        <w:tc>
          <w:tcPr>
            <w:tcW w:w="903" w:type="pct"/>
            <w:noWrap w:val="0"/>
            <w:vAlign w:val="center"/>
          </w:tcPr>
          <w:p w14:paraId="3EE15990">
            <w:pPr>
              <w:spacing w:line="560" w:lineRule="exact"/>
              <w:jc w:val="center"/>
              <w:rPr>
                <w:rFonts w:hint="eastAsia" w:ascii="宋体" w:hAnsi="宋体" w:eastAsia="宋体" w:cs="宋体"/>
                <w:sz w:val="24"/>
                <w:szCs w:val="24"/>
                <w:highlight w:val="none"/>
              </w:rPr>
            </w:pPr>
          </w:p>
        </w:tc>
        <w:tc>
          <w:tcPr>
            <w:tcW w:w="1325" w:type="pct"/>
            <w:noWrap w:val="0"/>
            <w:vAlign w:val="center"/>
          </w:tcPr>
          <w:p w14:paraId="6E61B58A">
            <w:pPr>
              <w:spacing w:line="560" w:lineRule="exact"/>
              <w:jc w:val="center"/>
              <w:rPr>
                <w:rFonts w:hint="eastAsia" w:ascii="宋体" w:hAnsi="宋体" w:eastAsia="宋体" w:cs="宋体"/>
                <w:sz w:val="24"/>
                <w:szCs w:val="24"/>
                <w:highlight w:val="none"/>
              </w:rPr>
            </w:pPr>
          </w:p>
        </w:tc>
        <w:tc>
          <w:tcPr>
            <w:tcW w:w="1259" w:type="pct"/>
            <w:noWrap w:val="0"/>
            <w:vAlign w:val="center"/>
          </w:tcPr>
          <w:p w14:paraId="7CD760FE">
            <w:pPr>
              <w:spacing w:line="560" w:lineRule="exact"/>
              <w:jc w:val="center"/>
              <w:rPr>
                <w:rFonts w:hint="eastAsia" w:ascii="宋体" w:hAnsi="宋体" w:eastAsia="宋体" w:cs="宋体"/>
                <w:sz w:val="24"/>
                <w:szCs w:val="24"/>
                <w:highlight w:val="none"/>
              </w:rPr>
            </w:pPr>
          </w:p>
        </w:tc>
        <w:tc>
          <w:tcPr>
            <w:tcW w:w="535" w:type="pct"/>
            <w:noWrap w:val="0"/>
            <w:vAlign w:val="center"/>
          </w:tcPr>
          <w:p w14:paraId="72AF1925">
            <w:pPr>
              <w:spacing w:line="560" w:lineRule="exact"/>
              <w:jc w:val="center"/>
              <w:rPr>
                <w:rFonts w:hint="eastAsia" w:ascii="宋体" w:hAnsi="宋体" w:eastAsia="宋体" w:cs="宋体"/>
                <w:sz w:val="24"/>
                <w:szCs w:val="24"/>
                <w:highlight w:val="none"/>
              </w:rPr>
            </w:pPr>
          </w:p>
        </w:tc>
        <w:tc>
          <w:tcPr>
            <w:tcW w:w="620" w:type="pct"/>
            <w:noWrap w:val="0"/>
            <w:vAlign w:val="center"/>
          </w:tcPr>
          <w:p w14:paraId="20FCCFE3">
            <w:pPr>
              <w:spacing w:line="560" w:lineRule="exact"/>
              <w:jc w:val="center"/>
              <w:rPr>
                <w:rFonts w:hint="eastAsia" w:ascii="宋体" w:hAnsi="宋体" w:eastAsia="宋体" w:cs="宋体"/>
                <w:sz w:val="24"/>
                <w:szCs w:val="24"/>
                <w:highlight w:val="none"/>
              </w:rPr>
            </w:pPr>
          </w:p>
        </w:tc>
      </w:tr>
      <w:tr w14:paraId="35275C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FD41CC7">
            <w:pPr>
              <w:spacing w:line="560" w:lineRule="exact"/>
              <w:jc w:val="center"/>
              <w:rPr>
                <w:rFonts w:hint="eastAsia" w:ascii="宋体" w:hAnsi="宋体" w:eastAsia="宋体" w:cs="宋体"/>
                <w:sz w:val="24"/>
                <w:szCs w:val="24"/>
                <w:highlight w:val="none"/>
              </w:rPr>
            </w:pPr>
          </w:p>
        </w:tc>
        <w:tc>
          <w:tcPr>
            <w:tcW w:w="903" w:type="pct"/>
            <w:noWrap w:val="0"/>
            <w:vAlign w:val="center"/>
          </w:tcPr>
          <w:p w14:paraId="3AB6C26F">
            <w:pPr>
              <w:spacing w:line="560" w:lineRule="exact"/>
              <w:jc w:val="center"/>
              <w:rPr>
                <w:rFonts w:hint="eastAsia" w:ascii="宋体" w:hAnsi="宋体" w:eastAsia="宋体" w:cs="宋体"/>
                <w:sz w:val="24"/>
                <w:szCs w:val="24"/>
                <w:highlight w:val="none"/>
              </w:rPr>
            </w:pPr>
          </w:p>
        </w:tc>
        <w:tc>
          <w:tcPr>
            <w:tcW w:w="1325" w:type="pct"/>
            <w:noWrap w:val="0"/>
            <w:vAlign w:val="center"/>
          </w:tcPr>
          <w:p w14:paraId="61DFEB1C">
            <w:pPr>
              <w:spacing w:line="560" w:lineRule="exact"/>
              <w:jc w:val="center"/>
              <w:rPr>
                <w:rFonts w:hint="eastAsia" w:ascii="宋体" w:hAnsi="宋体" w:eastAsia="宋体" w:cs="宋体"/>
                <w:sz w:val="24"/>
                <w:szCs w:val="24"/>
                <w:highlight w:val="none"/>
              </w:rPr>
            </w:pPr>
          </w:p>
        </w:tc>
        <w:tc>
          <w:tcPr>
            <w:tcW w:w="1259" w:type="pct"/>
            <w:noWrap w:val="0"/>
            <w:vAlign w:val="center"/>
          </w:tcPr>
          <w:p w14:paraId="0052E8CC">
            <w:pPr>
              <w:spacing w:line="560" w:lineRule="exact"/>
              <w:jc w:val="center"/>
              <w:rPr>
                <w:rFonts w:hint="eastAsia" w:ascii="宋体" w:hAnsi="宋体" w:eastAsia="宋体" w:cs="宋体"/>
                <w:sz w:val="24"/>
                <w:szCs w:val="24"/>
                <w:highlight w:val="none"/>
              </w:rPr>
            </w:pPr>
          </w:p>
        </w:tc>
        <w:tc>
          <w:tcPr>
            <w:tcW w:w="535" w:type="pct"/>
            <w:noWrap w:val="0"/>
            <w:vAlign w:val="center"/>
          </w:tcPr>
          <w:p w14:paraId="644D3E39">
            <w:pPr>
              <w:spacing w:line="560" w:lineRule="exact"/>
              <w:jc w:val="center"/>
              <w:rPr>
                <w:rFonts w:hint="eastAsia" w:ascii="宋体" w:hAnsi="宋体" w:eastAsia="宋体" w:cs="宋体"/>
                <w:sz w:val="24"/>
                <w:szCs w:val="24"/>
                <w:highlight w:val="none"/>
              </w:rPr>
            </w:pPr>
          </w:p>
        </w:tc>
        <w:tc>
          <w:tcPr>
            <w:tcW w:w="620" w:type="pct"/>
            <w:noWrap w:val="0"/>
            <w:vAlign w:val="center"/>
          </w:tcPr>
          <w:p w14:paraId="7439454D">
            <w:pPr>
              <w:spacing w:line="560" w:lineRule="exact"/>
              <w:jc w:val="center"/>
              <w:rPr>
                <w:rFonts w:hint="eastAsia" w:ascii="宋体" w:hAnsi="宋体" w:eastAsia="宋体" w:cs="宋体"/>
                <w:sz w:val="24"/>
                <w:szCs w:val="24"/>
                <w:highlight w:val="none"/>
              </w:rPr>
            </w:pPr>
          </w:p>
        </w:tc>
      </w:tr>
      <w:tr w14:paraId="008CDD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B3CD5FE">
            <w:pPr>
              <w:spacing w:line="560" w:lineRule="exact"/>
              <w:jc w:val="center"/>
              <w:rPr>
                <w:rFonts w:hint="eastAsia" w:ascii="宋体" w:hAnsi="宋体" w:eastAsia="宋体" w:cs="宋体"/>
                <w:sz w:val="24"/>
                <w:szCs w:val="24"/>
                <w:highlight w:val="none"/>
              </w:rPr>
            </w:pPr>
          </w:p>
        </w:tc>
        <w:tc>
          <w:tcPr>
            <w:tcW w:w="903" w:type="pct"/>
            <w:noWrap w:val="0"/>
            <w:vAlign w:val="center"/>
          </w:tcPr>
          <w:p w14:paraId="5453290F">
            <w:pPr>
              <w:spacing w:line="560" w:lineRule="exact"/>
              <w:jc w:val="center"/>
              <w:rPr>
                <w:rFonts w:hint="eastAsia" w:ascii="宋体" w:hAnsi="宋体" w:eastAsia="宋体" w:cs="宋体"/>
                <w:sz w:val="24"/>
                <w:szCs w:val="24"/>
                <w:highlight w:val="none"/>
              </w:rPr>
            </w:pPr>
          </w:p>
        </w:tc>
        <w:tc>
          <w:tcPr>
            <w:tcW w:w="1325" w:type="pct"/>
            <w:noWrap w:val="0"/>
            <w:vAlign w:val="center"/>
          </w:tcPr>
          <w:p w14:paraId="700F2769">
            <w:pPr>
              <w:spacing w:line="560" w:lineRule="exact"/>
              <w:jc w:val="center"/>
              <w:rPr>
                <w:rFonts w:hint="eastAsia" w:ascii="宋体" w:hAnsi="宋体" w:eastAsia="宋体" w:cs="宋体"/>
                <w:sz w:val="24"/>
                <w:szCs w:val="24"/>
                <w:highlight w:val="none"/>
              </w:rPr>
            </w:pPr>
          </w:p>
        </w:tc>
        <w:tc>
          <w:tcPr>
            <w:tcW w:w="1259" w:type="pct"/>
            <w:noWrap w:val="0"/>
            <w:vAlign w:val="center"/>
          </w:tcPr>
          <w:p w14:paraId="3EB17B69">
            <w:pPr>
              <w:spacing w:line="560" w:lineRule="exact"/>
              <w:jc w:val="center"/>
              <w:rPr>
                <w:rFonts w:hint="eastAsia" w:ascii="宋体" w:hAnsi="宋体" w:eastAsia="宋体" w:cs="宋体"/>
                <w:sz w:val="24"/>
                <w:szCs w:val="24"/>
                <w:highlight w:val="none"/>
              </w:rPr>
            </w:pPr>
          </w:p>
        </w:tc>
        <w:tc>
          <w:tcPr>
            <w:tcW w:w="535" w:type="pct"/>
            <w:noWrap w:val="0"/>
            <w:vAlign w:val="center"/>
          </w:tcPr>
          <w:p w14:paraId="0D591CF3">
            <w:pPr>
              <w:spacing w:line="560" w:lineRule="exact"/>
              <w:jc w:val="center"/>
              <w:rPr>
                <w:rFonts w:hint="eastAsia" w:ascii="宋体" w:hAnsi="宋体" w:eastAsia="宋体" w:cs="宋体"/>
                <w:sz w:val="24"/>
                <w:szCs w:val="24"/>
                <w:highlight w:val="none"/>
              </w:rPr>
            </w:pPr>
          </w:p>
        </w:tc>
        <w:tc>
          <w:tcPr>
            <w:tcW w:w="620" w:type="pct"/>
            <w:noWrap w:val="0"/>
            <w:vAlign w:val="center"/>
          </w:tcPr>
          <w:p w14:paraId="683871EE">
            <w:pPr>
              <w:spacing w:line="560" w:lineRule="exact"/>
              <w:jc w:val="center"/>
              <w:rPr>
                <w:rFonts w:hint="eastAsia" w:ascii="宋体" w:hAnsi="宋体" w:eastAsia="宋体" w:cs="宋体"/>
                <w:sz w:val="24"/>
                <w:szCs w:val="24"/>
                <w:highlight w:val="none"/>
              </w:rPr>
            </w:pPr>
          </w:p>
        </w:tc>
      </w:tr>
      <w:tr w14:paraId="070DC4C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05E56CA">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3CA11E90">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42167803">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690851C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792A8AC1">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01CB7F42">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25685178">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20F22FE">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41373F0">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2E039C02">
      <w:pPr>
        <w:pStyle w:val="15"/>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44F5F8CE">
      <w:pPr>
        <w:bidi w:val="0"/>
        <w:spacing w:line="240" w:lineRule="auto"/>
        <w:rPr>
          <w:rFonts w:hint="eastAsia"/>
          <w:highlight w:val="none"/>
        </w:rPr>
      </w:pPr>
      <w:r>
        <w:rPr>
          <w:rFonts w:hint="eastAsia"/>
          <w:highlight w:val="none"/>
        </w:rPr>
        <w:br w:type="page"/>
      </w:r>
    </w:p>
    <w:p w14:paraId="47C417C7">
      <w:pPr>
        <w:pStyle w:val="97"/>
        <w:spacing w:before="210" w:after="210"/>
        <w:ind w:left="0" w:leftChars="0" w:firstLine="0" w:firstLineChars="0"/>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146BD5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3537EDD4">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788EE8C4">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noWrap w:val="0"/>
            <w:vAlign w:val="center"/>
          </w:tcPr>
          <w:p w14:paraId="5CB39D7C">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704C795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3781313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6D082C1D">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02D7E3A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3596351E">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6711153D">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552C60CD">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04A8EFF8">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4AE472F4">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2F55B71E">
            <w:pPr>
              <w:spacing w:line="560" w:lineRule="exact"/>
              <w:jc w:val="center"/>
              <w:rPr>
                <w:rFonts w:hint="eastAsia" w:ascii="宋体" w:hAnsi="宋体" w:eastAsia="宋体" w:cs="宋体"/>
                <w:sz w:val="24"/>
                <w:szCs w:val="24"/>
                <w:highlight w:val="none"/>
              </w:rPr>
            </w:pPr>
          </w:p>
        </w:tc>
      </w:tr>
      <w:tr w14:paraId="19A9F7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A68D9DA">
            <w:pPr>
              <w:spacing w:line="560" w:lineRule="exact"/>
              <w:jc w:val="center"/>
              <w:rPr>
                <w:rFonts w:hint="eastAsia" w:ascii="宋体" w:hAnsi="宋体" w:eastAsia="宋体" w:cs="宋体"/>
                <w:sz w:val="24"/>
                <w:szCs w:val="24"/>
                <w:highlight w:val="none"/>
              </w:rPr>
            </w:pPr>
          </w:p>
        </w:tc>
        <w:tc>
          <w:tcPr>
            <w:tcW w:w="903" w:type="pct"/>
            <w:noWrap w:val="0"/>
            <w:vAlign w:val="center"/>
          </w:tcPr>
          <w:p w14:paraId="7DBAE062">
            <w:pPr>
              <w:spacing w:line="560" w:lineRule="exact"/>
              <w:jc w:val="center"/>
              <w:rPr>
                <w:rFonts w:hint="eastAsia" w:ascii="宋体" w:hAnsi="宋体" w:eastAsia="宋体" w:cs="宋体"/>
                <w:sz w:val="24"/>
                <w:szCs w:val="24"/>
                <w:highlight w:val="none"/>
              </w:rPr>
            </w:pPr>
          </w:p>
        </w:tc>
        <w:tc>
          <w:tcPr>
            <w:tcW w:w="1325" w:type="pct"/>
            <w:noWrap w:val="0"/>
            <w:vAlign w:val="center"/>
          </w:tcPr>
          <w:p w14:paraId="73D0AF53">
            <w:pPr>
              <w:spacing w:line="560" w:lineRule="exact"/>
              <w:jc w:val="center"/>
              <w:rPr>
                <w:rFonts w:hint="eastAsia" w:ascii="宋体" w:hAnsi="宋体" w:eastAsia="宋体" w:cs="宋体"/>
                <w:sz w:val="24"/>
                <w:szCs w:val="24"/>
                <w:highlight w:val="none"/>
              </w:rPr>
            </w:pPr>
          </w:p>
        </w:tc>
        <w:tc>
          <w:tcPr>
            <w:tcW w:w="1259" w:type="pct"/>
            <w:noWrap w:val="0"/>
            <w:vAlign w:val="center"/>
          </w:tcPr>
          <w:p w14:paraId="646B6304">
            <w:pPr>
              <w:spacing w:line="560" w:lineRule="exact"/>
              <w:jc w:val="center"/>
              <w:rPr>
                <w:rFonts w:hint="eastAsia" w:ascii="宋体" w:hAnsi="宋体" w:eastAsia="宋体" w:cs="宋体"/>
                <w:sz w:val="24"/>
                <w:szCs w:val="24"/>
                <w:highlight w:val="none"/>
              </w:rPr>
            </w:pPr>
          </w:p>
        </w:tc>
        <w:tc>
          <w:tcPr>
            <w:tcW w:w="535" w:type="pct"/>
            <w:noWrap w:val="0"/>
            <w:vAlign w:val="center"/>
          </w:tcPr>
          <w:p w14:paraId="0BBC732D">
            <w:pPr>
              <w:spacing w:line="560" w:lineRule="exact"/>
              <w:jc w:val="center"/>
              <w:rPr>
                <w:rFonts w:hint="eastAsia" w:ascii="宋体" w:hAnsi="宋体" w:eastAsia="宋体" w:cs="宋体"/>
                <w:sz w:val="24"/>
                <w:szCs w:val="24"/>
                <w:highlight w:val="none"/>
              </w:rPr>
            </w:pPr>
          </w:p>
        </w:tc>
        <w:tc>
          <w:tcPr>
            <w:tcW w:w="620" w:type="pct"/>
            <w:noWrap w:val="0"/>
            <w:vAlign w:val="center"/>
          </w:tcPr>
          <w:p w14:paraId="4F4B3361">
            <w:pPr>
              <w:spacing w:line="560" w:lineRule="exact"/>
              <w:jc w:val="center"/>
              <w:rPr>
                <w:rFonts w:hint="eastAsia" w:ascii="宋体" w:hAnsi="宋体" w:eastAsia="宋体" w:cs="宋体"/>
                <w:sz w:val="24"/>
                <w:szCs w:val="24"/>
                <w:highlight w:val="none"/>
              </w:rPr>
            </w:pPr>
          </w:p>
        </w:tc>
      </w:tr>
      <w:tr w14:paraId="20161C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A9B4C0E">
            <w:pPr>
              <w:spacing w:line="560" w:lineRule="exact"/>
              <w:jc w:val="center"/>
              <w:rPr>
                <w:rFonts w:hint="eastAsia" w:ascii="宋体" w:hAnsi="宋体" w:eastAsia="宋体" w:cs="宋体"/>
                <w:sz w:val="24"/>
                <w:szCs w:val="24"/>
                <w:highlight w:val="none"/>
              </w:rPr>
            </w:pPr>
          </w:p>
        </w:tc>
        <w:tc>
          <w:tcPr>
            <w:tcW w:w="903" w:type="pct"/>
            <w:noWrap w:val="0"/>
            <w:vAlign w:val="center"/>
          </w:tcPr>
          <w:p w14:paraId="254A3FD4">
            <w:pPr>
              <w:spacing w:line="560" w:lineRule="exact"/>
              <w:jc w:val="center"/>
              <w:rPr>
                <w:rFonts w:hint="eastAsia" w:ascii="宋体" w:hAnsi="宋体" w:eastAsia="宋体" w:cs="宋体"/>
                <w:sz w:val="24"/>
                <w:szCs w:val="24"/>
                <w:highlight w:val="none"/>
              </w:rPr>
            </w:pPr>
          </w:p>
        </w:tc>
        <w:tc>
          <w:tcPr>
            <w:tcW w:w="1325" w:type="pct"/>
            <w:noWrap w:val="0"/>
            <w:vAlign w:val="center"/>
          </w:tcPr>
          <w:p w14:paraId="68FECCB7">
            <w:pPr>
              <w:spacing w:line="560" w:lineRule="exact"/>
              <w:jc w:val="center"/>
              <w:rPr>
                <w:rFonts w:hint="eastAsia" w:ascii="宋体" w:hAnsi="宋体" w:eastAsia="宋体" w:cs="宋体"/>
                <w:sz w:val="24"/>
                <w:szCs w:val="24"/>
                <w:highlight w:val="none"/>
              </w:rPr>
            </w:pPr>
          </w:p>
        </w:tc>
        <w:tc>
          <w:tcPr>
            <w:tcW w:w="1259" w:type="pct"/>
            <w:noWrap w:val="0"/>
            <w:vAlign w:val="center"/>
          </w:tcPr>
          <w:p w14:paraId="516BF475">
            <w:pPr>
              <w:spacing w:line="560" w:lineRule="exact"/>
              <w:jc w:val="center"/>
              <w:rPr>
                <w:rFonts w:hint="eastAsia" w:ascii="宋体" w:hAnsi="宋体" w:eastAsia="宋体" w:cs="宋体"/>
                <w:sz w:val="24"/>
                <w:szCs w:val="24"/>
                <w:highlight w:val="none"/>
              </w:rPr>
            </w:pPr>
          </w:p>
        </w:tc>
        <w:tc>
          <w:tcPr>
            <w:tcW w:w="535" w:type="pct"/>
            <w:noWrap w:val="0"/>
            <w:vAlign w:val="center"/>
          </w:tcPr>
          <w:p w14:paraId="3837C9D5">
            <w:pPr>
              <w:spacing w:line="560" w:lineRule="exact"/>
              <w:jc w:val="center"/>
              <w:rPr>
                <w:rFonts w:hint="eastAsia" w:ascii="宋体" w:hAnsi="宋体" w:eastAsia="宋体" w:cs="宋体"/>
                <w:sz w:val="24"/>
                <w:szCs w:val="24"/>
                <w:highlight w:val="none"/>
              </w:rPr>
            </w:pPr>
          </w:p>
        </w:tc>
        <w:tc>
          <w:tcPr>
            <w:tcW w:w="620" w:type="pct"/>
            <w:noWrap w:val="0"/>
            <w:vAlign w:val="center"/>
          </w:tcPr>
          <w:p w14:paraId="233F659A">
            <w:pPr>
              <w:spacing w:line="560" w:lineRule="exact"/>
              <w:jc w:val="center"/>
              <w:rPr>
                <w:rFonts w:hint="eastAsia" w:ascii="宋体" w:hAnsi="宋体" w:eastAsia="宋体" w:cs="宋体"/>
                <w:sz w:val="24"/>
                <w:szCs w:val="24"/>
                <w:highlight w:val="none"/>
              </w:rPr>
            </w:pPr>
          </w:p>
        </w:tc>
      </w:tr>
      <w:tr w14:paraId="2CB12E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7ED1292">
            <w:pPr>
              <w:spacing w:line="560" w:lineRule="exact"/>
              <w:jc w:val="center"/>
              <w:rPr>
                <w:rFonts w:hint="eastAsia" w:ascii="宋体" w:hAnsi="宋体" w:eastAsia="宋体" w:cs="宋体"/>
                <w:sz w:val="24"/>
                <w:szCs w:val="24"/>
                <w:highlight w:val="none"/>
              </w:rPr>
            </w:pPr>
          </w:p>
        </w:tc>
        <w:tc>
          <w:tcPr>
            <w:tcW w:w="903" w:type="pct"/>
            <w:noWrap w:val="0"/>
            <w:vAlign w:val="center"/>
          </w:tcPr>
          <w:p w14:paraId="47715144">
            <w:pPr>
              <w:spacing w:line="560" w:lineRule="exact"/>
              <w:jc w:val="center"/>
              <w:rPr>
                <w:rFonts w:hint="eastAsia" w:ascii="宋体" w:hAnsi="宋体" w:eastAsia="宋体" w:cs="宋体"/>
                <w:sz w:val="24"/>
                <w:szCs w:val="24"/>
                <w:highlight w:val="none"/>
              </w:rPr>
            </w:pPr>
          </w:p>
        </w:tc>
        <w:tc>
          <w:tcPr>
            <w:tcW w:w="1325" w:type="pct"/>
            <w:noWrap w:val="0"/>
            <w:vAlign w:val="center"/>
          </w:tcPr>
          <w:p w14:paraId="735C897A">
            <w:pPr>
              <w:spacing w:line="560" w:lineRule="exact"/>
              <w:jc w:val="center"/>
              <w:rPr>
                <w:rFonts w:hint="eastAsia" w:ascii="宋体" w:hAnsi="宋体" w:eastAsia="宋体" w:cs="宋体"/>
                <w:sz w:val="24"/>
                <w:szCs w:val="24"/>
                <w:highlight w:val="none"/>
              </w:rPr>
            </w:pPr>
          </w:p>
        </w:tc>
        <w:tc>
          <w:tcPr>
            <w:tcW w:w="1259" w:type="pct"/>
            <w:noWrap w:val="0"/>
            <w:vAlign w:val="center"/>
          </w:tcPr>
          <w:p w14:paraId="5F7119EC">
            <w:pPr>
              <w:spacing w:line="560" w:lineRule="exact"/>
              <w:jc w:val="center"/>
              <w:rPr>
                <w:rFonts w:hint="eastAsia" w:ascii="宋体" w:hAnsi="宋体" w:eastAsia="宋体" w:cs="宋体"/>
                <w:sz w:val="24"/>
                <w:szCs w:val="24"/>
                <w:highlight w:val="none"/>
              </w:rPr>
            </w:pPr>
          </w:p>
        </w:tc>
        <w:tc>
          <w:tcPr>
            <w:tcW w:w="535" w:type="pct"/>
            <w:noWrap w:val="0"/>
            <w:vAlign w:val="center"/>
          </w:tcPr>
          <w:p w14:paraId="5449DE8B">
            <w:pPr>
              <w:spacing w:line="560" w:lineRule="exact"/>
              <w:jc w:val="center"/>
              <w:rPr>
                <w:rFonts w:hint="eastAsia" w:ascii="宋体" w:hAnsi="宋体" w:eastAsia="宋体" w:cs="宋体"/>
                <w:sz w:val="24"/>
                <w:szCs w:val="24"/>
                <w:highlight w:val="none"/>
              </w:rPr>
            </w:pPr>
          </w:p>
        </w:tc>
        <w:tc>
          <w:tcPr>
            <w:tcW w:w="620" w:type="pct"/>
            <w:noWrap w:val="0"/>
            <w:vAlign w:val="center"/>
          </w:tcPr>
          <w:p w14:paraId="62FEB02F">
            <w:pPr>
              <w:spacing w:line="560" w:lineRule="exact"/>
              <w:jc w:val="center"/>
              <w:rPr>
                <w:rFonts w:hint="eastAsia" w:ascii="宋体" w:hAnsi="宋体" w:eastAsia="宋体" w:cs="宋体"/>
                <w:sz w:val="24"/>
                <w:szCs w:val="24"/>
                <w:highlight w:val="none"/>
              </w:rPr>
            </w:pPr>
          </w:p>
        </w:tc>
      </w:tr>
      <w:tr w14:paraId="606602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41AFE7B">
            <w:pPr>
              <w:spacing w:line="560" w:lineRule="exact"/>
              <w:jc w:val="center"/>
              <w:rPr>
                <w:rFonts w:hint="eastAsia" w:ascii="宋体" w:hAnsi="宋体" w:eastAsia="宋体" w:cs="宋体"/>
                <w:sz w:val="24"/>
                <w:szCs w:val="24"/>
                <w:highlight w:val="none"/>
              </w:rPr>
            </w:pPr>
          </w:p>
        </w:tc>
        <w:tc>
          <w:tcPr>
            <w:tcW w:w="903" w:type="pct"/>
            <w:noWrap w:val="0"/>
            <w:vAlign w:val="center"/>
          </w:tcPr>
          <w:p w14:paraId="1D799A61">
            <w:pPr>
              <w:spacing w:line="560" w:lineRule="exact"/>
              <w:jc w:val="center"/>
              <w:rPr>
                <w:rFonts w:hint="eastAsia" w:ascii="宋体" w:hAnsi="宋体" w:eastAsia="宋体" w:cs="宋体"/>
                <w:sz w:val="24"/>
                <w:szCs w:val="24"/>
                <w:highlight w:val="none"/>
              </w:rPr>
            </w:pPr>
          </w:p>
        </w:tc>
        <w:tc>
          <w:tcPr>
            <w:tcW w:w="1325" w:type="pct"/>
            <w:noWrap w:val="0"/>
            <w:vAlign w:val="center"/>
          </w:tcPr>
          <w:p w14:paraId="389165FB">
            <w:pPr>
              <w:spacing w:line="560" w:lineRule="exact"/>
              <w:jc w:val="center"/>
              <w:rPr>
                <w:rFonts w:hint="eastAsia" w:ascii="宋体" w:hAnsi="宋体" w:eastAsia="宋体" w:cs="宋体"/>
                <w:sz w:val="24"/>
                <w:szCs w:val="24"/>
                <w:highlight w:val="none"/>
              </w:rPr>
            </w:pPr>
          </w:p>
        </w:tc>
        <w:tc>
          <w:tcPr>
            <w:tcW w:w="1259" w:type="pct"/>
            <w:noWrap w:val="0"/>
            <w:vAlign w:val="center"/>
          </w:tcPr>
          <w:p w14:paraId="1CD3644E">
            <w:pPr>
              <w:spacing w:line="560" w:lineRule="exact"/>
              <w:jc w:val="center"/>
              <w:rPr>
                <w:rFonts w:hint="eastAsia" w:ascii="宋体" w:hAnsi="宋体" w:eastAsia="宋体" w:cs="宋体"/>
                <w:sz w:val="24"/>
                <w:szCs w:val="24"/>
                <w:highlight w:val="none"/>
              </w:rPr>
            </w:pPr>
          </w:p>
        </w:tc>
        <w:tc>
          <w:tcPr>
            <w:tcW w:w="535" w:type="pct"/>
            <w:noWrap w:val="0"/>
            <w:vAlign w:val="center"/>
          </w:tcPr>
          <w:p w14:paraId="1E9AFB89">
            <w:pPr>
              <w:spacing w:line="560" w:lineRule="exact"/>
              <w:jc w:val="center"/>
              <w:rPr>
                <w:rFonts w:hint="eastAsia" w:ascii="宋体" w:hAnsi="宋体" w:eastAsia="宋体" w:cs="宋体"/>
                <w:sz w:val="24"/>
                <w:szCs w:val="24"/>
                <w:highlight w:val="none"/>
              </w:rPr>
            </w:pPr>
          </w:p>
        </w:tc>
        <w:tc>
          <w:tcPr>
            <w:tcW w:w="620" w:type="pct"/>
            <w:noWrap w:val="0"/>
            <w:vAlign w:val="center"/>
          </w:tcPr>
          <w:p w14:paraId="4F5822E8">
            <w:pPr>
              <w:spacing w:line="560" w:lineRule="exact"/>
              <w:jc w:val="center"/>
              <w:rPr>
                <w:rFonts w:hint="eastAsia" w:ascii="宋体" w:hAnsi="宋体" w:eastAsia="宋体" w:cs="宋体"/>
                <w:sz w:val="24"/>
                <w:szCs w:val="24"/>
                <w:highlight w:val="none"/>
              </w:rPr>
            </w:pPr>
          </w:p>
        </w:tc>
      </w:tr>
      <w:tr w14:paraId="104551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CEA02B0">
            <w:pPr>
              <w:spacing w:line="560" w:lineRule="exact"/>
              <w:jc w:val="center"/>
              <w:rPr>
                <w:rFonts w:hint="eastAsia" w:ascii="宋体" w:hAnsi="宋体" w:eastAsia="宋体" w:cs="宋体"/>
                <w:sz w:val="24"/>
                <w:szCs w:val="24"/>
                <w:highlight w:val="none"/>
              </w:rPr>
            </w:pPr>
          </w:p>
        </w:tc>
        <w:tc>
          <w:tcPr>
            <w:tcW w:w="903" w:type="pct"/>
            <w:noWrap w:val="0"/>
            <w:vAlign w:val="center"/>
          </w:tcPr>
          <w:p w14:paraId="46CF18D9">
            <w:pPr>
              <w:spacing w:line="560" w:lineRule="exact"/>
              <w:jc w:val="center"/>
              <w:rPr>
                <w:rFonts w:hint="eastAsia" w:ascii="宋体" w:hAnsi="宋体" w:eastAsia="宋体" w:cs="宋体"/>
                <w:sz w:val="24"/>
                <w:szCs w:val="24"/>
                <w:highlight w:val="none"/>
              </w:rPr>
            </w:pPr>
          </w:p>
        </w:tc>
        <w:tc>
          <w:tcPr>
            <w:tcW w:w="1325" w:type="pct"/>
            <w:noWrap w:val="0"/>
            <w:vAlign w:val="center"/>
          </w:tcPr>
          <w:p w14:paraId="406BC1D3">
            <w:pPr>
              <w:spacing w:line="560" w:lineRule="exact"/>
              <w:jc w:val="center"/>
              <w:rPr>
                <w:rFonts w:hint="eastAsia" w:ascii="宋体" w:hAnsi="宋体" w:eastAsia="宋体" w:cs="宋体"/>
                <w:sz w:val="24"/>
                <w:szCs w:val="24"/>
                <w:highlight w:val="none"/>
              </w:rPr>
            </w:pPr>
          </w:p>
        </w:tc>
        <w:tc>
          <w:tcPr>
            <w:tcW w:w="1259" w:type="pct"/>
            <w:noWrap w:val="0"/>
            <w:vAlign w:val="center"/>
          </w:tcPr>
          <w:p w14:paraId="7612EE4F">
            <w:pPr>
              <w:spacing w:line="560" w:lineRule="exact"/>
              <w:jc w:val="center"/>
              <w:rPr>
                <w:rFonts w:hint="eastAsia" w:ascii="宋体" w:hAnsi="宋体" w:eastAsia="宋体" w:cs="宋体"/>
                <w:sz w:val="24"/>
                <w:szCs w:val="24"/>
                <w:highlight w:val="none"/>
              </w:rPr>
            </w:pPr>
          </w:p>
        </w:tc>
        <w:tc>
          <w:tcPr>
            <w:tcW w:w="535" w:type="pct"/>
            <w:noWrap w:val="0"/>
            <w:vAlign w:val="center"/>
          </w:tcPr>
          <w:p w14:paraId="5A9B8D7D">
            <w:pPr>
              <w:spacing w:line="560" w:lineRule="exact"/>
              <w:jc w:val="center"/>
              <w:rPr>
                <w:rFonts w:hint="eastAsia" w:ascii="宋体" w:hAnsi="宋体" w:eastAsia="宋体" w:cs="宋体"/>
                <w:sz w:val="24"/>
                <w:szCs w:val="24"/>
                <w:highlight w:val="none"/>
              </w:rPr>
            </w:pPr>
          </w:p>
        </w:tc>
        <w:tc>
          <w:tcPr>
            <w:tcW w:w="620" w:type="pct"/>
            <w:noWrap w:val="0"/>
            <w:vAlign w:val="center"/>
          </w:tcPr>
          <w:p w14:paraId="34F19363">
            <w:pPr>
              <w:spacing w:line="560" w:lineRule="exact"/>
              <w:jc w:val="center"/>
              <w:rPr>
                <w:rFonts w:hint="eastAsia" w:ascii="宋体" w:hAnsi="宋体" w:eastAsia="宋体" w:cs="宋体"/>
                <w:sz w:val="24"/>
                <w:szCs w:val="24"/>
                <w:highlight w:val="none"/>
              </w:rPr>
            </w:pPr>
          </w:p>
        </w:tc>
      </w:tr>
      <w:tr w14:paraId="11397E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61079C5">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668C7734">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030C2CBA">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39E5DB99">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1FEB111E">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77AC1D6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B10F29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3930BE5">
      <w:pPr>
        <w:spacing w:line="560" w:lineRule="exact"/>
        <w:ind w:firstLine="480" w:firstLineChars="200"/>
        <w:jc w:val="both"/>
        <w:rPr>
          <w:rFonts w:hint="eastAsia" w:ascii="宋体" w:hAnsi="宋体" w:eastAsia="宋体" w:cs="宋体"/>
          <w:sz w:val="24"/>
          <w:szCs w:val="24"/>
          <w:highlight w:val="none"/>
        </w:rPr>
      </w:pPr>
    </w:p>
    <w:p w14:paraId="5A6564A1">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sectPr>
          <w:pgSz w:w="11906" w:h="16838"/>
          <w:pgMar w:top="1417" w:right="1083" w:bottom="1417" w:left="1083" w:header="851" w:footer="964" w:gutter="0"/>
          <w:pgNumType w:fmt="decimal"/>
          <w:cols w:space="720" w:num="1"/>
          <w:docGrid w:type="linesAndChars" w:linePitch="420" w:charSpace="0"/>
        </w:sectPr>
      </w:pPr>
    </w:p>
    <w:p w14:paraId="074704D6">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366358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0151D7B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noWrap w:val="0"/>
            <w:vAlign w:val="center"/>
          </w:tcPr>
          <w:p w14:paraId="6C131F0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noWrap w:val="0"/>
            <w:vAlign w:val="center"/>
          </w:tcPr>
          <w:p w14:paraId="19165EE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noWrap w:val="0"/>
            <w:vAlign w:val="center"/>
          </w:tcPr>
          <w:p w14:paraId="2B8D673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noWrap w:val="0"/>
            <w:vAlign w:val="center"/>
          </w:tcPr>
          <w:p w14:paraId="1D04327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3EF91B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160B20ED">
            <w:pPr>
              <w:jc w:val="center"/>
              <w:rPr>
                <w:rFonts w:hint="eastAsia" w:ascii="宋体" w:hAnsi="宋体" w:eastAsia="宋体" w:cs="宋体"/>
                <w:sz w:val="24"/>
                <w:szCs w:val="24"/>
                <w:highlight w:val="none"/>
              </w:rPr>
            </w:pPr>
          </w:p>
        </w:tc>
        <w:tc>
          <w:tcPr>
            <w:tcW w:w="873" w:type="pct"/>
            <w:tcBorders>
              <w:top w:val="single" w:color="auto" w:sz="2" w:space="0"/>
            </w:tcBorders>
            <w:noWrap w:val="0"/>
            <w:vAlign w:val="center"/>
          </w:tcPr>
          <w:p w14:paraId="2CF9DDE0">
            <w:pPr>
              <w:jc w:val="center"/>
              <w:rPr>
                <w:rFonts w:hint="eastAsia" w:ascii="宋体" w:hAnsi="宋体" w:eastAsia="宋体" w:cs="宋体"/>
                <w:sz w:val="24"/>
                <w:szCs w:val="24"/>
                <w:highlight w:val="none"/>
              </w:rPr>
            </w:pPr>
          </w:p>
        </w:tc>
        <w:tc>
          <w:tcPr>
            <w:tcW w:w="1419" w:type="pct"/>
            <w:tcBorders>
              <w:top w:val="single" w:color="auto" w:sz="2" w:space="0"/>
            </w:tcBorders>
            <w:noWrap w:val="0"/>
            <w:vAlign w:val="center"/>
          </w:tcPr>
          <w:p w14:paraId="372EC997">
            <w:pPr>
              <w:jc w:val="center"/>
              <w:rPr>
                <w:rFonts w:hint="eastAsia" w:ascii="宋体" w:hAnsi="宋体" w:eastAsia="宋体" w:cs="宋体"/>
                <w:sz w:val="24"/>
                <w:szCs w:val="24"/>
                <w:highlight w:val="none"/>
              </w:rPr>
            </w:pPr>
          </w:p>
        </w:tc>
        <w:tc>
          <w:tcPr>
            <w:tcW w:w="1427" w:type="pct"/>
            <w:tcBorders>
              <w:top w:val="single" w:color="auto" w:sz="2" w:space="0"/>
            </w:tcBorders>
            <w:noWrap w:val="0"/>
            <w:vAlign w:val="center"/>
          </w:tcPr>
          <w:p w14:paraId="4B93005C">
            <w:pPr>
              <w:jc w:val="center"/>
              <w:rPr>
                <w:rFonts w:hint="eastAsia" w:ascii="宋体" w:hAnsi="宋体" w:eastAsia="宋体" w:cs="宋体"/>
                <w:sz w:val="24"/>
                <w:szCs w:val="24"/>
                <w:highlight w:val="none"/>
              </w:rPr>
            </w:pPr>
          </w:p>
        </w:tc>
        <w:tc>
          <w:tcPr>
            <w:tcW w:w="722" w:type="pct"/>
            <w:tcBorders>
              <w:top w:val="single" w:color="auto" w:sz="2" w:space="0"/>
            </w:tcBorders>
            <w:noWrap w:val="0"/>
            <w:vAlign w:val="center"/>
          </w:tcPr>
          <w:p w14:paraId="3FBDE284">
            <w:pPr>
              <w:jc w:val="center"/>
              <w:rPr>
                <w:rFonts w:hint="eastAsia" w:ascii="宋体" w:hAnsi="宋体" w:eastAsia="宋体" w:cs="宋体"/>
                <w:sz w:val="24"/>
                <w:szCs w:val="24"/>
                <w:highlight w:val="none"/>
              </w:rPr>
            </w:pPr>
          </w:p>
        </w:tc>
      </w:tr>
      <w:tr w14:paraId="020E59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3D4E893">
            <w:pPr>
              <w:jc w:val="center"/>
              <w:rPr>
                <w:rFonts w:hint="eastAsia" w:ascii="宋体" w:hAnsi="宋体" w:eastAsia="宋体" w:cs="宋体"/>
                <w:sz w:val="24"/>
                <w:szCs w:val="24"/>
                <w:highlight w:val="none"/>
              </w:rPr>
            </w:pPr>
          </w:p>
        </w:tc>
        <w:tc>
          <w:tcPr>
            <w:tcW w:w="873" w:type="pct"/>
            <w:noWrap w:val="0"/>
            <w:vAlign w:val="center"/>
          </w:tcPr>
          <w:p w14:paraId="33D4375A">
            <w:pPr>
              <w:jc w:val="center"/>
              <w:rPr>
                <w:rFonts w:hint="eastAsia" w:ascii="宋体" w:hAnsi="宋体" w:eastAsia="宋体" w:cs="宋体"/>
                <w:sz w:val="24"/>
                <w:szCs w:val="24"/>
                <w:highlight w:val="none"/>
              </w:rPr>
            </w:pPr>
          </w:p>
        </w:tc>
        <w:tc>
          <w:tcPr>
            <w:tcW w:w="1419" w:type="pct"/>
            <w:noWrap w:val="0"/>
            <w:vAlign w:val="center"/>
          </w:tcPr>
          <w:p w14:paraId="0A148A72">
            <w:pPr>
              <w:jc w:val="center"/>
              <w:rPr>
                <w:rFonts w:hint="eastAsia" w:ascii="宋体" w:hAnsi="宋体" w:eastAsia="宋体" w:cs="宋体"/>
                <w:sz w:val="24"/>
                <w:szCs w:val="24"/>
                <w:highlight w:val="none"/>
              </w:rPr>
            </w:pPr>
          </w:p>
        </w:tc>
        <w:tc>
          <w:tcPr>
            <w:tcW w:w="1427" w:type="pct"/>
            <w:noWrap w:val="0"/>
            <w:vAlign w:val="center"/>
          </w:tcPr>
          <w:p w14:paraId="0B309EB6">
            <w:pPr>
              <w:jc w:val="center"/>
              <w:rPr>
                <w:rFonts w:hint="eastAsia" w:ascii="宋体" w:hAnsi="宋体" w:eastAsia="宋体" w:cs="宋体"/>
                <w:sz w:val="24"/>
                <w:szCs w:val="24"/>
                <w:highlight w:val="none"/>
              </w:rPr>
            </w:pPr>
          </w:p>
        </w:tc>
        <w:tc>
          <w:tcPr>
            <w:tcW w:w="722" w:type="pct"/>
            <w:noWrap w:val="0"/>
            <w:vAlign w:val="center"/>
          </w:tcPr>
          <w:p w14:paraId="6246F616">
            <w:pPr>
              <w:jc w:val="center"/>
              <w:rPr>
                <w:rFonts w:hint="eastAsia" w:ascii="宋体" w:hAnsi="宋体" w:eastAsia="宋体" w:cs="宋体"/>
                <w:sz w:val="24"/>
                <w:szCs w:val="24"/>
                <w:highlight w:val="none"/>
              </w:rPr>
            </w:pPr>
          </w:p>
        </w:tc>
      </w:tr>
      <w:tr w14:paraId="7BFFC0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1B36747">
            <w:pPr>
              <w:jc w:val="center"/>
              <w:rPr>
                <w:rFonts w:hint="eastAsia" w:ascii="宋体" w:hAnsi="宋体" w:eastAsia="宋体" w:cs="宋体"/>
                <w:sz w:val="24"/>
                <w:szCs w:val="24"/>
                <w:highlight w:val="none"/>
              </w:rPr>
            </w:pPr>
          </w:p>
        </w:tc>
        <w:tc>
          <w:tcPr>
            <w:tcW w:w="873" w:type="pct"/>
            <w:noWrap w:val="0"/>
            <w:vAlign w:val="center"/>
          </w:tcPr>
          <w:p w14:paraId="6A2CFAA6">
            <w:pPr>
              <w:jc w:val="center"/>
              <w:rPr>
                <w:rFonts w:hint="eastAsia" w:ascii="宋体" w:hAnsi="宋体" w:eastAsia="宋体" w:cs="宋体"/>
                <w:sz w:val="24"/>
                <w:szCs w:val="24"/>
                <w:highlight w:val="none"/>
              </w:rPr>
            </w:pPr>
          </w:p>
        </w:tc>
        <w:tc>
          <w:tcPr>
            <w:tcW w:w="1419" w:type="pct"/>
            <w:noWrap w:val="0"/>
            <w:vAlign w:val="center"/>
          </w:tcPr>
          <w:p w14:paraId="14BC1D28">
            <w:pPr>
              <w:jc w:val="center"/>
              <w:rPr>
                <w:rFonts w:hint="eastAsia" w:ascii="宋体" w:hAnsi="宋体" w:eastAsia="宋体" w:cs="宋体"/>
                <w:sz w:val="24"/>
                <w:szCs w:val="24"/>
                <w:highlight w:val="none"/>
              </w:rPr>
            </w:pPr>
          </w:p>
        </w:tc>
        <w:tc>
          <w:tcPr>
            <w:tcW w:w="1427" w:type="pct"/>
            <w:noWrap w:val="0"/>
            <w:vAlign w:val="center"/>
          </w:tcPr>
          <w:p w14:paraId="664A3E9B">
            <w:pPr>
              <w:jc w:val="center"/>
              <w:rPr>
                <w:rFonts w:hint="eastAsia" w:ascii="宋体" w:hAnsi="宋体" w:eastAsia="宋体" w:cs="宋体"/>
                <w:sz w:val="24"/>
                <w:szCs w:val="24"/>
                <w:highlight w:val="none"/>
              </w:rPr>
            </w:pPr>
          </w:p>
        </w:tc>
        <w:tc>
          <w:tcPr>
            <w:tcW w:w="722" w:type="pct"/>
            <w:noWrap w:val="0"/>
            <w:vAlign w:val="center"/>
          </w:tcPr>
          <w:p w14:paraId="49520BC0">
            <w:pPr>
              <w:jc w:val="center"/>
              <w:rPr>
                <w:rFonts w:hint="eastAsia" w:ascii="宋体" w:hAnsi="宋体" w:eastAsia="宋体" w:cs="宋体"/>
                <w:sz w:val="24"/>
                <w:szCs w:val="24"/>
                <w:highlight w:val="none"/>
              </w:rPr>
            </w:pPr>
          </w:p>
        </w:tc>
      </w:tr>
      <w:tr w14:paraId="083724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F651210">
            <w:pPr>
              <w:jc w:val="center"/>
              <w:rPr>
                <w:rFonts w:hint="eastAsia" w:ascii="宋体" w:hAnsi="宋体" w:eastAsia="宋体" w:cs="宋体"/>
                <w:sz w:val="24"/>
                <w:szCs w:val="24"/>
                <w:highlight w:val="none"/>
              </w:rPr>
            </w:pPr>
          </w:p>
        </w:tc>
        <w:tc>
          <w:tcPr>
            <w:tcW w:w="873" w:type="pct"/>
            <w:noWrap w:val="0"/>
            <w:vAlign w:val="center"/>
          </w:tcPr>
          <w:p w14:paraId="0DD5C76C">
            <w:pPr>
              <w:jc w:val="center"/>
              <w:rPr>
                <w:rFonts w:hint="eastAsia" w:ascii="宋体" w:hAnsi="宋体" w:eastAsia="宋体" w:cs="宋体"/>
                <w:sz w:val="24"/>
                <w:szCs w:val="24"/>
                <w:highlight w:val="none"/>
              </w:rPr>
            </w:pPr>
          </w:p>
        </w:tc>
        <w:tc>
          <w:tcPr>
            <w:tcW w:w="1419" w:type="pct"/>
            <w:noWrap w:val="0"/>
            <w:vAlign w:val="center"/>
          </w:tcPr>
          <w:p w14:paraId="2D75C514">
            <w:pPr>
              <w:jc w:val="center"/>
              <w:rPr>
                <w:rFonts w:hint="eastAsia" w:ascii="宋体" w:hAnsi="宋体" w:eastAsia="宋体" w:cs="宋体"/>
                <w:sz w:val="24"/>
                <w:szCs w:val="24"/>
                <w:highlight w:val="none"/>
              </w:rPr>
            </w:pPr>
          </w:p>
        </w:tc>
        <w:tc>
          <w:tcPr>
            <w:tcW w:w="1427" w:type="pct"/>
            <w:noWrap w:val="0"/>
            <w:vAlign w:val="center"/>
          </w:tcPr>
          <w:p w14:paraId="05AE41B1">
            <w:pPr>
              <w:jc w:val="center"/>
              <w:rPr>
                <w:rFonts w:hint="eastAsia" w:ascii="宋体" w:hAnsi="宋体" w:eastAsia="宋体" w:cs="宋体"/>
                <w:sz w:val="24"/>
                <w:szCs w:val="24"/>
                <w:highlight w:val="none"/>
              </w:rPr>
            </w:pPr>
          </w:p>
        </w:tc>
        <w:tc>
          <w:tcPr>
            <w:tcW w:w="722" w:type="pct"/>
            <w:noWrap w:val="0"/>
            <w:vAlign w:val="center"/>
          </w:tcPr>
          <w:p w14:paraId="009DFE9E">
            <w:pPr>
              <w:jc w:val="center"/>
              <w:rPr>
                <w:rFonts w:hint="eastAsia" w:ascii="宋体" w:hAnsi="宋体" w:eastAsia="宋体" w:cs="宋体"/>
                <w:sz w:val="24"/>
                <w:szCs w:val="24"/>
                <w:highlight w:val="none"/>
              </w:rPr>
            </w:pPr>
          </w:p>
        </w:tc>
      </w:tr>
      <w:tr w14:paraId="724A4D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1619017">
            <w:pPr>
              <w:jc w:val="center"/>
              <w:rPr>
                <w:rFonts w:hint="eastAsia" w:ascii="宋体" w:hAnsi="宋体" w:eastAsia="宋体" w:cs="宋体"/>
                <w:sz w:val="24"/>
                <w:szCs w:val="24"/>
                <w:highlight w:val="none"/>
              </w:rPr>
            </w:pPr>
          </w:p>
        </w:tc>
        <w:tc>
          <w:tcPr>
            <w:tcW w:w="873" w:type="pct"/>
            <w:noWrap w:val="0"/>
            <w:vAlign w:val="center"/>
          </w:tcPr>
          <w:p w14:paraId="4FA51382">
            <w:pPr>
              <w:jc w:val="center"/>
              <w:rPr>
                <w:rFonts w:hint="eastAsia" w:ascii="宋体" w:hAnsi="宋体" w:eastAsia="宋体" w:cs="宋体"/>
                <w:sz w:val="24"/>
                <w:szCs w:val="24"/>
                <w:highlight w:val="none"/>
              </w:rPr>
            </w:pPr>
          </w:p>
        </w:tc>
        <w:tc>
          <w:tcPr>
            <w:tcW w:w="1419" w:type="pct"/>
            <w:noWrap w:val="0"/>
            <w:vAlign w:val="center"/>
          </w:tcPr>
          <w:p w14:paraId="1B04A477">
            <w:pPr>
              <w:jc w:val="center"/>
              <w:rPr>
                <w:rFonts w:hint="eastAsia" w:ascii="宋体" w:hAnsi="宋体" w:eastAsia="宋体" w:cs="宋体"/>
                <w:sz w:val="24"/>
                <w:szCs w:val="24"/>
                <w:highlight w:val="none"/>
              </w:rPr>
            </w:pPr>
          </w:p>
        </w:tc>
        <w:tc>
          <w:tcPr>
            <w:tcW w:w="1427" w:type="pct"/>
            <w:noWrap w:val="0"/>
            <w:vAlign w:val="center"/>
          </w:tcPr>
          <w:p w14:paraId="055FA5F8">
            <w:pPr>
              <w:jc w:val="center"/>
              <w:rPr>
                <w:rFonts w:hint="eastAsia" w:ascii="宋体" w:hAnsi="宋体" w:eastAsia="宋体" w:cs="宋体"/>
                <w:sz w:val="24"/>
                <w:szCs w:val="24"/>
                <w:highlight w:val="none"/>
              </w:rPr>
            </w:pPr>
          </w:p>
        </w:tc>
        <w:tc>
          <w:tcPr>
            <w:tcW w:w="722" w:type="pct"/>
            <w:noWrap w:val="0"/>
            <w:vAlign w:val="center"/>
          </w:tcPr>
          <w:p w14:paraId="1F63661C">
            <w:pPr>
              <w:jc w:val="center"/>
              <w:rPr>
                <w:rFonts w:hint="eastAsia" w:ascii="宋体" w:hAnsi="宋体" w:eastAsia="宋体" w:cs="宋体"/>
                <w:sz w:val="24"/>
                <w:szCs w:val="24"/>
                <w:highlight w:val="none"/>
              </w:rPr>
            </w:pPr>
          </w:p>
        </w:tc>
      </w:tr>
      <w:tr w14:paraId="08BDD0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16718350">
            <w:pPr>
              <w:jc w:val="center"/>
              <w:rPr>
                <w:rFonts w:hint="eastAsia" w:ascii="宋体" w:hAnsi="宋体" w:eastAsia="宋体" w:cs="宋体"/>
                <w:sz w:val="24"/>
                <w:szCs w:val="24"/>
                <w:highlight w:val="none"/>
              </w:rPr>
            </w:pPr>
          </w:p>
        </w:tc>
        <w:tc>
          <w:tcPr>
            <w:tcW w:w="873" w:type="pct"/>
            <w:noWrap w:val="0"/>
            <w:vAlign w:val="center"/>
          </w:tcPr>
          <w:p w14:paraId="7416BEDD">
            <w:pPr>
              <w:jc w:val="center"/>
              <w:rPr>
                <w:rFonts w:hint="eastAsia" w:ascii="宋体" w:hAnsi="宋体" w:eastAsia="宋体" w:cs="宋体"/>
                <w:sz w:val="24"/>
                <w:szCs w:val="24"/>
                <w:highlight w:val="none"/>
              </w:rPr>
            </w:pPr>
          </w:p>
        </w:tc>
        <w:tc>
          <w:tcPr>
            <w:tcW w:w="1419" w:type="pct"/>
            <w:noWrap w:val="0"/>
            <w:vAlign w:val="center"/>
          </w:tcPr>
          <w:p w14:paraId="28ADF1AD">
            <w:pPr>
              <w:jc w:val="center"/>
              <w:rPr>
                <w:rFonts w:hint="eastAsia" w:ascii="宋体" w:hAnsi="宋体" w:eastAsia="宋体" w:cs="宋体"/>
                <w:sz w:val="24"/>
                <w:szCs w:val="24"/>
                <w:highlight w:val="none"/>
              </w:rPr>
            </w:pPr>
          </w:p>
        </w:tc>
        <w:tc>
          <w:tcPr>
            <w:tcW w:w="1427" w:type="pct"/>
            <w:noWrap w:val="0"/>
            <w:vAlign w:val="center"/>
          </w:tcPr>
          <w:p w14:paraId="2E655227">
            <w:pPr>
              <w:jc w:val="center"/>
              <w:rPr>
                <w:rFonts w:hint="eastAsia" w:ascii="宋体" w:hAnsi="宋体" w:eastAsia="宋体" w:cs="宋体"/>
                <w:sz w:val="24"/>
                <w:szCs w:val="24"/>
                <w:highlight w:val="none"/>
              </w:rPr>
            </w:pPr>
          </w:p>
        </w:tc>
        <w:tc>
          <w:tcPr>
            <w:tcW w:w="722" w:type="pct"/>
            <w:noWrap w:val="0"/>
            <w:vAlign w:val="center"/>
          </w:tcPr>
          <w:p w14:paraId="3467A3F1">
            <w:pPr>
              <w:jc w:val="center"/>
              <w:rPr>
                <w:rFonts w:hint="eastAsia" w:ascii="宋体" w:hAnsi="宋体" w:eastAsia="宋体" w:cs="宋体"/>
                <w:sz w:val="24"/>
                <w:szCs w:val="24"/>
                <w:highlight w:val="none"/>
              </w:rPr>
            </w:pPr>
          </w:p>
        </w:tc>
      </w:tr>
      <w:tr w14:paraId="7736FA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4782605">
            <w:pPr>
              <w:jc w:val="center"/>
              <w:rPr>
                <w:rFonts w:hint="eastAsia" w:ascii="宋体" w:hAnsi="宋体" w:eastAsia="宋体" w:cs="宋体"/>
                <w:sz w:val="24"/>
                <w:szCs w:val="24"/>
                <w:highlight w:val="none"/>
              </w:rPr>
            </w:pPr>
          </w:p>
        </w:tc>
        <w:tc>
          <w:tcPr>
            <w:tcW w:w="873" w:type="pct"/>
            <w:noWrap w:val="0"/>
            <w:vAlign w:val="center"/>
          </w:tcPr>
          <w:p w14:paraId="12972D17">
            <w:pPr>
              <w:jc w:val="center"/>
              <w:rPr>
                <w:rFonts w:hint="eastAsia" w:ascii="宋体" w:hAnsi="宋体" w:eastAsia="宋体" w:cs="宋体"/>
                <w:sz w:val="24"/>
                <w:szCs w:val="24"/>
                <w:highlight w:val="none"/>
              </w:rPr>
            </w:pPr>
          </w:p>
        </w:tc>
        <w:tc>
          <w:tcPr>
            <w:tcW w:w="1419" w:type="pct"/>
            <w:noWrap w:val="0"/>
            <w:vAlign w:val="center"/>
          </w:tcPr>
          <w:p w14:paraId="11403889">
            <w:pPr>
              <w:jc w:val="center"/>
              <w:rPr>
                <w:rFonts w:hint="eastAsia" w:ascii="宋体" w:hAnsi="宋体" w:eastAsia="宋体" w:cs="宋体"/>
                <w:sz w:val="24"/>
                <w:szCs w:val="24"/>
                <w:highlight w:val="none"/>
              </w:rPr>
            </w:pPr>
          </w:p>
        </w:tc>
        <w:tc>
          <w:tcPr>
            <w:tcW w:w="1427" w:type="pct"/>
            <w:noWrap w:val="0"/>
            <w:vAlign w:val="center"/>
          </w:tcPr>
          <w:p w14:paraId="29EFDF5B">
            <w:pPr>
              <w:jc w:val="center"/>
              <w:rPr>
                <w:rFonts w:hint="eastAsia" w:ascii="宋体" w:hAnsi="宋体" w:eastAsia="宋体" w:cs="宋体"/>
                <w:sz w:val="24"/>
                <w:szCs w:val="24"/>
                <w:highlight w:val="none"/>
              </w:rPr>
            </w:pPr>
          </w:p>
        </w:tc>
        <w:tc>
          <w:tcPr>
            <w:tcW w:w="722" w:type="pct"/>
            <w:noWrap w:val="0"/>
            <w:vAlign w:val="center"/>
          </w:tcPr>
          <w:p w14:paraId="046FC289">
            <w:pPr>
              <w:jc w:val="center"/>
              <w:rPr>
                <w:rFonts w:hint="eastAsia" w:ascii="宋体" w:hAnsi="宋体" w:eastAsia="宋体" w:cs="宋体"/>
                <w:sz w:val="24"/>
                <w:szCs w:val="24"/>
                <w:highlight w:val="none"/>
              </w:rPr>
            </w:pPr>
          </w:p>
        </w:tc>
      </w:tr>
      <w:tr w14:paraId="68B83F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4C6A18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noWrap w:val="0"/>
            <w:vAlign w:val="center"/>
          </w:tcPr>
          <w:p w14:paraId="716F10A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1C564A7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56D1B04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59616416">
      <w:pPr>
        <w:spacing w:line="560" w:lineRule="exact"/>
        <w:ind w:firstLine="48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1A99FA63">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060D408">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0AD7259">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sz w:val="28"/>
          <w:szCs w:val="28"/>
          <w:highlight w:val="none"/>
        </w:rPr>
        <w:t>（四）其他需要供应商提供的材料</w:t>
      </w:r>
    </w:p>
    <w:p w14:paraId="4CA70448">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41"/>
        <w:gridCol w:w="1361"/>
        <w:gridCol w:w="26"/>
        <w:gridCol w:w="1467"/>
        <w:gridCol w:w="18"/>
        <w:gridCol w:w="8"/>
        <w:gridCol w:w="1697"/>
        <w:gridCol w:w="1874"/>
        <w:gridCol w:w="1220"/>
      </w:tblGrid>
      <w:tr w14:paraId="511D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2E08014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63E1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5A0DE8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698835B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3295857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noWrap w:val="0"/>
            <w:vAlign w:val="center"/>
          </w:tcPr>
          <w:p w14:paraId="355D761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noWrap w:val="0"/>
            <w:vAlign w:val="center"/>
          </w:tcPr>
          <w:p w14:paraId="556DF13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noWrap w:val="0"/>
            <w:vAlign w:val="center"/>
          </w:tcPr>
          <w:p w14:paraId="06869F2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noWrap w:val="0"/>
            <w:vAlign w:val="center"/>
          </w:tcPr>
          <w:p w14:paraId="67E9A41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6A8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8E52CB0">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492850E">
            <w:pPr>
              <w:jc w:val="both"/>
              <w:rPr>
                <w:rFonts w:hint="eastAsia" w:ascii="宋体" w:hAnsi="宋体" w:eastAsia="宋体" w:cs="宋体"/>
                <w:sz w:val="24"/>
                <w:szCs w:val="24"/>
                <w:highlight w:val="none"/>
              </w:rPr>
            </w:pPr>
          </w:p>
        </w:tc>
        <w:tc>
          <w:tcPr>
            <w:tcW w:w="685" w:type="pct"/>
            <w:noWrap w:val="0"/>
            <w:vAlign w:val="center"/>
          </w:tcPr>
          <w:p w14:paraId="2E6C66CC">
            <w:pPr>
              <w:jc w:val="both"/>
              <w:rPr>
                <w:rFonts w:hint="eastAsia" w:ascii="宋体" w:hAnsi="宋体" w:eastAsia="宋体" w:cs="宋体"/>
                <w:sz w:val="24"/>
                <w:szCs w:val="24"/>
                <w:highlight w:val="none"/>
              </w:rPr>
            </w:pPr>
          </w:p>
        </w:tc>
        <w:tc>
          <w:tcPr>
            <w:tcW w:w="751" w:type="pct"/>
            <w:gridSpan w:val="2"/>
            <w:noWrap w:val="0"/>
            <w:vAlign w:val="center"/>
          </w:tcPr>
          <w:p w14:paraId="1A37A8E6">
            <w:pPr>
              <w:jc w:val="both"/>
              <w:rPr>
                <w:rFonts w:hint="eastAsia" w:ascii="宋体" w:hAnsi="宋体" w:eastAsia="宋体" w:cs="宋体"/>
                <w:sz w:val="24"/>
                <w:szCs w:val="24"/>
                <w:highlight w:val="none"/>
              </w:rPr>
            </w:pPr>
          </w:p>
        </w:tc>
        <w:tc>
          <w:tcPr>
            <w:tcW w:w="867" w:type="pct"/>
            <w:gridSpan w:val="3"/>
            <w:noWrap w:val="0"/>
            <w:vAlign w:val="center"/>
          </w:tcPr>
          <w:p w14:paraId="579E1DD9">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2542E777">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6E2BA860">
            <w:pPr>
              <w:jc w:val="both"/>
              <w:rPr>
                <w:rFonts w:hint="eastAsia" w:ascii="宋体" w:hAnsi="宋体" w:eastAsia="宋体" w:cs="宋体"/>
                <w:sz w:val="24"/>
                <w:szCs w:val="24"/>
                <w:highlight w:val="none"/>
              </w:rPr>
            </w:pPr>
          </w:p>
        </w:tc>
      </w:tr>
      <w:tr w14:paraId="0F25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26FF186">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7CF6B536">
            <w:pPr>
              <w:jc w:val="both"/>
              <w:rPr>
                <w:rFonts w:hint="eastAsia" w:ascii="宋体" w:hAnsi="宋体" w:eastAsia="宋体" w:cs="宋体"/>
                <w:sz w:val="24"/>
                <w:szCs w:val="24"/>
                <w:highlight w:val="none"/>
              </w:rPr>
            </w:pPr>
          </w:p>
        </w:tc>
        <w:tc>
          <w:tcPr>
            <w:tcW w:w="685" w:type="pct"/>
            <w:noWrap w:val="0"/>
            <w:vAlign w:val="center"/>
          </w:tcPr>
          <w:p w14:paraId="31E2EB31">
            <w:pPr>
              <w:jc w:val="both"/>
              <w:rPr>
                <w:rFonts w:hint="eastAsia" w:ascii="宋体" w:hAnsi="宋体" w:eastAsia="宋体" w:cs="宋体"/>
                <w:sz w:val="24"/>
                <w:szCs w:val="24"/>
                <w:highlight w:val="none"/>
              </w:rPr>
            </w:pPr>
          </w:p>
        </w:tc>
        <w:tc>
          <w:tcPr>
            <w:tcW w:w="751" w:type="pct"/>
            <w:gridSpan w:val="2"/>
            <w:noWrap w:val="0"/>
            <w:vAlign w:val="center"/>
          </w:tcPr>
          <w:p w14:paraId="0CD209E2">
            <w:pPr>
              <w:jc w:val="both"/>
              <w:rPr>
                <w:rFonts w:hint="eastAsia" w:ascii="宋体" w:hAnsi="宋体" w:eastAsia="宋体" w:cs="宋体"/>
                <w:sz w:val="24"/>
                <w:szCs w:val="24"/>
                <w:highlight w:val="none"/>
              </w:rPr>
            </w:pPr>
          </w:p>
        </w:tc>
        <w:tc>
          <w:tcPr>
            <w:tcW w:w="867" w:type="pct"/>
            <w:gridSpan w:val="3"/>
            <w:noWrap w:val="0"/>
            <w:vAlign w:val="center"/>
          </w:tcPr>
          <w:p w14:paraId="4A474D9A">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60E9D7AA">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3DFE8EA6">
            <w:pPr>
              <w:jc w:val="both"/>
              <w:rPr>
                <w:rFonts w:hint="eastAsia" w:ascii="宋体" w:hAnsi="宋体" w:eastAsia="宋体" w:cs="宋体"/>
                <w:sz w:val="24"/>
                <w:szCs w:val="24"/>
                <w:highlight w:val="none"/>
              </w:rPr>
            </w:pPr>
          </w:p>
        </w:tc>
      </w:tr>
      <w:tr w14:paraId="70BD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0560FFB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38EB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BEEE9E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1E470F7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6A96546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noWrap w:val="0"/>
            <w:vAlign w:val="center"/>
          </w:tcPr>
          <w:p w14:paraId="48B3CE2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noWrap w:val="0"/>
            <w:vAlign w:val="center"/>
          </w:tcPr>
          <w:p w14:paraId="1446887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noWrap w:val="0"/>
            <w:vAlign w:val="center"/>
          </w:tcPr>
          <w:p w14:paraId="5C2E458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65C48CE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664C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C3A2C45">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12397BE">
            <w:pPr>
              <w:jc w:val="both"/>
              <w:rPr>
                <w:rFonts w:hint="eastAsia" w:ascii="宋体" w:hAnsi="宋体" w:eastAsia="宋体" w:cs="宋体"/>
                <w:sz w:val="24"/>
                <w:szCs w:val="24"/>
                <w:highlight w:val="none"/>
              </w:rPr>
            </w:pPr>
          </w:p>
        </w:tc>
        <w:tc>
          <w:tcPr>
            <w:tcW w:w="685" w:type="pct"/>
            <w:noWrap w:val="0"/>
            <w:vAlign w:val="center"/>
          </w:tcPr>
          <w:p w14:paraId="71928474">
            <w:pPr>
              <w:jc w:val="both"/>
              <w:rPr>
                <w:rFonts w:hint="eastAsia" w:ascii="宋体" w:hAnsi="宋体" w:eastAsia="宋体" w:cs="宋体"/>
                <w:sz w:val="24"/>
                <w:szCs w:val="24"/>
                <w:highlight w:val="none"/>
              </w:rPr>
            </w:pPr>
          </w:p>
        </w:tc>
        <w:tc>
          <w:tcPr>
            <w:tcW w:w="760" w:type="pct"/>
            <w:gridSpan w:val="3"/>
            <w:noWrap w:val="0"/>
            <w:vAlign w:val="center"/>
          </w:tcPr>
          <w:p w14:paraId="522B723A">
            <w:pPr>
              <w:jc w:val="both"/>
              <w:rPr>
                <w:rFonts w:hint="eastAsia" w:ascii="宋体" w:hAnsi="宋体" w:eastAsia="宋体" w:cs="宋体"/>
                <w:sz w:val="24"/>
                <w:szCs w:val="24"/>
                <w:highlight w:val="none"/>
              </w:rPr>
            </w:pPr>
          </w:p>
        </w:tc>
        <w:tc>
          <w:tcPr>
            <w:tcW w:w="858" w:type="pct"/>
            <w:gridSpan w:val="2"/>
            <w:noWrap w:val="0"/>
            <w:vAlign w:val="center"/>
          </w:tcPr>
          <w:p w14:paraId="65588E40">
            <w:pPr>
              <w:jc w:val="both"/>
              <w:rPr>
                <w:rFonts w:hint="eastAsia" w:ascii="宋体" w:hAnsi="宋体" w:eastAsia="宋体" w:cs="宋体"/>
                <w:sz w:val="24"/>
                <w:szCs w:val="24"/>
                <w:highlight w:val="none"/>
              </w:rPr>
            </w:pPr>
          </w:p>
        </w:tc>
        <w:tc>
          <w:tcPr>
            <w:tcW w:w="943" w:type="pct"/>
            <w:noWrap w:val="0"/>
            <w:vAlign w:val="center"/>
          </w:tcPr>
          <w:p w14:paraId="421AF6BD">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75747AD0">
            <w:pPr>
              <w:jc w:val="both"/>
              <w:rPr>
                <w:rFonts w:hint="eastAsia" w:ascii="宋体" w:hAnsi="宋体" w:eastAsia="宋体" w:cs="宋体"/>
                <w:sz w:val="24"/>
                <w:szCs w:val="24"/>
                <w:highlight w:val="none"/>
              </w:rPr>
            </w:pPr>
          </w:p>
        </w:tc>
      </w:tr>
      <w:tr w14:paraId="000E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C0F8E69">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2610BD0C">
            <w:pPr>
              <w:jc w:val="both"/>
              <w:rPr>
                <w:rFonts w:hint="eastAsia" w:ascii="宋体" w:hAnsi="宋体" w:eastAsia="宋体" w:cs="宋体"/>
                <w:sz w:val="24"/>
                <w:szCs w:val="24"/>
                <w:highlight w:val="none"/>
              </w:rPr>
            </w:pPr>
          </w:p>
        </w:tc>
        <w:tc>
          <w:tcPr>
            <w:tcW w:w="685" w:type="pct"/>
            <w:noWrap w:val="0"/>
            <w:vAlign w:val="center"/>
          </w:tcPr>
          <w:p w14:paraId="0B4D4E28">
            <w:pPr>
              <w:jc w:val="both"/>
              <w:rPr>
                <w:rFonts w:hint="eastAsia" w:ascii="宋体" w:hAnsi="宋体" w:eastAsia="宋体" w:cs="宋体"/>
                <w:sz w:val="24"/>
                <w:szCs w:val="24"/>
                <w:highlight w:val="none"/>
              </w:rPr>
            </w:pPr>
          </w:p>
        </w:tc>
        <w:tc>
          <w:tcPr>
            <w:tcW w:w="760" w:type="pct"/>
            <w:gridSpan w:val="3"/>
            <w:noWrap w:val="0"/>
            <w:vAlign w:val="center"/>
          </w:tcPr>
          <w:p w14:paraId="039F736E">
            <w:pPr>
              <w:jc w:val="both"/>
              <w:rPr>
                <w:rFonts w:hint="eastAsia" w:ascii="宋体" w:hAnsi="宋体" w:eastAsia="宋体" w:cs="宋体"/>
                <w:sz w:val="24"/>
                <w:szCs w:val="24"/>
                <w:highlight w:val="none"/>
              </w:rPr>
            </w:pPr>
          </w:p>
        </w:tc>
        <w:tc>
          <w:tcPr>
            <w:tcW w:w="858" w:type="pct"/>
            <w:gridSpan w:val="2"/>
            <w:noWrap w:val="0"/>
            <w:vAlign w:val="center"/>
          </w:tcPr>
          <w:p w14:paraId="03EFFCD8">
            <w:pPr>
              <w:jc w:val="both"/>
              <w:rPr>
                <w:rFonts w:hint="eastAsia" w:ascii="宋体" w:hAnsi="宋体" w:eastAsia="宋体" w:cs="宋体"/>
                <w:sz w:val="24"/>
                <w:szCs w:val="24"/>
                <w:highlight w:val="none"/>
              </w:rPr>
            </w:pPr>
          </w:p>
        </w:tc>
        <w:tc>
          <w:tcPr>
            <w:tcW w:w="943" w:type="pct"/>
            <w:noWrap w:val="0"/>
            <w:vAlign w:val="center"/>
          </w:tcPr>
          <w:p w14:paraId="2AE5F752">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1804764">
            <w:pPr>
              <w:jc w:val="both"/>
              <w:rPr>
                <w:rFonts w:hint="eastAsia" w:ascii="宋体" w:hAnsi="宋体" w:eastAsia="宋体" w:cs="宋体"/>
                <w:sz w:val="24"/>
                <w:szCs w:val="24"/>
                <w:highlight w:val="none"/>
              </w:rPr>
            </w:pPr>
          </w:p>
        </w:tc>
      </w:tr>
      <w:tr w14:paraId="202E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58EF8D8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5742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8B430C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25AFE8E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64A31D5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5656FC9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764957F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5E95EA9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6A7B9D2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54C9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1249000">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256F8EC">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0D7392B6">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35693372">
            <w:pPr>
              <w:jc w:val="both"/>
              <w:rPr>
                <w:rFonts w:hint="eastAsia" w:ascii="宋体" w:hAnsi="宋体" w:eastAsia="宋体" w:cs="宋体"/>
                <w:sz w:val="24"/>
                <w:szCs w:val="24"/>
                <w:highlight w:val="none"/>
              </w:rPr>
            </w:pPr>
          </w:p>
        </w:tc>
        <w:tc>
          <w:tcPr>
            <w:tcW w:w="854" w:type="pct"/>
            <w:noWrap w:val="0"/>
            <w:vAlign w:val="center"/>
          </w:tcPr>
          <w:p w14:paraId="74A6F2E7">
            <w:pPr>
              <w:jc w:val="both"/>
              <w:rPr>
                <w:rFonts w:hint="eastAsia" w:ascii="宋体" w:hAnsi="宋体" w:eastAsia="宋体" w:cs="宋体"/>
                <w:sz w:val="24"/>
                <w:szCs w:val="24"/>
                <w:highlight w:val="none"/>
              </w:rPr>
            </w:pPr>
          </w:p>
        </w:tc>
        <w:tc>
          <w:tcPr>
            <w:tcW w:w="943" w:type="pct"/>
            <w:noWrap w:val="0"/>
            <w:vAlign w:val="center"/>
          </w:tcPr>
          <w:p w14:paraId="07B96D0A">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632D50B2">
            <w:pPr>
              <w:jc w:val="both"/>
              <w:rPr>
                <w:rFonts w:hint="eastAsia" w:ascii="宋体" w:hAnsi="宋体" w:eastAsia="宋体" w:cs="宋体"/>
                <w:sz w:val="24"/>
                <w:szCs w:val="24"/>
                <w:highlight w:val="none"/>
              </w:rPr>
            </w:pPr>
          </w:p>
        </w:tc>
      </w:tr>
      <w:tr w14:paraId="3F60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35A49C6">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0D832B0C">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7DC9FFCD">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5AACE031">
            <w:pPr>
              <w:jc w:val="both"/>
              <w:rPr>
                <w:rFonts w:hint="eastAsia" w:ascii="宋体" w:hAnsi="宋体" w:eastAsia="宋体" w:cs="宋体"/>
                <w:sz w:val="24"/>
                <w:szCs w:val="24"/>
                <w:highlight w:val="none"/>
              </w:rPr>
            </w:pPr>
          </w:p>
        </w:tc>
        <w:tc>
          <w:tcPr>
            <w:tcW w:w="854" w:type="pct"/>
            <w:noWrap w:val="0"/>
            <w:vAlign w:val="center"/>
          </w:tcPr>
          <w:p w14:paraId="34A487D4">
            <w:pPr>
              <w:jc w:val="both"/>
              <w:rPr>
                <w:rFonts w:hint="eastAsia" w:ascii="宋体" w:hAnsi="宋体" w:eastAsia="宋体" w:cs="宋体"/>
                <w:sz w:val="24"/>
                <w:szCs w:val="24"/>
                <w:highlight w:val="none"/>
              </w:rPr>
            </w:pPr>
          </w:p>
        </w:tc>
        <w:tc>
          <w:tcPr>
            <w:tcW w:w="943" w:type="pct"/>
            <w:noWrap w:val="0"/>
            <w:vAlign w:val="center"/>
          </w:tcPr>
          <w:p w14:paraId="29BAA69C">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6C9C04C1">
            <w:pPr>
              <w:jc w:val="both"/>
              <w:rPr>
                <w:rFonts w:hint="eastAsia" w:ascii="宋体" w:hAnsi="宋体" w:eastAsia="宋体" w:cs="宋体"/>
                <w:sz w:val="24"/>
                <w:szCs w:val="24"/>
                <w:highlight w:val="none"/>
              </w:rPr>
            </w:pPr>
          </w:p>
        </w:tc>
      </w:tr>
      <w:tr w14:paraId="47EE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70F0C13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699A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B9D9AA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16FE1F0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23F4D49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02F021A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6648538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674515A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1600FEC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042A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908AEE6">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7532C287">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66463D6A">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0912919D">
            <w:pPr>
              <w:jc w:val="both"/>
              <w:rPr>
                <w:rFonts w:hint="eastAsia" w:ascii="宋体" w:hAnsi="宋体" w:eastAsia="宋体" w:cs="宋体"/>
                <w:sz w:val="24"/>
                <w:szCs w:val="24"/>
                <w:highlight w:val="none"/>
              </w:rPr>
            </w:pPr>
          </w:p>
        </w:tc>
        <w:tc>
          <w:tcPr>
            <w:tcW w:w="854" w:type="pct"/>
            <w:noWrap w:val="0"/>
            <w:vAlign w:val="center"/>
          </w:tcPr>
          <w:p w14:paraId="55EF7B74">
            <w:pPr>
              <w:jc w:val="both"/>
              <w:rPr>
                <w:rFonts w:hint="eastAsia" w:ascii="宋体" w:hAnsi="宋体" w:eastAsia="宋体" w:cs="宋体"/>
                <w:sz w:val="24"/>
                <w:szCs w:val="24"/>
                <w:highlight w:val="none"/>
              </w:rPr>
            </w:pPr>
          </w:p>
        </w:tc>
        <w:tc>
          <w:tcPr>
            <w:tcW w:w="943" w:type="pct"/>
            <w:noWrap w:val="0"/>
            <w:vAlign w:val="center"/>
          </w:tcPr>
          <w:p w14:paraId="2D2587F1">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5B004BF8">
            <w:pPr>
              <w:jc w:val="both"/>
              <w:rPr>
                <w:rFonts w:hint="eastAsia" w:ascii="宋体" w:hAnsi="宋体" w:eastAsia="宋体" w:cs="宋体"/>
                <w:sz w:val="24"/>
                <w:szCs w:val="24"/>
                <w:highlight w:val="none"/>
              </w:rPr>
            </w:pPr>
          </w:p>
        </w:tc>
      </w:tr>
      <w:tr w14:paraId="564A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53ECA14">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0D19B46">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3A9E1E0E">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6A83DF4E">
            <w:pPr>
              <w:jc w:val="both"/>
              <w:rPr>
                <w:rFonts w:hint="eastAsia" w:ascii="宋体" w:hAnsi="宋体" w:eastAsia="宋体" w:cs="宋体"/>
                <w:sz w:val="24"/>
                <w:szCs w:val="24"/>
                <w:highlight w:val="none"/>
              </w:rPr>
            </w:pPr>
          </w:p>
        </w:tc>
        <w:tc>
          <w:tcPr>
            <w:tcW w:w="854" w:type="pct"/>
            <w:noWrap w:val="0"/>
            <w:vAlign w:val="center"/>
          </w:tcPr>
          <w:p w14:paraId="2E7FEAAF">
            <w:pPr>
              <w:jc w:val="both"/>
              <w:rPr>
                <w:rFonts w:hint="eastAsia" w:ascii="宋体" w:hAnsi="宋体" w:eastAsia="宋体" w:cs="宋体"/>
                <w:sz w:val="24"/>
                <w:szCs w:val="24"/>
                <w:highlight w:val="none"/>
              </w:rPr>
            </w:pPr>
          </w:p>
        </w:tc>
        <w:tc>
          <w:tcPr>
            <w:tcW w:w="943" w:type="pct"/>
            <w:noWrap w:val="0"/>
            <w:vAlign w:val="center"/>
          </w:tcPr>
          <w:p w14:paraId="7A7E50E8">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6D53014D">
            <w:pPr>
              <w:jc w:val="both"/>
              <w:rPr>
                <w:rFonts w:hint="eastAsia" w:ascii="宋体" w:hAnsi="宋体" w:eastAsia="宋体" w:cs="宋体"/>
                <w:sz w:val="24"/>
                <w:szCs w:val="24"/>
                <w:highlight w:val="none"/>
              </w:rPr>
            </w:pPr>
          </w:p>
        </w:tc>
      </w:tr>
      <w:tr w14:paraId="141B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2F53C40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noWrap w:val="0"/>
            <w:vAlign w:val="center"/>
          </w:tcPr>
          <w:p w14:paraId="7FD6D76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40E4EA0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19EE088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2C8C8F08">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2B7EA19">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7EA36D0">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49B1DF9B">
      <w:pPr>
        <w:spacing w:line="560" w:lineRule="exact"/>
        <w:ind w:firstLine="480" w:firstLineChars="200"/>
        <w:jc w:val="both"/>
        <w:rPr>
          <w:rFonts w:hint="eastAsia" w:ascii="宋体" w:hAnsi="宋体" w:eastAsia="宋体" w:cs="宋体"/>
          <w:sz w:val="24"/>
          <w:szCs w:val="24"/>
          <w:highlight w:val="none"/>
        </w:rPr>
      </w:pPr>
    </w:p>
    <w:p w14:paraId="31E6FF2C">
      <w:pPr>
        <w:spacing w:line="560" w:lineRule="exact"/>
        <w:ind w:firstLine="480" w:firstLineChars="200"/>
        <w:jc w:val="both"/>
        <w:rPr>
          <w:rFonts w:hint="eastAsia" w:ascii="宋体" w:hAnsi="宋体" w:eastAsia="宋体" w:cs="宋体"/>
          <w:sz w:val="24"/>
          <w:szCs w:val="24"/>
          <w:highlight w:val="none"/>
        </w:rPr>
      </w:pPr>
    </w:p>
    <w:p w14:paraId="6367856F">
      <w:pPr>
        <w:spacing w:line="560" w:lineRule="exact"/>
        <w:ind w:firstLine="480" w:firstLineChars="200"/>
        <w:jc w:val="both"/>
        <w:rPr>
          <w:rFonts w:hint="eastAsia" w:ascii="宋体" w:hAnsi="宋体" w:eastAsia="宋体" w:cs="宋体"/>
          <w:sz w:val="24"/>
          <w:szCs w:val="24"/>
          <w:highlight w:val="none"/>
        </w:rPr>
      </w:pPr>
    </w:p>
    <w:p w14:paraId="42B9DEC1">
      <w:pPr>
        <w:spacing w:line="560" w:lineRule="exact"/>
        <w:ind w:firstLine="48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477917F3">
      <w:pPr>
        <w:rPr>
          <w:rFonts w:hint="eastAsia" w:ascii="宋体" w:hAnsi="宋体" w:eastAsia="宋体" w:cs="宋体"/>
          <w:highlight w:val="none"/>
        </w:rPr>
      </w:pPr>
    </w:p>
    <w:sectPr>
      <w:pgSz w:w="11906" w:h="16838"/>
      <w:pgMar w:top="1417" w:right="1083" w:bottom="1417" w:left="1083" w:header="851" w:footer="964" w:gutter="0"/>
      <w:pgNumType w:fmt="decimal"/>
      <w:cols w:space="720"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2CBA8">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78399">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F1CB228">
                          <w:pPr>
                            <w:pStyle w:val="19"/>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1PsblAQAAyAMAAA4AAABkcnMvZTJvRG9jLnhtbK1TzY7TMBC+I/EO&#10;lu802SJWVdR0BVSLkBAgLTyA6ziNJf/JM21SHgDegBMX7jxXn2PHTtJFy2UPXJKxZ/zN930er28G&#10;a9hRRdDe1fxqUXKmnPSNdvuaf/1y+2LFGaBwjTDeqZqfFPCbzfNn6z5Uauk7bxoVGYE4qPpQ8w4x&#10;VEUBslNWwMIH5SjZ+mgF0jLuiyaKntCtKZZleV30PjYheqkAaHc7JvmEGJ8C6NtWS7X18mCVwxE1&#10;KiOQJEGnA/BNZtu2SuKntgWFzNSclGL+UhOKd+lbbNai2kcROi0nCuIpFB5pskI7anqB2goU7BD1&#10;P1BWy+jBt7iQ3hajkOwIqbgqH3lz14mgshayGsLFdPh/sPLj8XNkuqFJIEucsHTj558/zr/+nH9/&#10;Z8vkTx+gorK7QIU4vPED1c77QJtJ9tBGm/4kiFGeoE4Xd9WATKZDq+VqVVJKUm5eEH7xcDxEwHfK&#10;W5aCmke6vuyqOH4AHEvnktTN+VttTL5C41hf8+uXr8p84JIhcOOoRxIxkk0RDrthUrbzzYmE0YOg&#10;hp2P3zjraRxq7mj6OTPvHblNpHEO4hzs5kA4SQdrjpyN4VscJ+wQot53eeYSXQivD0iUs5JEY+w9&#10;saMLzl5Mw5gm6O91rnp4gJ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0lY7tAAAAAFAQAADwAA&#10;AAAAAAABACAAAAAiAAAAZHJzL2Rvd25yZXYueG1sUEsBAhQAFAAAAAgAh07iQER1PsblAQAAyAMA&#10;AA4AAAAAAAAAAQAgAAAAHwEAAGRycy9lMm9Eb2MueG1sUEsFBgAAAAAGAAYAWQEAAHYFAAAAAA==&#10;">
              <v:fill on="f" focussize="0,0"/>
              <v:stroke on="f" weight="0.5pt"/>
              <v:imagedata o:title=""/>
              <o:lock v:ext="edit" aspectratio="f"/>
              <v:textbox inset="0mm,0mm,0mm,0mm" style="mso-fit-shape-to-text:t;">
                <w:txbxContent>
                  <w:p w14:paraId="5F1CB228">
                    <w:pPr>
                      <w:pStyle w:val="1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DA82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820E9">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2B733A0">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1BbrnAQAAxwMAAA4AAABkcnMvZTJvRG9jLnhtbK1TS27bMBDdF8gd&#10;CO5rKW4buILpoI2RokDRBkhzAJqiLAL8YUhbcg/Q3qCrbrrPuXyODCnJCdJNFt1IQ87Mm3lvhsvL&#10;3miylxCUs4yez0pKpBWuVnbL6N3369cLSkLktubaWcnoQQZ6uTp7tex8JeeudbqWQBDEhqrzjLYx&#10;+qoogmil4WHmvLTobBwYHvEI26IG3iG60cW8LC+KzkHtwQkZAt6uBycdEeElgK5plJBrJ3ZG2jig&#10;gtQ8IqXQKh/oKnfbNFLEb00TZCSaUWQa8xeLoL1J32K15NUWuG+VGFvgL2nhGSfDlcWiJ6g1j5zs&#10;QP0DZZQAF1wTZ8KZYiCSFUEW5+UzbW5b7mXmglIHfxI9/D9Y8XV/A0TVjL6nxHKDAz/+/nX8c3/8&#10;+5O8TfJ0PlQYdesxLvYfXY9LM90HvEys+wZM+iMfgn4U93ASV/aRiJS0mC8WJboE+qYD4heP6R5C&#10;/CSdIclgFHB6WVS+/xLiEDqFpGrWXSut8wS1JR2jF2/elTnh5EFwbbFGIjE0m6zYb/qR2cbVBySG&#10;7wELtg5+UNLhNjBqcfkp0Z8tip0WZzJgMjaTwa3AREYjJYN5FYcF23lQ2zavXGo3+A+7iC1nJqmN&#10;ofbYHc43azHuYlqgp+cc9fj+V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wbUFuucBAADH&#10;AwAADgAAAAAAAAABACAAAAAfAQAAZHJzL2Uyb0RvYy54bWxQSwUGAAAAAAYABgBZAQAAeAUAAAAA&#10;">
              <v:fill on="f" focussize="0,0"/>
              <v:stroke on="f" weight="0.5pt"/>
              <v:imagedata o:title=""/>
              <o:lock v:ext="edit" aspectratio="f"/>
              <v:textbox inset="0mm,0mm,0mm,0mm" style="mso-fit-shape-to-text:t;">
                <w:txbxContent>
                  <w:p w14:paraId="22B733A0">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3A0BF">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AE0BE1">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ZJ7pM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hS4rjFiV++f7v8+HX5+ZUs&#10;X2eB+gA15j0EzEzDnR8wefYDOjPvQUWbv8iIYBzlPV/llUMiIj9ar9brCkMCY/MF8dnj8xAhvZXe&#10;kmw0NOL8iqz89B7SmDqn5GrO32tjygyN+8uBmNnDcu9jj9lKw36YCO19e0Y+PY6+oQ43nRLzzqGy&#10;eUtmI87GfjaOIepDV9Yo14Nwe0zYROktVxhhp8I4s8Ju2q+8FH/eS9bj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knukyQEAAJsDAAAOAAAAAAAAAAEAIAAAAB4BAABkcnMvZTJvRG9j&#10;LnhtbFBLBQYAAAAABgAGAFkBAABZBQAAAAA=&#10;">
              <v:fill on="f" focussize="0,0"/>
              <v:stroke on="f"/>
              <v:imagedata o:title=""/>
              <o:lock v:ext="edit" aspectratio="f"/>
              <v:textbox inset="0mm,0mm,0mm,0mm" style="mso-fit-shape-to-text:t;">
                <w:txbxContent>
                  <w:p w14:paraId="6EAE0BE1">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03BAE">
    <w:pPr>
      <w:pStyle w:val="1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C6D8D6E">
                          <w:pPr>
                            <w:pStyle w:val="1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PoMTSAQAAowMAAA4AAABkcnMvZTJvRG9jLnhtbK1TwY7TMBC9I/EP&#10;lu802bKsqqjpClQtQkKAtMsHuI7TWLI9lsdt0h+AP+DEhTvf1e9g7CRdtFz2wMWZ8YzfzHszWd8O&#10;1rCjCqjB1fxqUXKmnIRGu33Nvz7cvVpxhlG4RhhwquYnhfx28/LFuveVWkIHplGBEYjDqvc172L0&#10;VVGg7JQVuACvHAVbCFZEcsO+aILoCd2aYlmWN0UPofEBpEKk2+0Y5BNieA4gtK2WagvyYJWLI2pQ&#10;RkSihJ32yDe527ZVMn5uW1SRmZoT05hPKkL2Lp3FZi2qfRC+03JqQTynhSecrNCOil6gtiIKdgj6&#10;HyirZQCENi4k2GIkkhUhFlflE23uO+FV5kJSo7+Ijv8PVn46fglMN7QJ15w5YWni5x/fzz9/n399&#10;Y9dJn95jRWn3nhLj8A4Gyp3vkS4T7aENNn2JEKM4qXu6qKuGyGR6tFquViWFJMVmh/CLx+c+YHyv&#10;wLJk1DzQ+LKq4vgR45g6p6RqDu60MXmExrG+5jev35T5wSVC4MZRjURibDZZcdgNE7MdNCci1tMK&#10;1NzRxnNmPjhSOG3LbITZ2M3GwQe97/I6pU7Qvz1E6iY3mSqMsFNhml2mOe1ZWo6//Zz1+G9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1E+gxNIBAACjAwAADgAAAAAAAAABACAAAAAfAQAA&#10;ZHJzL2Uyb0RvYy54bWxQSwUGAAAAAAYABgBZAQAAYwUAAAAA&#10;">
              <v:fill on="f" focussize="0,0"/>
              <v:stroke on="f" weight="0.5pt"/>
              <v:imagedata o:title=""/>
              <o:lock v:ext="edit" aspectratio="f"/>
              <v:textbox inset="0mm,0mm,0mm,0mm" style="mso-fit-shape-to-text:t;">
                <w:txbxContent>
                  <w:p w14:paraId="0C6D8D6E">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B3C99">
    <w:pPr>
      <w:pStyle w:val="1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B0EF49">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xCMVckBAACbAwAADgAAAGRycy9lMm9Eb2MueG1srVPNjtMwEL4j8Q6W&#10;79RpJ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JeUOG5x4pfv3y4/fl1+fiXL&#10;1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3EIxVyQEAAJsDAAAOAAAAAAAAAAEAIAAAAB4BAABkcnMvZTJvRG9j&#10;LnhtbFBLBQYAAAAABgAGAFkBAABZBQAAAAA=&#10;">
              <v:fill on="f" focussize="0,0"/>
              <v:stroke on="f"/>
              <v:imagedata o:title=""/>
              <o:lock v:ext="edit" aspectratio="f"/>
              <v:textbox inset="0mm,0mm,0mm,0mm" style="mso-fit-shape-to-text:t;">
                <w:txbxContent>
                  <w:p w14:paraId="47B0EF49">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2FA46">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80EE0F3">
                          <w:pPr>
                            <w:pStyle w:val="1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37TvRAQAAowMAAA4AAABkcnMvZTJvRG9jLnhtbK1TzY7TMBC+I/EO&#10;lu802QKrKmq6WlQtQkKAtPAAruM0lvynGbdJXwDegBMX7jxXn4Oxk3TRctnDXpwZz/ib+b6ZrG8G&#10;a9hRAWrvan61KDlTTvpGu33Nv329e7XiDKNwjTDeqZqfFPKbzcsX6z5Uauk7bxoFjEAcVn2oeRdj&#10;qIoCZaeswIUPylGw9WBFJBf2RQOiJ3RrimVZXhe9hyaAlwqRbrdjkE+I8BRA37Zaqq2XB6tcHFFB&#10;GRGJEnY6IN/kbttWyfi5bVFFZmpOTGM+qQjZu3QWm7Wo9iBCp+XUgnhKC484WaEdFb1AbUUU7AD6&#10;PyirJXj0bVxIb4uRSFaEWFyVj7S570RQmQtJjeEiOj4frPx0/AJMN7QJS86csDTx888f519/zr+/&#10;szdJnz5gRWn3gRLj8M4PlDvfI10m2kMLNn2JEKM4qXu6qKuGyGR6tFquViWFJMVmh/CLh+cBML5X&#10;3rJk1BxofFlVcfyIcUydU1I15++0MXmExrG+5tev35b5wSVC4MZRjURibDZZcdgNE7Odb05ErKcV&#10;qLmjjefMfHCkcNqW2YDZ2M3GIYDed3mdUicYbg+RuslNpgoj7FSYZpdpTnuWluNfP2c9/Fu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Ld+070QEAAKMDAAAOAAAAAAAAAAEAIAAAAB8BAABk&#10;cnMvZTJvRG9jLnhtbFBLBQYAAAAABgAGAFkBAABiBQAAAAA=&#10;">
              <v:fill on="f" focussize="0,0"/>
              <v:stroke on="f" weight="0.5pt"/>
              <v:imagedata o:title=""/>
              <o:lock v:ext="edit" aspectratio="f"/>
              <v:textbox inset="0mm,0mm,0mm,0mm" style="mso-fit-shape-to-text:t;">
                <w:txbxContent>
                  <w:p w14:paraId="080EE0F3">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CEBB6">
    <w:pPr>
      <w:pStyle w:val="1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59F335">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EfNsckBAACb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JeUOG5x4pfv3y4/fl1+fiXL&#10;V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AR82xyQEAAJsDAAAOAAAAAAAAAAEAIAAAAB4BAABkcnMvZTJvRG9j&#10;LnhtbFBLBQYAAAAABgAGAFkBAABZBQAAAAA=&#10;">
              <v:fill on="f" focussize="0,0"/>
              <v:stroke on="f"/>
              <v:imagedata o:title=""/>
              <o:lock v:ext="edit" aspectratio="f"/>
              <v:textbox inset="0mm,0mm,0mm,0mm" style="mso-fit-shape-to-text:t;">
                <w:txbxContent>
                  <w:p w14:paraId="3159F335">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3906">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5D3C1C0">
                          <w:pPr>
                            <w:pStyle w:val="19"/>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35D3C1C0">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916F9">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18E5C">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92F4F">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5DBAB">
    <w:pPr>
      <w:pStyle w:val="2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4101B"/>
    <w:multiLevelType w:val="singleLevel"/>
    <w:tmpl w:val="B414101B"/>
    <w:lvl w:ilvl="0" w:tentative="0">
      <w:start w:val="6"/>
      <w:numFmt w:val="decimal"/>
      <w:lvlText w:val="%1."/>
      <w:lvlJc w:val="left"/>
      <w:pPr>
        <w:tabs>
          <w:tab w:val="left" w:pos="312"/>
        </w:tabs>
      </w:pPr>
    </w:lvl>
  </w:abstractNum>
  <w:abstractNum w:abstractNumId="1">
    <w:nsid w:val="0B8AACEB"/>
    <w:multiLevelType w:val="singleLevel"/>
    <w:tmpl w:val="0B8AACEB"/>
    <w:lvl w:ilvl="0" w:tentative="0">
      <w:start w:val="2"/>
      <w:numFmt w:val="chineseCounting"/>
      <w:suff w:val="nothing"/>
      <w:lvlText w:val="%1、"/>
      <w:lvlJc w:val="left"/>
      <w:rPr>
        <w:rFonts w:hint="eastAsia"/>
      </w:rPr>
    </w:lvl>
  </w:abstractNum>
  <w:abstractNum w:abstractNumId="2">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0B08"/>
    <w:rsid w:val="03211304"/>
    <w:rsid w:val="03640CC9"/>
    <w:rsid w:val="040C7CEC"/>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382B49"/>
    <w:rsid w:val="076A3DAC"/>
    <w:rsid w:val="077961C6"/>
    <w:rsid w:val="07B22C04"/>
    <w:rsid w:val="07BB0737"/>
    <w:rsid w:val="07C46CC8"/>
    <w:rsid w:val="07EA1DFF"/>
    <w:rsid w:val="07F46244"/>
    <w:rsid w:val="080649A5"/>
    <w:rsid w:val="08290A63"/>
    <w:rsid w:val="082C3238"/>
    <w:rsid w:val="08594641"/>
    <w:rsid w:val="08686B00"/>
    <w:rsid w:val="08994C82"/>
    <w:rsid w:val="08F16230"/>
    <w:rsid w:val="09173BE2"/>
    <w:rsid w:val="095C4949"/>
    <w:rsid w:val="097924AD"/>
    <w:rsid w:val="098132AC"/>
    <w:rsid w:val="09C54786"/>
    <w:rsid w:val="09CB306A"/>
    <w:rsid w:val="09F2400E"/>
    <w:rsid w:val="0A0D1961"/>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68068F"/>
    <w:rsid w:val="0C77413A"/>
    <w:rsid w:val="0CED3C2C"/>
    <w:rsid w:val="0D0335ED"/>
    <w:rsid w:val="0D4D0739"/>
    <w:rsid w:val="0DE85C35"/>
    <w:rsid w:val="0E3870AC"/>
    <w:rsid w:val="0E4B1BB0"/>
    <w:rsid w:val="0E4B4EB3"/>
    <w:rsid w:val="0E7262FB"/>
    <w:rsid w:val="0EC3241C"/>
    <w:rsid w:val="0ED14613"/>
    <w:rsid w:val="0EE03CF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257202"/>
    <w:rsid w:val="13734DAF"/>
    <w:rsid w:val="13E443CD"/>
    <w:rsid w:val="147E55D3"/>
    <w:rsid w:val="1499029D"/>
    <w:rsid w:val="14BF17D8"/>
    <w:rsid w:val="14D721DA"/>
    <w:rsid w:val="15126972"/>
    <w:rsid w:val="151A7746"/>
    <w:rsid w:val="15802E15"/>
    <w:rsid w:val="15E52C78"/>
    <w:rsid w:val="15ED7DB6"/>
    <w:rsid w:val="160655B8"/>
    <w:rsid w:val="163730CA"/>
    <w:rsid w:val="16705666"/>
    <w:rsid w:val="16804BD0"/>
    <w:rsid w:val="16995DF6"/>
    <w:rsid w:val="16B0631F"/>
    <w:rsid w:val="16B72867"/>
    <w:rsid w:val="16C50FB2"/>
    <w:rsid w:val="16EE51E3"/>
    <w:rsid w:val="17207642"/>
    <w:rsid w:val="17231A63"/>
    <w:rsid w:val="175E0C74"/>
    <w:rsid w:val="17766966"/>
    <w:rsid w:val="17914195"/>
    <w:rsid w:val="17AE42AD"/>
    <w:rsid w:val="180D3552"/>
    <w:rsid w:val="182201B4"/>
    <w:rsid w:val="182855F1"/>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904C5"/>
    <w:rsid w:val="1ACB4B33"/>
    <w:rsid w:val="1AE24E9D"/>
    <w:rsid w:val="1B99232D"/>
    <w:rsid w:val="1BB37B8D"/>
    <w:rsid w:val="1BD46B71"/>
    <w:rsid w:val="1BF14E41"/>
    <w:rsid w:val="1C1B23C7"/>
    <w:rsid w:val="1C4049E1"/>
    <w:rsid w:val="1C8D2AFB"/>
    <w:rsid w:val="1CB9601D"/>
    <w:rsid w:val="1CE66C3A"/>
    <w:rsid w:val="1D43465E"/>
    <w:rsid w:val="1D450848"/>
    <w:rsid w:val="1D4F5BB2"/>
    <w:rsid w:val="1D640CB3"/>
    <w:rsid w:val="1DD2622D"/>
    <w:rsid w:val="1E083917"/>
    <w:rsid w:val="1E6278A6"/>
    <w:rsid w:val="1E687389"/>
    <w:rsid w:val="1EEF7FE2"/>
    <w:rsid w:val="1F7A0C65"/>
    <w:rsid w:val="1FEB48B1"/>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009F1"/>
    <w:rsid w:val="229C55F7"/>
    <w:rsid w:val="229C744B"/>
    <w:rsid w:val="22AA4043"/>
    <w:rsid w:val="22E0799A"/>
    <w:rsid w:val="235B4893"/>
    <w:rsid w:val="23C019F6"/>
    <w:rsid w:val="24370164"/>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832DB7"/>
    <w:rsid w:val="26E0627B"/>
    <w:rsid w:val="26E47A85"/>
    <w:rsid w:val="26F33B35"/>
    <w:rsid w:val="271B0BF0"/>
    <w:rsid w:val="27384086"/>
    <w:rsid w:val="27452D6D"/>
    <w:rsid w:val="278B30CD"/>
    <w:rsid w:val="27BC3414"/>
    <w:rsid w:val="28173165"/>
    <w:rsid w:val="281F6A3D"/>
    <w:rsid w:val="28BD138E"/>
    <w:rsid w:val="28D62AF2"/>
    <w:rsid w:val="290556B4"/>
    <w:rsid w:val="29257B04"/>
    <w:rsid w:val="29354DAB"/>
    <w:rsid w:val="299D21BC"/>
    <w:rsid w:val="29A547A1"/>
    <w:rsid w:val="29C41A08"/>
    <w:rsid w:val="29C430AC"/>
    <w:rsid w:val="29C50F13"/>
    <w:rsid w:val="29C64887"/>
    <w:rsid w:val="29CC115B"/>
    <w:rsid w:val="29E5070F"/>
    <w:rsid w:val="29EF4215"/>
    <w:rsid w:val="2A231CA8"/>
    <w:rsid w:val="2A273E6F"/>
    <w:rsid w:val="2AAE4D9D"/>
    <w:rsid w:val="2ACF55A8"/>
    <w:rsid w:val="2B164352"/>
    <w:rsid w:val="2B476EFC"/>
    <w:rsid w:val="2BBA1C2C"/>
    <w:rsid w:val="2BC03D34"/>
    <w:rsid w:val="2BC34EC4"/>
    <w:rsid w:val="2C260F85"/>
    <w:rsid w:val="2CF512F3"/>
    <w:rsid w:val="2D067BEC"/>
    <w:rsid w:val="2D363880"/>
    <w:rsid w:val="2D6C3DB8"/>
    <w:rsid w:val="2E1B251B"/>
    <w:rsid w:val="2E23750C"/>
    <w:rsid w:val="2EC76F67"/>
    <w:rsid w:val="2EC92CDF"/>
    <w:rsid w:val="2EF97E15"/>
    <w:rsid w:val="2F68739C"/>
    <w:rsid w:val="2FBF5EF2"/>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04187F"/>
    <w:rsid w:val="32134D79"/>
    <w:rsid w:val="322C54FD"/>
    <w:rsid w:val="327B2543"/>
    <w:rsid w:val="32C10A18"/>
    <w:rsid w:val="32D92BBC"/>
    <w:rsid w:val="33102F8D"/>
    <w:rsid w:val="331C20F3"/>
    <w:rsid w:val="332205C8"/>
    <w:rsid w:val="335039CF"/>
    <w:rsid w:val="33585F3A"/>
    <w:rsid w:val="33837C6B"/>
    <w:rsid w:val="33D53E1A"/>
    <w:rsid w:val="34034483"/>
    <w:rsid w:val="343C3F54"/>
    <w:rsid w:val="34A3014E"/>
    <w:rsid w:val="34AC1F61"/>
    <w:rsid w:val="34AC650B"/>
    <w:rsid w:val="34C401D1"/>
    <w:rsid w:val="350A3DDD"/>
    <w:rsid w:val="35317453"/>
    <w:rsid w:val="354E4E4E"/>
    <w:rsid w:val="35543992"/>
    <w:rsid w:val="355A4B75"/>
    <w:rsid w:val="355C0AD5"/>
    <w:rsid w:val="359E7435"/>
    <w:rsid w:val="35ED6E95"/>
    <w:rsid w:val="35FC7E3E"/>
    <w:rsid w:val="360A60B7"/>
    <w:rsid w:val="361508C3"/>
    <w:rsid w:val="36323189"/>
    <w:rsid w:val="36586B29"/>
    <w:rsid w:val="36612E47"/>
    <w:rsid w:val="3699568D"/>
    <w:rsid w:val="36DB5CA6"/>
    <w:rsid w:val="36E274F9"/>
    <w:rsid w:val="36F778E7"/>
    <w:rsid w:val="371E578B"/>
    <w:rsid w:val="375A27C9"/>
    <w:rsid w:val="375B2AA3"/>
    <w:rsid w:val="377A66D7"/>
    <w:rsid w:val="377C2FE5"/>
    <w:rsid w:val="37E70466"/>
    <w:rsid w:val="381B7B07"/>
    <w:rsid w:val="38303DCF"/>
    <w:rsid w:val="38E86458"/>
    <w:rsid w:val="38F37552"/>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2A599F"/>
    <w:rsid w:val="3B660234"/>
    <w:rsid w:val="3B7B4C27"/>
    <w:rsid w:val="3BA54E3E"/>
    <w:rsid w:val="3BB64C1C"/>
    <w:rsid w:val="3C342D9B"/>
    <w:rsid w:val="3D347473"/>
    <w:rsid w:val="3D400FA1"/>
    <w:rsid w:val="3D4A1818"/>
    <w:rsid w:val="3D9559C0"/>
    <w:rsid w:val="3DA57E9B"/>
    <w:rsid w:val="3DEC17B9"/>
    <w:rsid w:val="3E88226F"/>
    <w:rsid w:val="3E9C5D1B"/>
    <w:rsid w:val="3EF95BA7"/>
    <w:rsid w:val="3F586BC5"/>
    <w:rsid w:val="3F5F4CCF"/>
    <w:rsid w:val="3F6F42A9"/>
    <w:rsid w:val="3FDD483D"/>
    <w:rsid w:val="3FF86DBE"/>
    <w:rsid w:val="40141BC7"/>
    <w:rsid w:val="40450345"/>
    <w:rsid w:val="40A26D62"/>
    <w:rsid w:val="40B01F51"/>
    <w:rsid w:val="40EF444E"/>
    <w:rsid w:val="40F36398"/>
    <w:rsid w:val="40FE0F0E"/>
    <w:rsid w:val="41087DA2"/>
    <w:rsid w:val="41607EC4"/>
    <w:rsid w:val="416367FB"/>
    <w:rsid w:val="41BC5B41"/>
    <w:rsid w:val="41C87C39"/>
    <w:rsid w:val="41E57FFA"/>
    <w:rsid w:val="4242307D"/>
    <w:rsid w:val="427664C2"/>
    <w:rsid w:val="42AE7D3A"/>
    <w:rsid w:val="42C05DDB"/>
    <w:rsid w:val="42DE4B54"/>
    <w:rsid w:val="42E25FFF"/>
    <w:rsid w:val="42E94F7C"/>
    <w:rsid w:val="4358220E"/>
    <w:rsid w:val="43E45AF4"/>
    <w:rsid w:val="43F82ECA"/>
    <w:rsid w:val="44623DBC"/>
    <w:rsid w:val="44AB201A"/>
    <w:rsid w:val="44D107B7"/>
    <w:rsid w:val="451213B0"/>
    <w:rsid w:val="451330CC"/>
    <w:rsid w:val="4518783B"/>
    <w:rsid w:val="453C5F9E"/>
    <w:rsid w:val="45817B4F"/>
    <w:rsid w:val="4642004E"/>
    <w:rsid w:val="4660675D"/>
    <w:rsid w:val="46674E60"/>
    <w:rsid w:val="46683089"/>
    <w:rsid w:val="46770F87"/>
    <w:rsid w:val="46B36752"/>
    <w:rsid w:val="46F45FAF"/>
    <w:rsid w:val="473E5925"/>
    <w:rsid w:val="47530CE0"/>
    <w:rsid w:val="476741EB"/>
    <w:rsid w:val="47F70466"/>
    <w:rsid w:val="48065DB2"/>
    <w:rsid w:val="48621A93"/>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8B0864"/>
    <w:rsid w:val="4E8F31A6"/>
    <w:rsid w:val="4E9E4212"/>
    <w:rsid w:val="4ED85325"/>
    <w:rsid w:val="4EE16D53"/>
    <w:rsid w:val="4EEA4880"/>
    <w:rsid w:val="4EEB70E8"/>
    <w:rsid w:val="4F015A34"/>
    <w:rsid w:val="4F2443CB"/>
    <w:rsid w:val="4FA70827"/>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B22FB0"/>
    <w:rsid w:val="52E52FC3"/>
    <w:rsid w:val="52F14A71"/>
    <w:rsid w:val="534D2CEE"/>
    <w:rsid w:val="53887714"/>
    <w:rsid w:val="53BC772E"/>
    <w:rsid w:val="53C438F2"/>
    <w:rsid w:val="53FB2F47"/>
    <w:rsid w:val="54017EEF"/>
    <w:rsid w:val="540F7CC5"/>
    <w:rsid w:val="543A5BEB"/>
    <w:rsid w:val="543D1653"/>
    <w:rsid w:val="54506385"/>
    <w:rsid w:val="54913993"/>
    <w:rsid w:val="54B46D2D"/>
    <w:rsid w:val="54EA346C"/>
    <w:rsid w:val="54F40207"/>
    <w:rsid w:val="55550950"/>
    <w:rsid w:val="5555290C"/>
    <w:rsid w:val="55DB3350"/>
    <w:rsid w:val="55E73FD5"/>
    <w:rsid w:val="5621502B"/>
    <w:rsid w:val="5622664D"/>
    <w:rsid w:val="5653730A"/>
    <w:rsid w:val="569F0011"/>
    <w:rsid w:val="5705216A"/>
    <w:rsid w:val="570D3D70"/>
    <w:rsid w:val="574B719F"/>
    <w:rsid w:val="575625C6"/>
    <w:rsid w:val="575D053A"/>
    <w:rsid w:val="57753B29"/>
    <w:rsid w:val="57AA1051"/>
    <w:rsid w:val="57BC7823"/>
    <w:rsid w:val="57C42BE8"/>
    <w:rsid w:val="5831358A"/>
    <w:rsid w:val="58350A83"/>
    <w:rsid w:val="585B2F03"/>
    <w:rsid w:val="588D53BE"/>
    <w:rsid w:val="58BD6097"/>
    <w:rsid w:val="592E105D"/>
    <w:rsid w:val="593212FE"/>
    <w:rsid w:val="59481573"/>
    <w:rsid w:val="59867087"/>
    <w:rsid w:val="598915A6"/>
    <w:rsid w:val="59D9354F"/>
    <w:rsid w:val="59FE2A1F"/>
    <w:rsid w:val="5A235F34"/>
    <w:rsid w:val="5A387DC2"/>
    <w:rsid w:val="5A5C770E"/>
    <w:rsid w:val="5A957D82"/>
    <w:rsid w:val="5AA62968"/>
    <w:rsid w:val="5AD54636"/>
    <w:rsid w:val="5B0B1E06"/>
    <w:rsid w:val="5B4F313F"/>
    <w:rsid w:val="5B7D45EA"/>
    <w:rsid w:val="5BD20B76"/>
    <w:rsid w:val="5BD65D63"/>
    <w:rsid w:val="5C2917C9"/>
    <w:rsid w:val="5CB3733F"/>
    <w:rsid w:val="5CBD4BB2"/>
    <w:rsid w:val="5CE90E9E"/>
    <w:rsid w:val="5D3B1851"/>
    <w:rsid w:val="5D860856"/>
    <w:rsid w:val="5D871691"/>
    <w:rsid w:val="5E6E536B"/>
    <w:rsid w:val="5EA31B38"/>
    <w:rsid w:val="5EEB4428"/>
    <w:rsid w:val="5F3C1128"/>
    <w:rsid w:val="5F5E1B86"/>
    <w:rsid w:val="5F816B3B"/>
    <w:rsid w:val="5F91367F"/>
    <w:rsid w:val="5FBA29C5"/>
    <w:rsid w:val="5FEC6D13"/>
    <w:rsid w:val="60190A70"/>
    <w:rsid w:val="608F2EE2"/>
    <w:rsid w:val="60C95589"/>
    <w:rsid w:val="612D4D53"/>
    <w:rsid w:val="615F317C"/>
    <w:rsid w:val="617050B9"/>
    <w:rsid w:val="61926DDD"/>
    <w:rsid w:val="62175534"/>
    <w:rsid w:val="621F43E9"/>
    <w:rsid w:val="623507B5"/>
    <w:rsid w:val="623B46F0"/>
    <w:rsid w:val="62540044"/>
    <w:rsid w:val="625B223E"/>
    <w:rsid w:val="625C7814"/>
    <w:rsid w:val="62C76F5B"/>
    <w:rsid w:val="636968FC"/>
    <w:rsid w:val="63CD1056"/>
    <w:rsid w:val="63DC7EBB"/>
    <w:rsid w:val="63F10F9A"/>
    <w:rsid w:val="642E1C76"/>
    <w:rsid w:val="64542A70"/>
    <w:rsid w:val="64923598"/>
    <w:rsid w:val="64A31301"/>
    <w:rsid w:val="64BE79CE"/>
    <w:rsid w:val="64F27480"/>
    <w:rsid w:val="65072324"/>
    <w:rsid w:val="65423703"/>
    <w:rsid w:val="65601E8C"/>
    <w:rsid w:val="657C5222"/>
    <w:rsid w:val="659C46CE"/>
    <w:rsid w:val="65F8635A"/>
    <w:rsid w:val="66024155"/>
    <w:rsid w:val="66363A30"/>
    <w:rsid w:val="666A0329"/>
    <w:rsid w:val="66967370"/>
    <w:rsid w:val="66BB1AFB"/>
    <w:rsid w:val="66E31E89"/>
    <w:rsid w:val="66EF6A80"/>
    <w:rsid w:val="674D3CE9"/>
    <w:rsid w:val="67582877"/>
    <w:rsid w:val="67797A29"/>
    <w:rsid w:val="6792167D"/>
    <w:rsid w:val="67BD350F"/>
    <w:rsid w:val="683C5CF5"/>
    <w:rsid w:val="68534DEC"/>
    <w:rsid w:val="68A74F49"/>
    <w:rsid w:val="68E24AEE"/>
    <w:rsid w:val="68F3424F"/>
    <w:rsid w:val="692C0E45"/>
    <w:rsid w:val="69454812"/>
    <w:rsid w:val="6951757E"/>
    <w:rsid w:val="69586B7B"/>
    <w:rsid w:val="6967075D"/>
    <w:rsid w:val="69C550B4"/>
    <w:rsid w:val="69FA13E7"/>
    <w:rsid w:val="6A2B09DC"/>
    <w:rsid w:val="6A2D5A65"/>
    <w:rsid w:val="6A4B47ED"/>
    <w:rsid w:val="6A6376B8"/>
    <w:rsid w:val="6A7449A6"/>
    <w:rsid w:val="6A7755A9"/>
    <w:rsid w:val="6AC84FD1"/>
    <w:rsid w:val="6B5B689E"/>
    <w:rsid w:val="6B8C3A28"/>
    <w:rsid w:val="6BA570BB"/>
    <w:rsid w:val="6BAE6F51"/>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812319"/>
    <w:rsid w:val="6DB93944"/>
    <w:rsid w:val="6DBC675B"/>
    <w:rsid w:val="6DD61BC7"/>
    <w:rsid w:val="6DDC0427"/>
    <w:rsid w:val="6E14078A"/>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F1988"/>
    <w:rsid w:val="72190E55"/>
    <w:rsid w:val="72503520"/>
    <w:rsid w:val="72777FE9"/>
    <w:rsid w:val="72E560B4"/>
    <w:rsid w:val="73335CBB"/>
    <w:rsid w:val="73821344"/>
    <w:rsid w:val="73A55F35"/>
    <w:rsid w:val="73EA5560"/>
    <w:rsid w:val="74161F51"/>
    <w:rsid w:val="744D3038"/>
    <w:rsid w:val="74516218"/>
    <w:rsid w:val="74644DBD"/>
    <w:rsid w:val="74C36260"/>
    <w:rsid w:val="756107BC"/>
    <w:rsid w:val="75834F63"/>
    <w:rsid w:val="759C7DD3"/>
    <w:rsid w:val="75DF0C59"/>
    <w:rsid w:val="75FD3BFF"/>
    <w:rsid w:val="763D7A3F"/>
    <w:rsid w:val="765A0D7E"/>
    <w:rsid w:val="765F74DF"/>
    <w:rsid w:val="766A4304"/>
    <w:rsid w:val="769A6A08"/>
    <w:rsid w:val="76A943A2"/>
    <w:rsid w:val="76F45FD6"/>
    <w:rsid w:val="77493ED3"/>
    <w:rsid w:val="775B7CD8"/>
    <w:rsid w:val="775C0D72"/>
    <w:rsid w:val="77F05635"/>
    <w:rsid w:val="77F65547"/>
    <w:rsid w:val="780D4FB8"/>
    <w:rsid w:val="785018A3"/>
    <w:rsid w:val="7855420A"/>
    <w:rsid w:val="786E0A50"/>
    <w:rsid w:val="787D49D6"/>
    <w:rsid w:val="78C97718"/>
    <w:rsid w:val="7945759A"/>
    <w:rsid w:val="795D123B"/>
    <w:rsid w:val="7987101F"/>
    <w:rsid w:val="79C93160"/>
    <w:rsid w:val="79CC5C0E"/>
    <w:rsid w:val="79D008FA"/>
    <w:rsid w:val="79E36920"/>
    <w:rsid w:val="7A101AB7"/>
    <w:rsid w:val="7A7E219D"/>
    <w:rsid w:val="7AE02DF1"/>
    <w:rsid w:val="7B0F54EB"/>
    <w:rsid w:val="7B252618"/>
    <w:rsid w:val="7B3E72C4"/>
    <w:rsid w:val="7B64029B"/>
    <w:rsid w:val="7B8B781D"/>
    <w:rsid w:val="7BF0649A"/>
    <w:rsid w:val="7C163879"/>
    <w:rsid w:val="7C581C2C"/>
    <w:rsid w:val="7C921634"/>
    <w:rsid w:val="7CA46A66"/>
    <w:rsid w:val="7CC04412"/>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6320EC"/>
    <w:rsid w:val="7F6334D8"/>
    <w:rsid w:val="7FAF16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zh-CN" w:bidi="ar-SA"/>
    </w:rPr>
  </w:style>
  <w:style w:type="paragraph" w:styleId="2">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6">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8">
    <w:name w:val="heading 7"/>
    <w:basedOn w:val="1"/>
    <w:next w:val="1"/>
    <w:link w:val="43"/>
    <w:unhideWhenUsed/>
    <w:qFormat/>
    <w:uiPriority w:val="9"/>
    <w:pPr>
      <w:numPr>
        <w:ilvl w:val="6"/>
        <w:numId w:val="1"/>
      </w:numPr>
      <w:spacing w:before="240" w:after="60"/>
      <w:outlineLvl w:val="6"/>
    </w:pPr>
  </w:style>
  <w:style w:type="paragraph" w:styleId="9">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0">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2"/>
    <w:qFormat/>
    <w:uiPriority w:val="9"/>
    <w:rPr>
      <w:rFonts w:ascii="方正小标宋_GBK" w:hAnsi="仿宋" w:eastAsia="方正小标宋_GBK"/>
      <w:sz w:val="44"/>
      <w:szCs w:val="44"/>
    </w:rPr>
  </w:style>
  <w:style w:type="character" w:customStyle="1" w:styleId="38">
    <w:name w:val="标题 2 字符"/>
    <w:basedOn w:val="30"/>
    <w:link w:val="3"/>
    <w:qFormat/>
    <w:uiPriority w:val="9"/>
    <w:rPr>
      <w:rFonts w:ascii="楷体" w:hAnsi="楷体" w:eastAsia="黑体"/>
      <w:sz w:val="32"/>
      <w:szCs w:val="32"/>
    </w:rPr>
  </w:style>
  <w:style w:type="character" w:customStyle="1" w:styleId="39">
    <w:name w:val="标题 3 字符"/>
    <w:basedOn w:val="30"/>
    <w:link w:val="4"/>
    <w:qFormat/>
    <w:uiPriority w:val="9"/>
    <w:rPr>
      <w:rFonts w:ascii="方正小标宋_GBK" w:hAnsi="仿宋" w:eastAsia="方正小标宋_GBK"/>
      <w:sz w:val="36"/>
      <w:szCs w:val="36"/>
    </w:rPr>
  </w:style>
  <w:style w:type="character" w:customStyle="1" w:styleId="40">
    <w:name w:val="标题 4 字符"/>
    <w:basedOn w:val="30"/>
    <w:link w:val="5"/>
    <w:semiHidden/>
    <w:qFormat/>
    <w:uiPriority w:val="9"/>
    <w:rPr>
      <w:rFonts w:cs="Times New Roman"/>
      <w:b/>
      <w:bCs/>
      <w:sz w:val="28"/>
      <w:szCs w:val="28"/>
    </w:rPr>
  </w:style>
  <w:style w:type="character" w:customStyle="1" w:styleId="41">
    <w:name w:val="标题 5 字符"/>
    <w:basedOn w:val="30"/>
    <w:link w:val="6"/>
    <w:semiHidden/>
    <w:qFormat/>
    <w:uiPriority w:val="9"/>
    <w:rPr>
      <w:b/>
      <w:bCs/>
      <w:i/>
      <w:iCs/>
      <w:sz w:val="26"/>
      <w:szCs w:val="26"/>
    </w:rPr>
  </w:style>
  <w:style w:type="character" w:customStyle="1" w:styleId="42">
    <w:name w:val="标题 6 字符"/>
    <w:basedOn w:val="30"/>
    <w:link w:val="7"/>
    <w:semiHidden/>
    <w:qFormat/>
    <w:uiPriority w:val="9"/>
    <w:rPr>
      <w:rFonts w:cs="Times New Roman"/>
      <w:b/>
      <w:bCs/>
    </w:rPr>
  </w:style>
  <w:style w:type="character" w:customStyle="1" w:styleId="43">
    <w:name w:val="标题 7 字符"/>
    <w:basedOn w:val="30"/>
    <w:link w:val="8"/>
    <w:semiHidden/>
    <w:qFormat/>
    <w:uiPriority w:val="9"/>
    <w:rPr>
      <w:sz w:val="24"/>
      <w:szCs w:val="24"/>
    </w:rPr>
  </w:style>
  <w:style w:type="character" w:customStyle="1" w:styleId="44">
    <w:name w:val="标题 8 字符"/>
    <w:basedOn w:val="30"/>
    <w:link w:val="9"/>
    <w:semiHidden/>
    <w:qFormat/>
    <w:uiPriority w:val="9"/>
    <w:rPr>
      <w:rFonts w:cs="Times New Roman"/>
      <w:i/>
      <w:iCs/>
      <w:sz w:val="24"/>
      <w:szCs w:val="24"/>
    </w:rPr>
  </w:style>
  <w:style w:type="character" w:customStyle="1" w:styleId="45">
    <w:name w:val="标题 9 字符"/>
    <w:basedOn w:val="30"/>
    <w:link w:val="10"/>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2"/>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4"/>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87</Pages>
  <Words>7874</Words>
  <Characters>8909</Characters>
  <Lines>1035</Lines>
  <Paragraphs>716</Paragraphs>
  <TotalTime>7</TotalTime>
  <ScaleCrop>false</ScaleCrop>
  <LinksUpToDate>false</LinksUpToDate>
  <CharactersWithSpaces>8997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2025-07-30T02:46:05Z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434DF7AD9A944461832F20EB89A32402_13</vt:lpwstr>
  </property>
  <property fmtid="{D5CDD505-2E9C-101B-9397-08002B2CF9AE}" pid="4" name="KSOTemplateDocerSaveRecord">
    <vt:lpwstr>eyJoZGlkIjoiOGU1M2EwZjk1NzIzYThhYTZjMWFlMzBjNzk0ZDI2MDMiLCJ1c2VySWQiOiIzMjExNjMxODcifQ==</vt:lpwstr>
  </property>
</Properties>
</file>