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AD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80" w:lineRule="exact"/>
        <w:ind w:left="0" w:right="0" w:firstLine="0"/>
        <w:textAlignment w:val="baseline"/>
        <w:rPr>
          <w:rFonts w:hint="eastAsia" w:ascii="宋体" w:hAnsi="宋体" w:eastAsia="宋体" w:cs="宋体"/>
          <w:b/>
          <w:bCs/>
          <w:i w:val="0"/>
          <w:iCs w:val="0"/>
          <w:caps w:val="0"/>
          <w:color w:val="333333"/>
          <w:spacing w:val="0"/>
          <w:sz w:val="30"/>
          <w:szCs w:val="30"/>
        </w:rPr>
      </w:pPr>
      <w:r>
        <w:rPr>
          <w:rFonts w:hint="eastAsia" w:ascii="宋体" w:hAnsi="宋体" w:cs="宋体"/>
          <w:b/>
          <w:bCs/>
          <w:i w:val="0"/>
          <w:iCs w:val="0"/>
          <w:caps w:val="0"/>
          <w:color w:val="333333"/>
          <w:spacing w:val="0"/>
          <w:sz w:val="30"/>
          <w:szCs w:val="30"/>
          <w:shd w:val="clear" w:fill="FFFFFF"/>
          <w:vertAlign w:val="baseline"/>
          <w:lang w:eastAsia="zh-CN"/>
        </w:rPr>
        <w:t>2025年古城镇集镇环境卫生托管服务项目</w:t>
      </w:r>
      <w:r>
        <w:rPr>
          <w:rFonts w:hint="eastAsia" w:ascii="宋体" w:hAnsi="宋体" w:eastAsia="宋体" w:cs="宋体"/>
          <w:b/>
          <w:bCs/>
          <w:i w:val="0"/>
          <w:iCs w:val="0"/>
          <w:caps w:val="0"/>
          <w:color w:val="333333"/>
          <w:spacing w:val="0"/>
          <w:sz w:val="30"/>
          <w:szCs w:val="30"/>
          <w:shd w:val="clear" w:fill="FFFFFF"/>
          <w:vertAlign w:val="baseline"/>
        </w:rPr>
        <w:t>竞争性磋商公告</w:t>
      </w:r>
    </w:p>
    <w:p w14:paraId="41908C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项目概况</w:t>
      </w:r>
    </w:p>
    <w:p w14:paraId="1649A5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lang w:eastAsia="zh-CN"/>
        </w:rPr>
        <w:t>2025年古城镇集镇环境卫生托管服务项目</w:t>
      </w:r>
      <w:r>
        <w:rPr>
          <w:rFonts w:hint="eastAsia" w:ascii="宋体" w:hAnsi="宋体" w:eastAsia="宋体" w:cs="宋体"/>
          <w:i w:val="0"/>
          <w:iCs w:val="0"/>
          <w:caps w:val="0"/>
          <w:color w:val="333333"/>
          <w:spacing w:val="0"/>
          <w:sz w:val="22"/>
          <w:szCs w:val="22"/>
          <w:shd w:val="clear" w:fill="FFFFFF"/>
          <w:vertAlign w:val="baseline"/>
        </w:rPr>
        <w:t>采购项目的潜在供应商应在登录全国公共资源交易中心平台（陕西省）使用CA锁报名后自行下载获取采购文件，并于</w:t>
      </w:r>
      <w:r>
        <w:rPr>
          <w:rFonts w:hint="eastAsia" w:ascii="宋体" w:hAnsi="宋体" w:eastAsia="宋体" w:cs="宋体"/>
          <w:color w:val="auto"/>
          <w:kern w:val="2"/>
          <w:sz w:val="22"/>
          <w:szCs w:val="22"/>
          <w:lang w:val="en-US" w:eastAsia="zh-CN" w:bidi="ar-SA"/>
        </w:rPr>
        <w:t>2025年09月29日</w:t>
      </w:r>
      <w:r>
        <w:rPr>
          <w:rFonts w:hint="eastAsia" w:ascii="宋体" w:hAnsi="宋体" w:eastAsia="宋体" w:cs="宋体"/>
          <w:i w:val="0"/>
          <w:iCs w:val="0"/>
          <w:caps w:val="0"/>
          <w:color w:val="000000" w:themeColor="text1"/>
          <w:spacing w:val="0"/>
          <w:sz w:val="22"/>
          <w:szCs w:val="22"/>
          <w:shd w:val="clear" w:fill="FFFFFF"/>
          <w:vertAlign w:val="baseline"/>
          <w14:textFill>
            <w14:solidFill>
              <w14:schemeClr w14:val="tx1"/>
            </w14:solidFill>
          </w14:textFill>
        </w:rPr>
        <w:t xml:space="preserve"> </w:t>
      </w:r>
      <w:r>
        <w:rPr>
          <w:rFonts w:hint="eastAsia" w:ascii="宋体" w:hAnsi="宋体" w:eastAsia="宋体" w:cs="宋体"/>
          <w:i w:val="0"/>
          <w:iCs w:val="0"/>
          <w:caps w:val="0"/>
          <w:color w:val="333333"/>
          <w:spacing w:val="0"/>
          <w:sz w:val="22"/>
          <w:szCs w:val="22"/>
          <w:shd w:val="clear" w:fill="FFFFFF"/>
          <w:vertAlign w:val="baseline"/>
        </w:rPr>
        <w:t>1</w:t>
      </w:r>
      <w:r>
        <w:rPr>
          <w:rFonts w:hint="eastAsia" w:ascii="宋体" w:hAnsi="宋体" w:eastAsia="宋体" w:cs="宋体"/>
          <w:i w:val="0"/>
          <w:iCs w:val="0"/>
          <w:caps w:val="0"/>
          <w:color w:val="333333"/>
          <w:spacing w:val="0"/>
          <w:sz w:val="22"/>
          <w:szCs w:val="22"/>
          <w:shd w:val="clear" w:fill="FFFFFF"/>
          <w:vertAlign w:val="baseline"/>
          <w:lang w:val="en-US" w:eastAsia="zh-CN"/>
        </w:rPr>
        <w:t>0</w:t>
      </w:r>
      <w:r>
        <w:rPr>
          <w:rFonts w:hint="eastAsia" w:ascii="宋体" w:hAnsi="宋体" w:eastAsia="宋体" w:cs="宋体"/>
          <w:i w:val="0"/>
          <w:iCs w:val="0"/>
          <w:caps w:val="0"/>
          <w:color w:val="333333"/>
          <w:spacing w:val="0"/>
          <w:sz w:val="22"/>
          <w:szCs w:val="22"/>
          <w:shd w:val="clear" w:fill="FFFFFF"/>
          <w:vertAlign w:val="baseline"/>
        </w:rPr>
        <w:t>时</w:t>
      </w:r>
      <w:r>
        <w:rPr>
          <w:rFonts w:hint="eastAsia" w:ascii="宋体" w:hAnsi="宋体" w:eastAsia="宋体" w:cs="宋体"/>
          <w:i w:val="0"/>
          <w:iCs w:val="0"/>
          <w:caps w:val="0"/>
          <w:color w:val="333333"/>
          <w:spacing w:val="0"/>
          <w:sz w:val="22"/>
          <w:szCs w:val="22"/>
          <w:shd w:val="clear" w:fill="FFFFFF"/>
          <w:vertAlign w:val="baseline"/>
          <w:lang w:val="en-US" w:eastAsia="zh-CN"/>
        </w:rPr>
        <w:t>0</w:t>
      </w:r>
      <w:r>
        <w:rPr>
          <w:rFonts w:hint="eastAsia" w:ascii="宋体" w:hAnsi="宋体" w:eastAsia="宋体" w:cs="宋体"/>
          <w:i w:val="0"/>
          <w:iCs w:val="0"/>
          <w:caps w:val="0"/>
          <w:color w:val="333333"/>
          <w:spacing w:val="0"/>
          <w:sz w:val="22"/>
          <w:szCs w:val="22"/>
          <w:shd w:val="clear" w:fill="FFFFFF"/>
          <w:vertAlign w:val="baseline"/>
        </w:rPr>
        <w:t>0分 （北京时间）前提交响应文件。</w:t>
      </w:r>
    </w:p>
    <w:p w14:paraId="320D6317">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leftChars="0" w:right="0" w:rightChars="0" w:firstLine="442" w:firstLineChars="20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一、项目基本情况</w:t>
      </w:r>
    </w:p>
    <w:p w14:paraId="1B2DE8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项目编号：</w:t>
      </w:r>
      <w:r>
        <w:rPr>
          <w:rFonts w:hint="eastAsia" w:ascii="宋体" w:hAnsi="宋体" w:eastAsia="宋体" w:cs="宋体"/>
          <w:i w:val="0"/>
          <w:iCs w:val="0"/>
          <w:caps w:val="0"/>
          <w:color w:val="333333"/>
          <w:spacing w:val="0"/>
          <w:sz w:val="22"/>
          <w:szCs w:val="22"/>
          <w:shd w:val="clear" w:fill="FFFFFF"/>
          <w:vertAlign w:val="baseline"/>
          <w:lang w:val="en-US" w:eastAsia="zh-CN"/>
        </w:rPr>
        <w:t>ZCSP-府谷县-2025-01151</w:t>
      </w:r>
    </w:p>
    <w:p w14:paraId="369E35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项目名称：</w:t>
      </w:r>
      <w:r>
        <w:rPr>
          <w:rFonts w:hint="eastAsia" w:ascii="宋体" w:hAnsi="宋体" w:eastAsia="宋体" w:cs="宋体"/>
          <w:i w:val="0"/>
          <w:iCs w:val="0"/>
          <w:caps w:val="0"/>
          <w:color w:val="333333"/>
          <w:spacing w:val="0"/>
          <w:sz w:val="22"/>
          <w:szCs w:val="22"/>
          <w:shd w:val="clear" w:fill="FFFFFF"/>
          <w:vertAlign w:val="baseline"/>
          <w:lang w:eastAsia="zh-CN"/>
        </w:rPr>
        <w:t>2025年古城镇集镇环境卫生托管服务项目</w:t>
      </w:r>
    </w:p>
    <w:p w14:paraId="1CB5F0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采购方式：竞争性磋商</w:t>
      </w:r>
    </w:p>
    <w:p w14:paraId="1F6E8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预算金额：</w:t>
      </w:r>
      <w:r>
        <w:rPr>
          <w:rFonts w:hint="eastAsia" w:ascii="宋体" w:hAnsi="宋体" w:eastAsia="宋体" w:cs="宋体"/>
          <w:i w:val="0"/>
          <w:iCs w:val="0"/>
          <w:caps w:val="0"/>
          <w:color w:val="333333"/>
          <w:spacing w:val="0"/>
          <w:sz w:val="22"/>
          <w:szCs w:val="22"/>
          <w:shd w:val="clear" w:fill="FFFFFF"/>
          <w:vertAlign w:val="baseline"/>
          <w:lang w:eastAsia="zh-CN"/>
        </w:rPr>
        <w:t>598192.00</w:t>
      </w:r>
      <w:r>
        <w:rPr>
          <w:rFonts w:hint="eastAsia" w:ascii="宋体" w:hAnsi="宋体" w:eastAsia="宋体" w:cs="宋体"/>
          <w:i w:val="0"/>
          <w:iCs w:val="0"/>
          <w:caps w:val="0"/>
          <w:color w:val="333333"/>
          <w:spacing w:val="0"/>
          <w:sz w:val="22"/>
          <w:szCs w:val="22"/>
          <w:shd w:val="clear" w:fill="FFFFFF"/>
          <w:vertAlign w:val="baseline"/>
        </w:rPr>
        <w:t>元</w:t>
      </w:r>
    </w:p>
    <w:p w14:paraId="3E1138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采购需求：</w:t>
      </w:r>
    </w:p>
    <w:p w14:paraId="502E0C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合同包1(</w:t>
      </w:r>
      <w:r>
        <w:rPr>
          <w:rFonts w:hint="eastAsia" w:ascii="宋体" w:hAnsi="宋体" w:eastAsia="宋体" w:cs="宋体"/>
          <w:i w:val="0"/>
          <w:iCs w:val="0"/>
          <w:caps w:val="0"/>
          <w:color w:val="333333"/>
          <w:spacing w:val="0"/>
          <w:sz w:val="22"/>
          <w:szCs w:val="22"/>
          <w:shd w:val="clear" w:fill="FFFFFF"/>
          <w:vertAlign w:val="baseline"/>
          <w:lang w:eastAsia="zh-CN"/>
        </w:rPr>
        <w:t>2025年古城镇集镇环境卫生托管服务项目</w:t>
      </w:r>
      <w:r>
        <w:rPr>
          <w:rFonts w:hint="eastAsia" w:ascii="宋体" w:hAnsi="宋体" w:eastAsia="宋体" w:cs="宋体"/>
          <w:i w:val="0"/>
          <w:iCs w:val="0"/>
          <w:caps w:val="0"/>
          <w:color w:val="333333"/>
          <w:spacing w:val="0"/>
          <w:sz w:val="22"/>
          <w:szCs w:val="22"/>
          <w:shd w:val="clear" w:fill="FFFFFF"/>
          <w:vertAlign w:val="baseline"/>
        </w:rPr>
        <w:t>):</w:t>
      </w:r>
    </w:p>
    <w:p w14:paraId="3F94AE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63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合同包预算金额：</w:t>
      </w:r>
      <w:r>
        <w:rPr>
          <w:rFonts w:hint="eastAsia" w:ascii="宋体" w:hAnsi="宋体" w:eastAsia="宋体" w:cs="宋体"/>
          <w:i w:val="0"/>
          <w:iCs w:val="0"/>
          <w:caps w:val="0"/>
          <w:color w:val="333333"/>
          <w:spacing w:val="0"/>
          <w:sz w:val="22"/>
          <w:szCs w:val="22"/>
          <w:shd w:val="clear" w:fill="FFFFFF"/>
          <w:vertAlign w:val="baseline"/>
          <w:lang w:eastAsia="zh-CN"/>
        </w:rPr>
        <w:t>598192.00</w:t>
      </w:r>
      <w:r>
        <w:rPr>
          <w:rFonts w:hint="eastAsia" w:ascii="宋体" w:hAnsi="宋体" w:eastAsia="宋体" w:cs="宋体"/>
          <w:i w:val="0"/>
          <w:iCs w:val="0"/>
          <w:caps w:val="0"/>
          <w:color w:val="333333"/>
          <w:spacing w:val="0"/>
          <w:sz w:val="22"/>
          <w:szCs w:val="22"/>
          <w:shd w:val="clear" w:fill="FFFFFF"/>
          <w:vertAlign w:val="baseline"/>
        </w:rPr>
        <w:t>元</w:t>
      </w:r>
    </w:p>
    <w:p w14:paraId="3AC51E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63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合同包最高限价：</w:t>
      </w:r>
      <w:r>
        <w:rPr>
          <w:rFonts w:hint="eastAsia" w:ascii="宋体" w:hAnsi="宋体" w:eastAsia="宋体" w:cs="宋体"/>
          <w:i w:val="0"/>
          <w:iCs w:val="0"/>
          <w:caps w:val="0"/>
          <w:color w:val="333333"/>
          <w:spacing w:val="0"/>
          <w:sz w:val="22"/>
          <w:szCs w:val="22"/>
          <w:shd w:val="clear" w:fill="FFFFFF"/>
          <w:vertAlign w:val="baseline"/>
          <w:lang w:eastAsia="zh-CN"/>
        </w:rPr>
        <w:t>598192.00</w:t>
      </w:r>
      <w:r>
        <w:rPr>
          <w:rFonts w:hint="eastAsia" w:ascii="宋体" w:hAnsi="宋体" w:eastAsia="宋体" w:cs="宋体"/>
          <w:i w:val="0"/>
          <w:iCs w:val="0"/>
          <w:caps w:val="0"/>
          <w:color w:val="333333"/>
          <w:spacing w:val="0"/>
          <w:sz w:val="22"/>
          <w:szCs w:val="22"/>
          <w:shd w:val="clear" w:fill="FFFFFF"/>
          <w:vertAlign w:val="baseline"/>
        </w:rPr>
        <w:t>元</w:t>
      </w:r>
    </w:p>
    <w:tbl>
      <w:tblPr>
        <w:tblStyle w:val="6"/>
        <w:tblW w:w="9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7"/>
        <w:gridCol w:w="1094"/>
        <w:gridCol w:w="2461"/>
        <w:gridCol w:w="1138"/>
        <w:gridCol w:w="1486"/>
        <w:gridCol w:w="1340"/>
        <w:gridCol w:w="1341"/>
      </w:tblGrid>
      <w:tr w14:paraId="66DA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tblHeader/>
        </w:trPr>
        <w:tc>
          <w:tcPr>
            <w:tcW w:w="8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5F1F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品目号</w:t>
            </w:r>
          </w:p>
        </w:tc>
        <w:tc>
          <w:tcPr>
            <w:tcW w:w="10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04AA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品目名称</w:t>
            </w:r>
          </w:p>
        </w:tc>
        <w:tc>
          <w:tcPr>
            <w:tcW w:w="24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E76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采购标的</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0AC8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数量（单位）</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6A59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技术规格、参数及要求</w:t>
            </w:r>
          </w:p>
        </w:tc>
        <w:tc>
          <w:tcPr>
            <w:tcW w:w="13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ACD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品目预算(元)</w:t>
            </w:r>
          </w:p>
        </w:tc>
        <w:tc>
          <w:tcPr>
            <w:tcW w:w="13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9892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最高限价(元)</w:t>
            </w:r>
          </w:p>
        </w:tc>
      </w:tr>
      <w:tr w14:paraId="18BB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8" w:hRule="atLeast"/>
        </w:trPr>
        <w:tc>
          <w:tcPr>
            <w:tcW w:w="8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92C7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1-1</w:t>
            </w:r>
          </w:p>
        </w:tc>
        <w:tc>
          <w:tcPr>
            <w:tcW w:w="10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4D76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2"/>
                <w:szCs w:val="22"/>
              </w:rPr>
            </w:pPr>
            <w:r>
              <w:rPr>
                <w:rFonts w:hint="eastAsia" w:ascii="宋体" w:hAnsi="宋体" w:eastAsia="宋体" w:cs="宋体"/>
                <w:sz w:val="22"/>
                <w:szCs w:val="22"/>
              </w:rPr>
              <w:t>其他服务</w:t>
            </w:r>
          </w:p>
        </w:tc>
        <w:tc>
          <w:tcPr>
            <w:tcW w:w="24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86ED4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2025年古城</w:t>
            </w:r>
            <w:bookmarkStart w:id="0" w:name="_GoBack"/>
            <w:bookmarkEnd w:id="0"/>
            <w:r>
              <w:rPr>
                <w:rFonts w:hint="eastAsia" w:ascii="宋体" w:hAnsi="宋体" w:eastAsia="宋体" w:cs="宋体"/>
                <w:kern w:val="0"/>
                <w:sz w:val="22"/>
                <w:szCs w:val="22"/>
                <w:lang w:val="en-US" w:eastAsia="zh-CN" w:bidi="ar"/>
              </w:rPr>
              <w:t>镇集镇环境卫生托管服务项目</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5F1D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1(项)</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45D3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CBD77E">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lang w:eastAsia="zh-CN"/>
              </w:rPr>
              <w:t>598192.00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87004D">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lang w:eastAsia="zh-CN"/>
              </w:rPr>
              <w:t>598192.00</w:t>
            </w:r>
          </w:p>
        </w:tc>
      </w:tr>
    </w:tbl>
    <w:p w14:paraId="790E04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63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本合同包不接受联合体投标</w:t>
      </w:r>
    </w:p>
    <w:p w14:paraId="5734F5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630"/>
        <w:jc w:val="both"/>
        <w:textAlignment w:val="baseline"/>
        <w:rPr>
          <w:rFonts w:hint="default" w:ascii="宋体" w:hAnsi="宋体" w:eastAsia="宋体" w:cs="宋体"/>
          <w:sz w:val="22"/>
          <w:szCs w:val="22"/>
          <w:lang w:val="en-US"/>
        </w:rPr>
      </w:pPr>
      <w:r>
        <w:rPr>
          <w:rFonts w:hint="eastAsia" w:ascii="宋体" w:hAnsi="宋体" w:eastAsia="宋体" w:cs="宋体"/>
          <w:i w:val="0"/>
          <w:iCs w:val="0"/>
          <w:caps w:val="0"/>
          <w:color w:val="333333"/>
          <w:spacing w:val="0"/>
          <w:sz w:val="22"/>
          <w:szCs w:val="22"/>
          <w:shd w:val="clear" w:fill="FFFFFF"/>
          <w:vertAlign w:val="baseline"/>
        </w:rPr>
        <w:t>合同履行期限：</w:t>
      </w:r>
      <w:r>
        <w:rPr>
          <w:rFonts w:hint="eastAsia" w:ascii="宋体" w:hAnsi="宋体" w:eastAsia="宋体" w:cs="宋体"/>
          <w:i w:val="0"/>
          <w:iCs w:val="0"/>
          <w:caps w:val="0"/>
          <w:color w:val="333333"/>
          <w:spacing w:val="0"/>
          <w:sz w:val="22"/>
          <w:szCs w:val="22"/>
          <w:shd w:val="clear" w:fill="FFFFFF"/>
          <w:vertAlign w:val="baseline"/>
          <w:lang w:val="en-US" w:eastAsia="zh-CN"/>
        </w:rPr>
        <w:t>1年</w:t>
      </w:r>
    </w:p>
    <w:p w14:paraId="015629C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leftChars="0" w:right="0" w:rightChars="0" w:firstLine="663" w:firstLineChars="30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二、申请人的资格要求：</w:t>
      </w:r>
    </w:p>
    <w:p w14:paraId="57F447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1.满足《中华人民共和国政府采购法》第二十二条规定;</w:t>
      </w:r>
    </w:p>
    <w:p w14:paraId="48F16E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2.落实政府采购政策需满足的资格要求：</w:t>
      </w:r>
    </w:p>
    <w:p w14:paraId="64A3C4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合同包1(</w:t>
      </w:r>
      <w:r>
        <w:rPr>
          <w:rFonts w:hint="eastAsia" w:ascii="宋体" w:hAnsi="宋体" w:eastAsia="宋体" w:cs="宋体"/>
          <w:i w:val="0"/>
          <w:iCs w:val="0"/>
          <w:caps w:val="0"/>
          <w:color w:val="333333"/>
          <w:spacing w:val="0"/>
          <w:sz w:val="22"/>
          <w:szCs w:val="22"/>
          <w:shd w:val="clear" w:fill="FFFFFF"/>
          <w:vertAlign w:val="baseline"/>
          <w:lang w:eastAsia="zh-CN"/>
        </w:rPr>
        <w:t>2025年古城镇集镇环境卫生托管服务项目</w:t>
      </w:r>
      <w:r>
        <w:rPr>
          <w:rFonts w:hint="eastAsia" w:ascii="宋体" w:hAnsi="宋体" w:eastAsia="宋体" w:cs="宋体"/>
          <w:i w:val="0"/>
          <w:iCs w:val="0"/>
          <w:caps w:val="0"/>
          <w:color w:val="333333"/>
          <w:spacing w:val="0"/>
          <w:sz w:val="22"/>
          <w:szCs w:val="22"/>
          <w:shd w:val="clear" w:fill="FFFFFF"/>
          <w:vertAlign w:val="baseline"/>
        </w:rPr>
        <w:t>)落实政府采购政策需满足的资格要求如下:</w:t>
      </w:r>
    </w:p>
    <w:p w14:paraId="7903F4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①、《政府采购促进中小企业发展管理办法》（财库〔2020〕46号）； </w:t>
      </w:r>
    </w:p>
    <w:p w14:paraId="69BAF4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②、《三部门联合发布关于促进残疾人就业政府采购政策的通知》（财库[2017] 141号）； </w:t>
      </w:r>
    </w:p>
    <w:p w14:paraId="448B1B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③、《财政部司法部关于政府采购支持监狱企业发展有关问题的通知》（财库〔2014〕68号）；</w:t>
      </w:r>
    </w:p>
    <w:p w14:paraId="578AE3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④、《国务院办公厅关于建立政府强制采购节能产品制度的通知》（国办发[2007]51号）； </w:t>
      </w:r>
    </w:p>
    <w:p w14:paraId="385D33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⑤、《环境标志产品政府采购实施的意见》（财库[2006]90号）； </w:t>
      </w:r>
    </w:p>
    <w:p w14:paraId="30E298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⑥、《节能产品政府采购实施意见》（财库[2004]185号）；</w:t>
      </w:r>
    </w:p>
    <w:p w14:paraId="5FDD6C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⑦、《财政部发展改革委生态环境部市场监管总局关于调整优化节能产品、环境标志产品政府采购执行机制的通知》（财库〔2019〕9号）；</w:t>
      </w:r>
    </w:p>
    <w:p w14:paraId="16FD4B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⑧、《陕西省中小企业政府采购信用融资办法》（陕财办采〔2018〕23号）；</w:t>
      </w:r>
    </w:p>
    <w:p w14:paraId="31512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⑨、《关于进一步加大政府采购支持中小企业力度的通知》（财库〔2022〕19号）；</w:t>
      </w:r>
    </w:p>
    <w:p w14:paraId="5BCEB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⑩、 落实其它相关政策。</w:t>
      </w:r>
    </w:p>
    <w:p w14:paraId="2ED924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3.本项目的特定资格要求：</w:t>
      </w:r>
    </w:p>
    <w:p w14:paraId="3E3FFF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合同包1(</w:t>
      </w:r>
      <w:r>
        <w:rPr>
          <w:rFonts w:hint="eastAsia" w:ascii="宋体" w:hAnsi="宋体" w:eastAsia="宋体" w:cs="宋体"/>
          <w:i w:val="0"/>
          <w:iCs w:val="0"/>
          <w:caps w:val="0"/>
          <w:color w:val="333333"/>
          <w:spacing w:val="0"/>
          <w:sz w:val="22"/>
          <w:szCs w:val="22"/>
          <w:shd w:val="clear" w:fill="FFFFFF"/>
          <w:vertAlign w:val="baseline"/>
          <w:lang w:eastAsia="zh-CN"/>
        </w:rPr>
        <w:t>2025年古城镇集镇环境卫生托管服务项目</w:t>
      </w:r>
      <w:r>
        <w:rPr>
          <w:rFonts w:hint="eastAsia" w:ascii="宋体" w:hAnsi="宋体" w:eastAsia="宋体" w:cs="宋体"/>
          <w:i w:val="0"/>
          <w:iCs w:val="0"/>
          <w:caps w:val="0"/>
          <w:color w:val="333333"/>
          <w:spacing w:val="0"/>
          <w:sz w:val="22"/>
          <w:szCs w:val="22"/>
          <w:shd w:val="clear" w:fill="FFFFFF"/>
          <w:vertAlign w:val="baseline"/>
        </w:rPr>
        <w:t>)特定资格要求如下:</w:t>
      </w:r>
    </w:p>
    <w:p w14:paraId="6C00C9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①、供应商为具有独立承担民事责任能力的法人、其他组织或自然人。企业法人应提供合法有效的统一社会信用代码的营业执照（附营业执照的202</w:t>
      </w:r>
      <w:r>
        <w:rPr>
          <w:rFonts w:hint="eastAsia" w:ascii="宋体" w:hAnsi="宋体" w:eastAsia="宋体" w:cs="宋体"/>
          <w:i w:val="0"/>
          <w:iCs w:val="0"/>
          <w:caps w:val="0"/>
          <w:color w:val="333333"/>
          <w:spacing w:val="0"/>
          <w:sz w:val="22"/>
          <w:szCs w:val="22"/>
          <w:shd w:val="clear" w:fill="FFFFFF"/>
          <w:vertAlign w:val="baseline"/>
          <w:lang w:val="en-US" w:eastAsia="zh-CN"/>
        </w:rPr>
        <w:t>4</w:t>
      </w:r>
      <w:r>
        <w:rPr>
          <w:rFonts w:hint="eastAsia" w:ascii="宋体" w:hAnsi="宋体" w:eastAsia="宋体" w:cs="宋体"/>
          <w:i w:val="0"/>
          <w:iCs w:val="0"/>
          <w:caps w:val="0"/>
          <w:color w:val="333333"/>
          <w:spacing w:val="0"/>
          <w:sz w:val="22"/>
          <w:szCs w:val="22"/>
          <w:shd w:val="clear" w:fill="FFFFFF"/>
          <w:vertAlign w:val="baseline"/>
        </w:rPr>
        <w:t>年企业年度报告书）；其他组织应提供合法登记证明文件；自然人应提供身份证；</w:t>
      </w:r>
    </w:p>
    <w:p w14:paraId="5D1282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②、财务状况报告：财务状况良好，提供202</w:t>
      </w:r>
      <w:r>
        <w:rPr>
          <w:rFonts w:hint="eastAsia" w:ascii="宋体" w:hAnsi="宋体" w:eastAsia="宋体" w:cs="宋体"/>
          <w:i w:val="0"/>
          <w:iCs w:val="0"/>
          <w:caps w:val="0"/>
          <w:color w:val="333333"/>
          <w:spacing w:val="0"/>
          <w:sz w:val="22"/>
          <w:szCs w:val="22"/>
          <w:shd w:val="clear" w:fill="FFFFFF"/>
          <w:vertAlign w:val="baseline"/>
          <w:lang w:val="en-US" w:eastAsia="zh-CN"/>
        </w:rPr>
        <w:t>4</w:t>
      </w:r>
      <w:r>
        <w:rPr>
          <w:rFonts w:hint="eastAsia" w:ascii="宋体" w:hAnsi="宋体" w:eastAsia="宋体" w:cs="宋体"/>
          <w:i w:val="0"/>
          <w:iCs w:val="0"/>
          <w:caps w:val="0"/>
          <w:color w:val="333333"/>
          <w:spacing w:val="0"/>
          <w:sz w:val="22"/>
          <w:szCs w:val="22"/>
          <w:shd w:val="clear" w:fill="FFFFFF"/>
          <w:vertAlign w:val="baseline"/>
        </w:rPr>
        <w:t>年度财务审计报告（公司成立不足一年的需提供银行出具的资信证明及基本账号开户许可证或开户银行出具的基本存款账户信息表）； </w:t>
      </w:r>
    </w:p>
    <w:p w14:paraId="6EBDF1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③、税收缴纳证明：提供202</w:t>
      </w:r>
      <w:r>
        <w:rPr>
          <w:rFonts w:hint="eastAsia" w:ascii="宋体" w:hAnsi="宋体" w:eastAsia="宋体" w:cs="宋体"/>
          <w:i w:val="0"/>
          <w:iCs w:val="0"/>
          <w:caps w:val="0"/>
          <w:color w:val="333333"/>
          <w:spacing w:val="0"/>
          <w:sz w:val="22"/>
          <w:szCs w:val="22"/>
          <w:shd w:val="clear" w:fill="FFFFFF"/>
          <w:vertAlign w:val="baseline"/>
          <w:lang w:val="en-US" w:eastAsia="zh-CN"/>
        </w:rPr>
        <w:t>5</w:t>
      </w:r>
      <w:r>
        <w:rPr>
          <w:rFonts w:hint="eastAsia" w:ascii="宋体" w:hAnsi="宋体" w:eastAsia="宋体" w:cs="宋体"/>
          <w:i w:val="0"/>
          <w:iCs w:val="0"/>
          <w:caps w:val="0"/>
          <w:color w:val="333333"/>
          <w:spacing w:val="0"/>
          <w:sz w:val="22"/>
          <w:szCs w:val="22"/>
          <w:shd w:val="clear" w:fill="FFFFFF"/>
          <w:vertAlign w:val="baseline"/>
        </w:rPr>
        <w:t>年1月1日至投标截止时间已缴纳的至少一个月的纳税证明或完税证明，依法免税的单位应提供相关证明材料； </w:t>
      </w:r>
    </w:p>
    <w:p w14:paraId="0A25E2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④、社会保障资金缴纳证明：提供202</w:t>
      </w:r>
      <w:r>
        <w:rPr>
          <w:rFonts w:hint="eastAsia" w:ascii="宋体" w:hAnsi="宋体" w:eastAsia="宋体" w:cs="宋体"/>
          <w:i w:val="0"/>
          <w:iCs w:val="0"/>
          <w:caps w:val="0"/>
          <w:color w:val="333333"/>
          <w:spacing w:val="0"/>
          <w:sz w:val="22"/>
          <w:szCs w:val="22"/>
          <w:shd w:val="clear" w:fill="FFFFFF"/>
          <w:vertAlign w:val="baseline"/>
          <w:lang w:val="en-US" w:eastAsia="zh-CN"/>
        </w:rPr>
        <w:t>5</w:t>
      </w:r>
      <w:r>
        <w:rPr>
          <w:rFonts w:hint="eastAsia" w:ascii="宋体" w:hAnsi="宋体" w:eastAsia="宋体" w:cs="宋体"/>
          <w:i w:val="0"/>
          <w:iCs w:val="0"/>
          <w:caps w:val="0"/>
          <w:color w:val="333333"/>
          <w:spacing w:val="0"/>
          <w:sz w:val="22"/>
          <w:szCs w:val="22"/>
          <w:shd w:val="clear" w:fill="FFFFFF"/>
          <w:vertAlign w:val="baseline"/>
        </w:rPr>
        <w:t>年1月1日至投标截止时间已缴纳的至少一个月的社会保障资金缴存单据或社保机构开具的社会保险参保缴费情况证明。依法不需要缴纳社会保障资金的供应商应提供相关文件证明。 </w:t>
      </w:r>
    </w:p>
    <w:p w14:paraId="745F92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⑤、信誉要求：供应商在中国政府采购网（www.ccgp.gov.cn）中未被列入政府采购严重违法失信行为记录名单；供应商、法定代表人在“信用中国”网站（https://www.creditchina.gov.cn/）中未被列入失信被执行人名单，投标人提供企业完整信用报告，供应商、法定代表人提供网页查询截图加盖企业原色印章（未被列入失信被执行人名单截图在其“中国执行信息公开网”网站（http://zxgk.court.gov.cn）中全国范围内查询，截图及报告生成时间段为</w:t>
      </w:r>
      <w:r>
        <w:rPr>
          <w:rFonts w:hint="eastAsia" w:ascii="宋体" w:hAnsi="宋体" w:eastAsia="宋体" w:cs="宋体"/>
          <w:i w:val="0"/>
          <w:iCs w:val="0"/>
          <w:caps w:val="0"/>
          <w:color w:val="333333"/>
          <w:spacing w:val="0"/>
          <w:sz w:val="22"/>
          <w:szCs w:val="22"/>
          <w:shd w:val="clear" w:fill="FFFFFF"/>
          <w:vertAlign w:val="baseline"/>
          <w:lang w:val="en-US" w:eastAsia="zh-CN"/>
        </w:rPr>
        <w:t>磋商</w:t>
      </w:r>
      <w:r>
        <w:rPr>
          <w:rFonts w:hint="eastAsia" w:ascii="宋体" w:hAnsi="宋体" w:eastAsia="宋体" w:cs="宋体"/>
          <w:i w:val="0"/>
          <w:iCs w:val="0"/>
          <w:caps w:val="0"/>
          <w:color w:val="333333"/>
          <w:spacing w:val="0"/>
          <w:sz w:val="22"/>
          <w:szCs w:val="22"/>
          <w:shd w:val="clear" w:fill="FFFFFF"/>
          <w:vertAlign w:val="baseline"/>
        </w:rPr>
        <w:t>文件发出至递交</w:t>
      </w:r>
      <w:r>
        <w:rPr>
          <w:rFonts w:hint="eastAsia" w:ascii="宋体" w:hAnsi="宋体" w:eastAsia="宋体" w:cs="宋体"/>
          <w:i w:val="0"/>
          <w:iCs w:val="0"/>
          <w:caps w:val="0"/>
          <w:color w:val="333333"/>
          <w:spacing w:val="0"/>
          <w:sz w:val="22"/>
          <w:szCs w:val="22"/>
          <w:shd w:val="clear" w:fill="FFFFFF"/>
          <w:vertAlign w:val="baseline"/>
          <w:lang w:val="en-US" w:eastAsia="zh-CN"/>
        </w:rPr>
        <w:t>响应</w:t>
      </w:r>
      <w:r>
        <w:rPr>
          <w:rFonts w:hint="eastAsia" w:ascii="宋体" w:hAnsi="宋体" w:eastAsia="宋体" w:cs="宋体"/>
          <w:i w:val="0"/>
          <w:iCs w:val="0"/>
          <w:caps w:val="0"/>
          <w:color w:val="333333"/>
          <w:spacing w:val="0"/>
          <w:sz w:val="22"/>
          <w:szCs w:val="22"/>
          <w:shd w:val="clear" w:fill="FFFFFF"/>
          <w:vertAlign w:val="baseline"/>
        </w:rPr>
        <w:t>文件截止时间内）。 </w:t>
      </w:r>
    </w:p>
    <w:p w14:paraId="7C3295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⑥、书面声明：参加本次政府采购活动前三年内在经营活动中没有重大违法记录的声明函； </w:t>
      </w:r>
    </w:p>
    <w:p w14:paraId="1269F4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⑦、提供榆林市政府采购服务类项目供应商信用承诺书及信用中国（陕西榆林）主动承诺网页截图； </w:t>
      </w:r>
    </w:p>
    <w:p w14:paraId="4A18C2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rPr>
        <w:t>⑧、</w:t>
      </w:r>
      <w:r>
        <w:rPr>
          <w:rFonts w:hint="eastAsia" w:ascii="宋体" w:hAnsi="宋体" w:eastAsia="宋体" w:cs="宋体"/>
          <w:i w:val="0"/>
          <w:iCs w:val="0"/>
          <w:caps w:val="0"/>
          <w:color w:val="333333"/>
          <w:spacing w:val="0"/>
          <w:sz w:val="22"/>
          <w:szCs w:val="22"/>
          <w:shd w:val="clear" w:fill="FFFFFF"/>
          <w:vertAlign w:val="baseline"/>
          <w:lang w:val="en-US" w:eastAsia="zh-CN"/>
        </w:rPr>
        <w:t>磋商</w:t>
      </w:r>
      <w:r>
        <w:rPr>
          <w:rFonts w:hint="eastAsia" w:ascii="宋体" w:hAnsi="宋体" w:eastAsia="宋体" w:cs="宋体"/>
          <w:i w:val="0"/>
          <w:iCs w:val="0"/>
          <w:caps w:val="0"/>
          <w:color w:val="333333"/>
          <w:spacing w:val="0"/>
          <w:sz w:val="22"/>
          <w:szCs w:val="22"/>
          <w:shd w:val="clear" w:fill="FFFFFF"/>
          <w:vertAlign w:val="baseline"/>
        </w:rPr>
        <w:t>保证金：用投标信用承诺书代替（提供投标信用承诺书及信用中国（陕西榆林）主动承诺网页截图）； </w:t>
      </w:r>
    </w:p>
    <w:p w14:paraId="00E02A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⑨、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A3C20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2"/>
          <w:szCs w:val="22"/>
        </w:rPr>
        <w:t>⑩</w:t>
      </w:r>
      <w:r>
        <w:rPr>
          <w:rFonts w:hint="eastAsia" w:ascii="宋体" w:hAnsi="宋体" w:eastAsia="宋体" w:cs="宋体"/>
          <w:color w:val="auto"/>
          <w:sz w:val="22"/>
          <w:szCs w:val="22"/>
          <w:lang w:eastAsia="zh-CN"/>
        </w:rPr>
        <w:t>、本项目不接受联合体磋商，单位负责人为同一人或者存在直接控股、管理关系的不同供应商，不得同时参加本项目投标活动，提供《供应商企业关系关联承诺书》。</w:t>
      </w:r>
    </w:p>
    <w:p w14:paraId="4958F8B3">
      <w:pPr>
        <w:keepNext w:val="0"/>
        <w:keepLines w:val="0"/>
        <w:pageBreakBefore w:val="0"/>
        <w:widowControl w:val="0"/>
        <w:kinsoku/>
        <w:wordWrap/>
        <w:overflowPunct/>
        <w:topLinePunct w:val="0"/>
        <w:autoSpaceDE/>
        <w:autoSpaceDN/>
        <w:bidi w:val="0"/>
        <w:adjustRightInd/>
        <w:snapToGrid/>
        <w:spacing w:line="360" w:lineRule="auto"/>
        <w:ind w:firstLine="221" w:firstLineChars="100"/>
        <w:textAlignment w:val="auto"/>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三、获取采购文件</w:t>
      </w:r>
    </w:p>
    <w:p w14:paraId="43F4D9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时间：</w:t>
      </w:r>
      <w:r>
        <w:rPr>
          <w:rFonts w:hint="eastAsia" w:ascii="宋体" w:hAnsi="宋体" w:eastAsia="宋体" w:cs="宋体"/>
          <w:color w:val="auto"/>
          <w:kern w:val="2"/>
          <w:sz w:val="22"/>
          <w:szCs w:val="22"/>
          <w:lang w:val="en-US" w:eastAsia="zh-CN" w:bidi="ar-SA"/>
        </w:rPr>
        <w:t>2025年09月18日至2025年09月24日</w:t>
      </w:r>
      <w:r>
        <w:rPr>
          <w:rFonts w:hint="eastAsia" w:ascii="宋体" w:hAnsi="宋体" w:eastAsia="宋体" w:cs="宋体"/>
          <w:i w:val="0"/>
          <w:iCs w:val="0"/>
          <w:caps w:val="0"/>
          <w:color w:val="333333"/>
          <w:spacing w:val="0"/>
          <w:sz w:val="22"/>
          <w:szCs w:val="22"/>
          <w:shd w:val="clear" w:fill="FFFFFF"/>
          <w:vertAlign w:val="baseline"/>
        </w:rPr>
        <w:t>，每天上午</w:t>
      </w:r>
      <w:r>
        <w:rPr>
          <w:rFonts w:hint="eastAsia" w:ascii="宋体" w:hAnsi="宋体" w:eastAsia="宋体" w:cs="宋体"/>
          <w:i w:val="0"/>
          <w:iCs w:val="0"/>
          <w:caps w:val="0"/>
          <w:color w:val="333333"/>
          <w:spacing w:val="0"/>
          <w:sz w:val="22"/>
          <w:szCs w:val="22"/>
          <w:shd w:val="clear" w:fill="FFFFFF"/>
          <w:vertAlign w:val="baseline"/>
          <w:lang w:val="en-US" w:eastAsia="zh-CN"/>
        </w:rPr>
        <w:t>9</w:t>
      </w:r>
      <w:r>
        <w:rPr>
          <w:rFonts w:hint="eastAsia" w:ascii="宋体" w:hAnsi="宋体" w:eastAsia="宋体" w:cs="宋体"/>
          <w:i w:val="0"/>
          <w:iCs w:val="0"/>
          <w:caps w:val="0"/>
          <w:color w:val="333333"/>
          <w:spacing w:val="0"/>
          <w:sz w:val="22"/>
          <w:szCs w:val="22"/>
          <w:shd w:val="clear" w:fill="FFFFFF"/>
          <w:vertAlign w:val="baseline"/>
        </w:rPr>
        <w:t>:</w:t>
      </w:r>
      <w:r>
        <w:rPr>
          <w:rFonts w:hint="eastAsia" w:ascii="宋体" w:hAnsi="宋体" w:eastAsia="宋体" w:cs="宋体"/>
          <w:i w:val="0"/>
          <w:iCs w:val="0"/>
          <w:caps w:val="0"/>
          <w:color w:val="333333"/>
          <w:spacing w:val="0"/>
          <w:sz w:val="22"/>
          <w:szCs w:val="22"/>
          <w:shd w:val="clear" w:fill="FFFFFF"/>
          <w:vertAlign w:val="baseline"/>
          <w:lang w:val="en-US" w:eastAsia="zh-CN"/>
        </w:rPr>
        <w:t>0</w:t>
      </w:r>
      <w:r>
        <w:rPr>
          <w:rFonts w:hint="eastAsia" w:ascii="宋体" w:hAnsi="宋体" w:eastAsia="宋体" w:cs="宋体"/>
          <w:i w:val="0"/>
          <w:iCs w:val="0"/>
          <w:caps w:val="0"/>
          <w:color w:val="333333"/>
          <w:spacing w:val="0"/>
          <w:sz w:val="22"/>
          <w:szCs w:val="22"/>
          <w:shd w:val="clear" w:fill="FFFFFF"/>
          <w:vertAlign w:val="baseline"/>
        </w:rPr>
        <w:t>0:00至1</w:t>
      </w:r>
      <w:r>
        <w:rPr>
          <w:rFonts w:hint="eastAsia" w:ascii="宋体" w:hAnsi="宋体" w:eastAsia="宋体" w:cs="宋体"/>
          <w:i w:val="0"/>
          <w:iCs w:val="0"/>
          <w:caps w:val="0"/>
          <w:color w:val="333333"/>
          <w:spacing w:val="0"/>
          <w:sz w:val="22"/>
          <w:szCs w:val="22"/>
          <w:shd w:val="clear" w:fill="FFFFFF"/>
          <w:vertAlign w:val="baseline"/>
          <w:lang w:val="en-US" w:eastAsia="zh-CN"/>
        </w:rPr>
        <w:t>2</w:t>
      </w:r>
      <w:r>
        <w:rPr>
          <w:rFonts w:hint="eastAsia" w:ascii="宋体" w:hAnsi="宋体" w:eastAsia="宋体" w:cs="宋体"/>
          <w:i w:val="0"/>
          <w:iCs w:val="0"/>
          <w:caps w:val="0"/>
          <w:color w:val="333333"/>
          <w:spacing w:val="0"/>
          <w:sz w:val="22"/>
          <w:szCs w:val="22"/>
          <w:shd w:val="clear" w:fill="FFFFFF"/>
          <w:vertAlign w:val="baseline"/>
        </w:rPr>
        <w:t>:</w:t>
      </w:r>
      <w:r>
        <w:rPr>
          <w:rFonts w:hint="eastAsia" w:ascii="宋体" w:hAnsi="宋体" w:eastAsia="宋体" w:cs="宋体"/>
          <w:i w:val="0"/>
          <w:iCs w:val="0"/>
          <w:caps w:val="0"/>
          <w:color w:val="333333"/>
          <w:spacing w:val="0"/>
          <w:sz w:val="22"/>
          <w:szCs w:val="22"/>
          <w:shd w:val="clear" w:fill="FFFFFF"/>
          <w:vertAlign w:val="baseline"/>
          <w:lang w:val="en-US" w:eastAsia="zh-CN"/>
        </w:rPr>
        <w:t>00</w:t>
      </w:r>
      <w:r>
        <w:rPr>
          <w:rFonts w:hint="eastAsia" w:ascii="宋体" w:hAnsi="宋体" w:eastAsia="宋体" w:cs="宋体"/>
          <w:i w:val="0"/>
          <w:iCs w:val="0"/>
          <w:caps w:val="0"/>
          <w:color w:val="333333"/>
          <w:spacing w:val="0"/>
          <w:sz w:val="22"/>
          <w:szCs w:val="22"/>
          <w:shd w:val="clear" w:fill="FFFFFF"/>
          <w:vertAlign w:val="baseline"/>
        </w:rPr>
        <w:t>:00，下午15:00:00至18:00:00（北京时间）</w:t>
      </w:r>
    </w:p>
    <w:p w14:paraId="3EE51A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途径：登录全国公共资源交易中心平台（陕西省）使用CA锁报名后自行下载</w:t>
      </w:r>
    </w:p>
    <w:p w14:paraId="333F44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方式：在线获取</w:t>
      </w:r>
    </w:p>
    <w:p w14:paraId="47881E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售价：0元</w:t>
      </w:r>
    </w:p>
    <w:p w14:paraId="5E19397C">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leftChars="0" w:right="0" w:rightChars="0" w:firstLine="221" w:firstLineChars="10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四、响应文件提交</w:t>
      </w:r>
    </w:p>
    <w:p w14:paraId="6EAC8F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截止时间</w:t>
      </w:r>
      <w:r>
        <w:rPr>
          <w:rFonts w:hint="eastAsia" w:ascii="宋体" w:hAnsi="宋体" w:eastAsia="宋体" w:cs="宋体"/>
          <w:color w:val="auto"/>
          <w:kern w:val="2"/>
          <w:sz w:val="22"/>
          <w:szCs w:val="22"/>
          <w:lang w:val="en-US" w:eastAsia="zh-CN" w:bidi="ar-SA"/>
        </w:rPr>
        <w:t>：2025年09月29日 10时00分00秒</w:t>
      </w:r>
      <w:r>
        <w:rPr>
          <w:rFonts w:hint="eastAsia" w:ascii="宋体" w:hAnsi="宋体" w:eastAsia="宋体" w:cs="宋体"/>
          <w:i w:val="0"/>
          <w:iCs w:val="0"/>
          <w:caps w:val="0"/>
          <w:color w:val="333333"/>
          <w:spacing w:val="0"/>
          <w:sz w:val="22"/>
          <w:szCs w:val="22"/>
          <w:shd w:val="clear" w:fill="FFFFFF"/>
          <w:vertAlign w:val="baseline"/>
        </w:rPr>
        <w:t> （北京时间）</w:t>
      </w:r>
    </w:p>
    <w:p w14:paraId="127AED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lang w:eastAsia="zh-CN"/>
        </w:rPr>
      </w:pPr>
      <w:r>
        <w:rPr>
          <w:rFonts w:hint="eastAsia" w:ascii="宋体" w:hAnsi="宋体" w:eastAsia="宋体" w:cs="宋体"/>
          <w:i w:val="0"/>
          <w:iCs w:val="0"/>
          <w:caps w:val="0"/>
          <w:color w:val="333333"/>
          <w:spacing w:val="0"/>
          <w:sz w:val="22"/>
          <w:szCs w:val="22"/>
          <w:shd w:val="clear" w:fill="FFFFFF"/>
          <w:vertAlign w:val="baseline"/>
        </w:rPr>
        <w:t>地点：</w:t>
      </w:r>
      <w:r>
        <w:rPr>
          <w:rFonts w:hint="eastAsia" w:ascii="宋体" w:hAnsi="宋体" w:eastAsia="宋体" w:cs="宋体"/>
          <w:i w:val="0"/>
          <w:iCs w:val="0"/>
          <w:caps w:val="0"/>
          <w:color w:val="333333"/>
          <w:spacing w:val="0"/>
          <w:sz w:val="22"/>
          <w:szCs w:val="22"/>
          <w:shd w:val="clear" w:fill="FFFFFF"/>
          <w:vertAlign w:val="baseline"/>
          <w:lang w:eastAsia="zh-CN"/>
        </w:rPr>
        <w:t>陕西省榆林市府谷县经济适用房一期2号楼西商铺黄河文苑</w:t>
      </w:r>
    </w:p>
    <w:p w14:paraId="760F330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leftChars="0" w:right="0" w:rightChars="0" w:firstLine="221" w:firstLineChars="10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五、开启</w:t>
      </w:r>
    </w:p>
    <w:p w14:paraId="779E5B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时间：</w:t>
      </w:r>
      <w:r>
        <w:rPr>
          <w:rFonts w:hint="eastAsia" w:ascii="宋体" w:hAnsi="宋体" w:eastAsia="宋体" w:cs="宋体"/>
          <w:color w:val="auto"/>
          <w:kern w:val="2"/>
          <w:sz w:val="22"/>
          <w:szCs w:val="22"/>
          <w:lang w:val="en-US" w:eastAsia="zh-CN" w:bidi="ar-SA"/>
        </w:rPr>
        <w:t>2025年09月29日 10时00分00秒 </w:t>
      </w:r>
      <w:r>
        <w:rPr>
          <w:rFonts w:hint="eastAsia" w:ascii="宋体" w:hAnsi="宋体" w:eastAsia="宋体" w:cs="宋体"/>
          <w:i w:val="0"/>
          <w:iCs w:val="0"/>
          <w:caps w:val="0"/>
          <w:color w:val="333333"/>
          <w:spacing w:val="0"/>
          <w:sz w:val="22"/>
          <w:szCs w:val="22"/>
          <w:shd w:val="clear" w:fill="FFFFFF"/>
          <w:vertAlign w:val="baseline"/>
        </w:rPr>
        <w:t>（北京时间）</w:t>
      </w:r>
    </w:p>
    <w:p w14:paraId="1A7BB2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lang w:eastAsia="zh-CN"/>
        </w:rPr>
      </w:pPr>
      <w:r>
        <w:rPr>
          <w:rFonts w:hint="eastAsia" w:ascii="宋体" w:hAnsi="宋体" w:eastAsia="宋体" w:cs="宋体"/>
          <w:i w:val="0"/>
          <w:iCs w:val="0"/>
          <w:caps w:val="0"/>
          <w:color w:val="333333"/>
          <w:spacing w:val="0"/>
          <w:sz w:val="22"/>
          <w:szCs w:val="22"/>
          <w:shd w:val="clear" w:fill="FFFFFF"/>
          <w:vertAlign w:val="baseline"/>
        </w:rPr>
        <w:t>地点：</w:t>
      </w:r>
      <w:r>
        <w:rPr>
          <w:rFonts w:hint="eastAsia" w:ascii="宋体" w:hAnsi="宋体" w:eastAsia="宋体" w:cs="宋体"/>
          <w:i w:val="0"/>
          <w:iCs w:val="0"/>
          <w:caps w:val="0"/>
          <w:color w:val="333333"/>
          <w:spacing w:val="0"/>
          <w:sz w:val="22"/>
          <w:szCs w:val="22"/>
          <w:shd w:val="clear" w:fill="FFFFFF"/>
          <w:vertAlign w:val="baseline"/>
          <w:lang w:eastAsia="zh-CN"/>
        </w:rPr>
        <w:t>陕西省榆林市府谷县经济适用房一期2号楼西商铺黄河文苑</w:t>
      </w:r>
    </w:p>
    <w:p w14:paraId="175E2928">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leftChars="0" w:right="0" w:rightChars="0" w:firstLine="442" w:firstLineChars="20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六、公告期限</w:t>
      </w:r>
    </w:p>
    <w:p w14:paraId="0E7DFA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自本公告发布之日起</w:t>
      </w:r>
      <w:r>
        <w:rPr>
          <w:rFonts w:hint="eastAsia" w:ascii="宋体" w:hAnsi="宋体" w:eastAsia="宋体" w:cs="宋体"/>
          <w:i w:val="0"/>
          <w:iCs w:val="0"/>
          <w:caps w:val="0"/>
          <w:color w:val="333333"/>
          <w:spacing w:val="0"/>
          <w:sz w:val="22"/>
          <w:szCs w:val="22"/>
          <w:shd w:val="clear" w:fill="FFFFFF"/>
          <w:vertAlign w:val="baseline"/>
          <w:lang w:val="en-US" w:eastAsia="zh-CN"/>
        </w:rPr>
        <w:t>5</w:t>
      </w:r>
      <w:r>
        <w:rPr>
          <w:rFonts w:hint="eastAsia" w:ascii="宋体" w:hAnsi="宋体" w:eastAsia="宋体" w:cs="宋体"/>
          <w:i w:val="0"/>
          <w:iCs w:val="0"/>
          <w:caps w:val="0"/>
          <w:color w:val="333333"/>
          <w:spacing w:val="0"/>
          <w:sz w:val="22"/>
          <w:szCs w:val="22"/>
          <w:shd w:val="clear" w:fill="FFFFFF"/>
          <w:vertAlign w:val="baseline"/>
        </w:rPr>
        <w:t>个工作日。</w:t>
      </w:r>
    </w:p>
    <w:p w14:paraId="69D2C777">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leftChars="0" w:right="0" w:rightChars="0" w:firstLine="442" w:firstLineChars="20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七、其他补充事宜</w:t>
      </w:r>
    </w:p>
    <w:p w14:paraId="3AF34B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（1)、公告期限以自本公告发布之日起5个工作日为准；</w:t>
      </w:r>
    </w:p>
    <w:p w14:paraId="3B7A6F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（2）、线上与线下需同时报名，二者缺一不可，否则视为报名无效</w:t>
      </w:r>
    </w:p>
    <w:p w14:paraId="130BC5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kern w:val="0"/>
          <w:sz w:val="22"/>
          <w:szCs w:val="22"/>
          <w:shd w:val="clear" w:fill="FFFFFF"/>
          <w:vertAlign w:val="baseline"/>
          <w:lang w:val="en-US" w:eastAsia="zh-CN" w:bidi="ar"/>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1、供应商可登录全国公共资源交易中心平台（陕西省） （http://www--sxggzyjy--cn.proxy.ccgp-shaanxi.gov.cn/）,选择“电子交易平台-政府采购交易系统-企业端进行登录，登录后选择“交易乙方”身份进入供应商界面进行报名并免费下载磋商文件。</w:t>
      </w:r>
    </w:p>
    <w:p w14:paraId="09326A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kern w:val="0"/>
          <w:sz w:val="22"/>
          <w:szCs w:val="22"/>
          <w:shd w:val="clear" w:fill="FFFFFF"/>
          <w:vertAlign w:val="baseline"/>
          <w:lang w:val="en-US" w:eastAsia="zh-CN" w:bidi="ar"/>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2、线上报名与线下报名需同时进行，线上报名成功后请携带网上报名回执单、单位介绍信原件、经办人身份证原件、复印件及经办人在本公司缴纳的2025年7月、8月或9月至少一个月的社保经办机构出具的本企业社保缴纳证明材料（五险一金其中一项即可，应可查询）复印件加盖企业鲜章到陕西众鼎互联项目管理有限公司(陕西省榆林市府谷县经济适用房一期2号楼西商铺黄河文苑）进行线下报名，线上与线下报名信息须一致，否则视为报名无效。报名时间：</w:t>
      </w:r>
      <w:r>
        <w:rPr>
          <w:rFonts w:hint="eastAsia" w:ascii="宋体" w:hAnsi="宋体" w:eastAsia="宋体" w:cs="宋体"/>
          <w:color w:val="auto"/>
          <w:kern w:val="2"/>
          <w:sz w:val="22"/>
          <w:szCs w:val="22"/>
          <w:lang w:val="en-US" w:eastAsia="zh-CN" w:bidi="ar-SA"/>
        </w:rPr>
        <w:t>2025年09月18日至2025年09月24日</w:t>
      </w: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(双休日除外)上午09:00-12:00,下午15：00-18：00（谢绝邮寄）。</w:t>
      </w:r>
    </w:p>
    <w:p w14:paraId="140876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i w:val="0"/>
          <w:iCs w:val="0"/>
          <w:caps w:val="0"/>
          <w:color w:val="333333"/>
          <w:spacing w:val="0"/>
          <w:kern w:val="0"/>
          <w:sz w:val="22"/>
          <w:szCs w:val="22"/>
          <w:shd w:val="clear" w:fill="FFFFFF"/>
          <w:vertAlign w:val="baseline"/>
          <w:lang w:val="en-US" w:eastAsia="zh-CN" w:bidi="ar"/>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3、 办理CA锁方式（仅供参考）：榆林市市民大厦,电话：0912-3515031。</w:t>
      </w:r>
    </w:p>
    <w:p w14:paraId="2AF917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82EFCC9">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80" w:lineRule="exact"/>
        <w:ind w:left="0" w:right="0" w:rightChars="0"/>
        <w:jc w:val="left"/>
        <w:textAlignment w:val="baseline"/>
        <w:rPr>
          <w:rFonts w:hint="eastAsia" w:ascii="宋体" w:hAnsi="宋体" w:eastAsia="宋体" w:cs="宋体"/>
          <w:b w:val="0"/>
          <w:bCs w:val="0"/>
          <w:sz w:val="22"/>
          <w:szCs w:val="22"/>
        </w:rPr>
      </w:pPr>
      <w:r>
        <w:rPr>
          <w:rStyle w:val="8"/>
          <w:rFonts w:hint="eastAsia" w:ascii="宋体" w:hAnsi="宋体" w:eastAsia="宋体" w:cs="宋体"/>
          <w:b/>
          <w:bCs/>
          <w:i w:val="0"/>
          <w:iCs w:val="0"/>
          <w:caps w:val="0"/>
          <w:color w:val="333333"/>
          <w:spacing w:val="0"/>
          <w:sz w:val="22"/>
          <w:szCs w:val="22"/>
          <w:shd w:val="clear" w:fill="FFFFFF"/>
          <w:vertAlign w:val="baseline"/>
        </w:rPr>
        <w:t>八、对本次招标提出询问，请按以下方式联系。</w:t>
      </w:r>
    </w:p>
    <w:p w14:paraId="4D389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sz w:val="22"/>
          <w:szCs w:val="22"/>
        </w:rPr>
      </w:pPr>
      <w:r>
        <w:rPr>
          <w:rFonts w:hint="eastAsia" w:ascii="宋体" w:hAnsi="宋体" w:eastAsia="宋体" w:cs="宋体"/>
          <w:b w:val="0"/>
          <w:bCs w:val="0"/>
          <w:i w:val="0"/>
          <w:iCs w:val="0"/>
          <w:caps w:val="0"/>
          <w:color w:val="333333"/>
          <w:spacing w:val="0"/>
          <w:sz w:val="22"/>
          <w:szCs w:val="22"/>
          <w:shd w:val="clear" w:fill="FFFFFF"/>
          <w:vertAlign w:val="baseline"/>
        </w:rPr>
        <w:t>1.采购人信息</w:t>
      </w:r>
    </w:p>
    <w:p w14:paraId="5B3A9D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lang w:eastAsia="zh-CN"/>
        </w:rPr>
      </w:pPr>
      <w:r>
        <w:rPr>
          <w:rFonts w:hint="eastAsia" w:ascii="宋体" w:hAnsi="宋体" w:eastAsia="宋体" w:cs="宋体"/>
          <w:i w:val="0"/>
          <w:iCs w:val="0"/>
          <w:caps w:val="0"/>
          <w:color w:val="333333"/>
          <w:spacing w:val="0"/>
          <w:sz w:val="22"/>
          <w:szCs w:val="22"/>
          <w:shd w:val="clear" w:fill="FFFFFF"/>
          <w:vertAlign w:val="baseline"/>
        </w:rPr>
        <w:t>名称：</w:t>
      </w:r>
      <w:r>
        <w:rPr>
          <w:rFonts w:hint="eastAsia" w:ascii="宋体" w:hAnsi="宋体" w:eastAsia="宋体" w:cs="宋体"/>
          <w:i w:val="0"/>
          <w:iCs w:val="0"/>
          <w:caps w:val="0"/>
          <w:color w:val="333333"/>
          <w:spacing w:val="0"/>
          <w:sz w:val="22"/>
          <w:szCs w:val="22"/>
          <w:shd w:val="clear" w:fill="FFFFFF"/>
          <w:vertAlign w:val="baseline"/>
          <w:lang w:eastAsia="zh-CN"/>
        </w:rPr>
        <w:t>府谷县古城镇人民政府</w:t>
      </w:r>
    </w:p>
    <w:p w14:paraId="143163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地址：陕西省榆林市府谷县古城镇古城村</w:t>
      </w:r>
    </w:p>
    <w:p w14:paraId="2F64D7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联系方式：</w:t>
      </w:r>
      <w:r>
        <w:rPr>
          <w:rFonts w:hint="eastAsia" w:ascii="宋体" w:hAnsi="宋体" w:eastAsia="宋体" w:cs="宋体"/>
          <w:i w:val="0"/>
          <w:iCs w:val="0"/>
          <w:caps w:val="0"/>
          <w:color w:val="333333"/>
          <w:spacing w:val="0"/>
          <w:sz w:val="22"/>
          <w:szCs w:val="22"/>
          <w:shd w:val="clear" w:fill="FFFFFF"/>
          <w:vertAlign w:val="baseline"/>
          <w:lang w:val="en-US" w:eastAsia="zh-CN"/>
        </w:rPr>
        <w:t>13720486810</w:t>
      </w:r>
    </w:p>
    <w:p w14:paraId="7F6ED3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sz w:val="22"/>
          <w:szCs w:val="22"/>
        </w:rPr>
      </w:pPr>
      <w:r>
        <w:rPr>
          <w:rFonts w:hint="eastAsia" w:ascii="宋体" w:hAnsi="宋体" w:eastAsia="宋体" w:cs="宋体"/>
          <w:b w:val="0"/>
          <w:bCs w:val="0"/>
          <w:i w:val="0"/>
          <w:iCs w:val="0"/>
          <w:caps w:val="0"/>
          <w:color w:val="333333"/>
          <w:spacing w:val="0"/>
          <w:sz w:val="22"/>
          <w:szCs w:val="22"/>
          <w:shd w:val="clear" w:fill="FFFFFF"/>
          <w:vertAlign w:val="baseline"/>
        </w:rPr>
        <w:t>2.采购代理机构信息</w:t>
      </w:r>
    </w:p>
    <w:p w14:paraId="2E43A2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lang w:eastAsia="zh-CN"/>
        </w:rPr>
      </w:pPr>
      <w:r>
        <w:rPr>
          <w:rFonts w:hint="eastAsia" w:ascii="宋体" w:hAnsi="宋体" w:eastAsia="宋体" w:cs="宋体"/>
          <w:i w:val="0"/>
          <w:iCs w:val="0"/>
          <w:caps w:val="0"/>
          <w:color w:val="333333"/>
          <w:spacing w:val="0"/>
          <w:sz w:val="22"/>
          <w:szCs w:val="22"/>
          <w:shd w:val="clear" w:fill="FFFFFF"/>
          <w:vertAlign w:val="baseline"/>
        </w:rPr>
        <w:t>名称：</w:t>
      </w:r>
      <w:r>
        <w:rPr>
          <w:rFonts w:hint="eastAsia" w:ascii="宋体" w:hAnsi="宋体" w:eastAsia="宋体" w:cs="宋体"/>
          <w:i w:val="0"/>
          <w:iCs w:val="0"/>
          <w:caps w:val="0"/>
          <w:color w:val="333333"/>
          <w:spacing w:val="0"/>
          <w:sz w:val="22"/>
          <w:szCs w:val="22"/>
          <w:shd w:val="clear" w:fill="FFFFFF"/>
          <w:vertAlign w:val="baseline"/>
          <w:lang w:eastAsia="zh-CN"/>
        </w:rPr>
        <w:t>陕西众鼎互联项目管理有限公司</w:t>
      </w:r>
    </w:p>
    <w:p w14:paraId="2B4289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lang w:eastAsia="zh-CN"/>
        </w:rPr>
      </w:pPr>
      <w:r>
        <w:rPr>
          <w:rFonts w:hint="eastAsia" w:ascii="宋体" w:hAnsi="宋体" w:eastAsia="宋体" w:cs="宋体"/>
          <w:i w:val="0"/>
          <w:iCs w:val="0"/>
          <w:caps w:val="0"/>
          <w:color w:val="333333"/>
          <w:spacing w:val="0"/>
          <w:sz w:val="22"/>
          <w:szCs w:val="22"/>
          <w:shd w:val="clear" w:fill="FFFFFF"/>
          <w:vertAlign w:val="baseline"/>
        </w:rPr>
        <w:t>地址：</w:t>
      </w:r>
      <w:r>
        <w:rPr>
          <w:rFonts w:hint="eastAsia" w:ascii="宋体" w:hAnsi="宋体" w:eastAsia="宋体" w:cs="宋体"/>
          <w:i w:val="0"/>
          <w:iCs w:val="0"/>
          <w:caps w:val="0"/>
          <w:color w:val="333333"/>
          <w:spacing w:val="0"/>
          <w:sz w:val="22"/>
          <w:szCs w:val="22"/>
          <w:shd w:val="clear" w:fill="FFFFFF"/>
          <w:vertAlign w:val="baseline"/>
          <w:lang w:eastAsia="zh-CN"/>
        </w:rPr>
        <w:t>陕西省榆林市府谷县经济适用房一期2号楼西商铺黄河文苑</w:t>
      </w:r>
    </w:p>
    <w:p w14:paraId="5FA3DD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default" w:ascii="宋体" w:hAnsi="宋体" w:eastAsia="宋体" w:cs="宋体"/>
          <w:sz w:val="22"/>
          <w:szCs w:val="22"/>
          <w:lang w:val="en-US" w:eastAsia="zh-CN"/>
        </w:rPr>
      </w:pPr>
      <w:r>
        <w:rPr>
          <w:rFonts w:hint="eastAsia" w:ascii="宋体" w:hAnsi="宋体" w:eastAsia="宋体" w:cs="宋体"/>
          <w:i w:val="0"/>
          <w:iCs w:val="0"/>
          <w:caps w:val="0"/>
          <w:color w:val="333333"/>
          <w:spacing w:val="0"/>
          <w:sz w:val="22"/>
          <w:szCs w:val="22"/>
          <w:shd w:val="clear" w:fill="FFFFFF"/>
          <w:vertAlign w:val="baseline"/>
        </w:rPr>
        <w:t>联系方式：</w:t>
      </w:r>
      <w:r>
        <w:rPr>
          <w:rFonts w:hint="eastAsia" w:ascii="宋体" w:hAnsi="宋体" w:eastAsia="宋体" w:cs="宋体"/>
          <w:i w:val="0"/>
          <w:iCs w:val="0"/>
          <w:caps w:val="0"/>
          <w:color w:val="333333"/>
          <w:spacing w:val="0"/>
          <w:sz w:val="22"/>
          <w:szCs w:val="22"/>
          <w:shd w:val="clear" w:fill="FFFFFF"/>
          <w:vertAlign w:val="baseline"/>
          <w:lang w:val="en-US" w:eastAsia="zh-CN"/>
        </w:rPr>
        <w:t>0912-8808176</w:t>
      </w:r>
    </w:p>
    <w:p w14:paraId="229C9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val="0"/>
          <w:bCs w:val="0"/>
          <w:sz w:val="22"/>
          <w:szCs w:val="22"/>
        </w:rPr>
      </w:pPr>
      <w:r>
        <w:rPr>
          <w:rFonts w:hint="eastAsia" w:ascii="宋体" w:hAnsi="宋体" w:eastAsia="宋体" w:cs="宋体"/>
          <w:b w:val="0"/>
          <w:bCs w:val="0"/>
          <w:i w:val="0"/>
          <w:iCs w:val="0"/>
          <w:caps w:val="0"/>
          <w:color w:val="333333"/>
          <w:spacing w:val="0"/>
          <w:sz w:val="22"/>
          <w:szCs w:val="22"/>
          <w:shd w:val="clear" w:fill="FFFFFF"/>
          <w:vertAlign w:val="baseline"/>
        </w:rPr>
        <w:t>3.项目联系方式</w:t>
      </w:r>
    </w:p>
    <w:p w14:paraId="340330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fill="FFFFFF"/>
          <w:vertAlign w:val="baseline"/>
        </w:rPr>
        <w:t>项目联系人：</w:t>
      </w:r>
      <w:r>
        <w:rPr>
          <w:rFonts w:hint="eastAsia" w:ascii="宋体" w:hAnsi="宋体" w:eastAsia="宋体" w:cs="宋体"/>
          <w:i w:val="0"/>
          <w:iCs w:val="0"/>
          <w:caps w:val="0"/>
          <w:color w:val="333333"/>
          <w:spacing w:val="0"/>
          <w:sz w:val="22"/>
          <w:szCs w:val="22"/>
          <w:shd w:val="clear" w:fill="FFFFFF"/>
          <w:vertAlign w:val="baseline"/>
          <w:lang w:val="en-US" w:eastAsia="zh-CN"/>
        </w:rPr>
        <w:t>王</w:t>
      </w:r>
      <w:r>
        <w:rPr>
          <w:rFonts w:hint="eastAsia" w:ascii="宋体" w:hAnsi="宋体" w:eastAsia="宋体" w:cs="宋体"/>
          <w:i w:val="0"/>
          <w:iCs w:val="0"/>
          <w:caps w:val="0"/>
          <w:color w:val="333333"/>
          <w:spacing w:val="0"/>
          <w:sz w:val="22"/>
          <w:szCs w:val="22"/>
          <w:shd w:val="clear" w:fill="FFFFFF"/>
          <w:vertAlign w:val="baseline"/>
        </w:rPr>
        <w:t>工</w:t>
      </w:r>
    </w:p>
    <w:p w14:paraId="7DB34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both"/>
        <w:textAlignment w:val="baseline"/>
        <w:rPr>
          <w:rFonts w:hint="default" w:ascii="宋体" w:hAnsi="宋体" w:eastAsia="宋体" w:cs="宋体"/>
          <w:sz w:val="22"/>
          <w:szCs w:val="22"/>
          <w:lang w:val="en-US" w:eastAsia="zh-CN"/>
        </w:rPr>
      </w:pPr>
      <w:r>
        <w:rPr>
          <w:rFonts w:hint="eastAsia" w:ascii="宋体" w:hAnsi="宋体" w:eastAsia="宋体" w:cs="宋体"/>
          <w:i w:val="0"/>
          <w:iCs w:val="0"/>
          <w:caps w:val="0"/>
          <w:color w:val="333333"/>
          <w:spacing w:val="0"/>
          <w:sz w:val="22"/>
          <w:szCs w:val="22"/>
          <w:shd w:val="clear" w:fill="FFFFFF"/>
          <w:vertAlign w:val="baseline"/>
        </w:rPr>
        <w:t>电话：</w:t>
      </w:r>
      <w:r>
        <w:rPr>
          <w:rFonts w:hint="eastAsia" w:ascii="宋体" w:hAnsi="宋体" w:eastAsia="宋体" w:cs="宋体"/>
          <w:i w:val="0"/>
          <w:iCs w:val="0"/>
          <w:caps w:val="0"/>
          <w:color w:val="333333"/>
          <w:spacing w:val="0"/>
          <w:sz w:val="22"/>
          <w:szCs w:val="22"/>
          <w:shd w:val="clear" w:fill="FFFFFF"/>
          <w:vertAlign w:val="baseline"/>
          <w:lang w:val="en-US" w:eastAsia="zh-CN"/>
        </w:rPr>
        <w:t>18291235502</w:t>
      </w:r>
    </w:p>
    <w:p w14:paraId="41C3E7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right"/>
        <w:textAlignment w:val="baseline"/>
        <w:rPr>
          <w:rFonts w:hint="eastAsia" w:ascii="宋体" w:hAnsi="宋体" w:eastAsia="宋体" w:cs="宋体"/>
          <w:sz w:val="22"/>
          <w:szCs w:val="22"/>
          <w:lang w:eastAsia="zh-CN"/>
        </w:rPr>
      </w:pPr>
      <w:r>
        <w:rPr>
          <w:rFonts w:hint="eastAsia" w:ascii="宋体" w:hAnsi="宋体" w:eastAsia="宋体" w:cs="宋体"/>
          <w:i w:val="0"/>
          <w:iCs w:val="0"/>
          <w:caps w:val="0"/>
          <w:color w:val="333333"/>
          <w:spacing w:val="0"/>
          <w:sz w:val="22"/>
          <w:szCs w:val="22"/>
          <w:shd w:val="clear" w:fill="FFFFFF"/>
          <w:vertAlign w:val="baseline"/>
          <w:lang w:eastAsia="zh-CN"/>
        </w:rPr>
        <w:t>陕西众鼎互联项目管理有限公司</w:t>
      </w:r>
    </w:p>
    <w:p w14:paraId="29C80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exact"/>
        <w:ind w:left="0" w:right="0" w:firstLine="480"/>
        <w:jc w:val="right"/>
        <w:textAlignment w:val="baseline"/>
        <w:rPr>
          <w:rFonts w:hint="eastAsia" w:ascii="宋体" w:hAnsi="宋体" w:eastAsia="宋体" w:cs="宋体"/>
          <w:i w:val="0"/>
          <w:iCs w:val="0"/>
          <w:caps w:val="0"/>
          <w:color w:val="333333"/>
          <w:spacing w:val="0"/>
          <w:sz w:val="22"/>
          <w:szCs w:val="22"/>
          <w:shd w:val="clear" w:fill="FFFFFF"/>
          <w:vertAlign w:val="baseline"/>
          <w:lang w:eastAsia="zh-CN"/>
        </w:rPr>
      </w:pPr>
      <w:r>
        <w:rPr>
          <w:rFonts w:hint="eastAsia" w:ascii="宋体" w:hAnsi="宋体" w:eastAsia="宋体" w:cs="宋体"/>
          <w:i w:val="0"/>
          <w:iCs w:val="0"/>
          <w:caps w:val="0"/>
          <w:color w:val="333333"/>
          <w:spacing w:val="0"/>
          <w:sz w:val="22"/>
          <w:szCs w:val="22"/>
          <w:shd w:val="clear" w:fill="FFFFFF"/>
          <w:vertAlign w:val="baseline"/>
          <w:lang w:eastAsia="zh-CN"/>
        </w:rPr>
        <w:t>202</w:t>
      </w:r>
      <w:r>
        <w:rPr>
          <w:rFonts w:hint="eastAsia" w:ascii="宋体" w:hAnsi="宋体" w:eastAsia="宋体" w:cs="宋体"/>
          <w:i w:val="0"/>
          <w:iCs w:val="0"/>
          <w:caps w:val="0"/>
          <w:color w:val="333333"/>
          <w:spacing w:val="0"/>
          <w:sz w:val="22"/>
          <w:szCs w:val="22"/>
          <w:shd w:val="clear" w:fill="FFFFFF"/>
          <w:vertAlign w:val="baseline"/>
          <w:lang w:val="en-US" w:eastAsia="zh-CN"/>
        </w:rPr>
        <w:t>5</w:t>
      </w:r>
      <w:r>
        <w:rPr>
          <w:rFonts w:hint="eastAsia" w:ascii="宋体" w:hAnsi="宋体" w:eastAsia="宋体" w:cs="宋体"/>
          <w:i w:val="0"/>
          <w:iCs w:val="0"/>
          <w:caps w:val="0"/>
          <w:color w:val="333333"/>
          <w:spacing w:val="0"/>
          <w:sz w:val="22"/>
          <w:szCs w:val="22"/>
          <w:shd w:val="clear" w:fill="FFFFFF"/>
          <w:vertAlign w:val="baseline"/>
          <w:lang w:eastAsia="zh-CN"/>
        </w:rPr>
        <w:t>年</w:t>
      </w:r>
      <w:r>
        <w:rPr>
          <w:rFonts w:hint="eastAsia" w:ascii="宋体" w:hAnsi="宋体" w:eastAsia="宋体" w:cs="宋体"/>
          <w:i w:val="0"/>
          <w:iCs w:val="0"/>
          <w:caps w:val="0"/>
          <w:color w:val="333333"/>
          <w:spacing w:val="0"/>
          <w:sz w:val="22"/>
          <w:szCs w:val="22"/>
          <w:shd w:val="clear" w:fill="FFFFFF"/>
          <w:vertAlign w:val="baseline"/>
          <w:lang w:val="en-US" w:eastAsia="zh-CN"/>
        </w:rPr>
        <w:t>09</w:t>
      </w:r>
      <w:r>
        <w:rPr>
          <w:rFonts w:hint="eastAsia" w:ascii="宋体" w:hAnsi="宋体" w:eastAsia="宋体" w:cs="宋体"/>
          <w:i w:val="0"/>
          <w:iCs w:val="0"/>
          <w:caps w:val="0"/>
          <w:color w:val="333333"/>
          <w:spacing w:val="0"/>
          <w:sz w:val="22"/>
          <w:szCs w:val="22"/>
          <w:shd w:val="clear" w:fill="FFFFFF"/>
          <w:vertAlign w:val="baseline"/>
          <w:lang w:eastAsia="zh-CN"/>
        </w:rPr>
        <w:t>月</w:t>
      </w:r>
      <w:r>
        <w:rPr>
          <w:rFonts w:hint="eastAsia" w:ascii="宋体" w:hAnsi="宋体" w:eastAsia="宋体" w:cs="宋体"/>
          <w:i w:val="0"/>
          <w:iCs w:val="0"/>
          <w:caps w:val="0"/>
          <w:color w:val="333333"/>
          <w:spacing w:val="0"/>
          <w:sz w:val="22"/>
          <w:szCs w:val="22"/>
          <w:shd w:val="clear" w:fill="FFFFFF"/>
          <w:vertAlign w:val="baseline"/>
          <w:lang w:val="en-US" w:eastAsia="zh-CN"/>
        </w:rPr>
        <w:t>17</w:t>
      </w:r>
      <w:r>
        <w:rPr>
          <w:rFonts w:hint="eastAsia" w:ascii="宋体" w:hAnsi="宋体" w:eastAsia="宋体" w:cs="宋体"/>
          <w:i w:val="0"/>
          <w:iCs w:val="0"/>
          <w:caps w:val="0"/>
          <w:color w:val="333333"/>
          <w:spacing w:val="0"/>
          <w:sz w:val="22"/>
          <w:szCs w:val="22"/>
          <w:shd w:val="clear" w:fill="FFFFFF"/>
          <w:vertAlign w:val="baseline"/>
          <w:lang w:eastAsia="zh-CN"/>
        </w:rPr>
        <w:t>日</w:t>
      </w:r>
    </w:p>
    <w:p w14:paraId="400E844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5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rFonts w:cs="Times New Roman"/>
      <w:kern w:val="0"/>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2025-09-16T07:15:13Z</dcterms:created>
  <dc:creator>Administrator</dc:creator>
  <cp:lastModifiedBy>小</cp:lastModifiedBy>
  <dcterms:modified xsi:type="dcterms:W3CDTF">2025-09-16T07:16:10Z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eyJoZGlkIjoiMTNhZWJkOGEwOWUyYmI3Yjk2MzAyYzVjNGI2YmIxYTgiLCJ1c2VySWQiOiI0NDU5NjMwMzgifQ==</vt:lpwstr>
  </property>
  <property fmtid="{D5CDD505-2E9C-101B-9397-08002B2CF9AE}" pid="4" name="ICV">
    <vt:lpwstr>D287DC67A24F4A20A9E36714BC31A093_12</vt:lpwstr>
  </property>
</Properties>
</file>