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4C1D3">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一、技术参数及要求</w:t>
      </w:r>
    </w:p>
    <w:p w14:paraId="6F0200CC">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sz w:val="28"/>
          <w:szCs w:val="28"/>
          <w:lang w:eastAsia="zh-CN"/>
        </w:rPr>
        <w:t>包</w:t>
      </w:r>
      <w:r>
        <w:rPr>
          <w:rFonts w:hint="eastAsia" w:ascii="宋体" w:hAnsi="宋体" w:eastAsia="宋体" w:cs="宋体"/>
          <w:sz w:val="28"/>
          <w:szCs w:val="28"/>
          <w:lang w:val="en-US" w:eastAsia="zh-CN"/>
        </w:rPr>
        <w:t>1：</w:t>
      </w:r>
      <w:r>
        <w:rPr>
          <w:rFonts w:hint="eastAsia" w:ascii="宋体" w:hAnsi="宋体" w:eastAsia="宋体" w:cs="宋体"/>
          <w:sz w:val="28"/>
          <w:szCs w:val="28"/>
        </w:rPr>
        <w:t>子午街道东台新村中央扶持发展新型农村集体经济项目</w:t>
      </w:r>
    </w:p>
    <w:tbl>
      <w:tblPr>
        <w:tblW w:w="8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4"/>
        <w:gridCol w:w="1496"/>
        <w:gridCol w:w="5994"/>
        <w:gridCol w:w="803"/>
      </w:tblGrid>
      <w:tr w14:paraId="0A12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8" w:hRule="atLeast"/>
          <w:jc w:val="center"/>
        </w:trPr>
        <w:tc>
          <w:tcPr>
            <w:tcW w:w="644" w:type="dxa"/>
            <w:tcBorders>
              <w:top w:val="single" w:color="000000" w:sz="4" w:space="0"/>
              <w:left w:val="single" w:color="000000" w:sz="4" w:space="0"/>
              <w:bottom w:val="single" w:color="000000" w:sz="4" w:space="0"/>
              <w:right w:val="single" w:color="000000" w:sz="4" w:space="0"/>
            </w:tcBorders>
            <w:shd w:val="clear"/>
            <w:noWrap/>
            <w:vAlign w:val="center"/>
          </w:tcPr>
          <w:p w14:paraId="26776C9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496" w:type="dxa"/>
            <w:tcBorders>
              <w:top w:val="single" w:color="000000" w:sz="4" w:space="0"/>
              <w:left w:val="single" w:color="000000" w:sz="4" w:space="0"/>
              <w:bottom w:val="single" w:color="000000" w:sz="4" w:space="0"/>
              <w:right w:val="single" w:color="000000" w:sz="4" w:space="0"/>
            </w:tcBorders>
            <w:shd w:val="clear"/>
            <w:noWrap/>
            <w:vAlign w:val="center"/>
          </w:tcPr>
          <w:p w14:paraId="714180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5994" w:type="dxa"/>
            <w:tcBorders>
              <w:top w:val="single" w:color="000000" w:sz="4" w:space="0"/>
              <w:left w:val="single" w:color="000000" w:sz="4" w:space="0"/>
              <w:bottom w:val="single" w:color="000000" w:sz="4" w:space="0"/>
              <w:right w:val="single" w:color="000000" w:sz="4" w:space="0"/>
            </w:tcBorders>
            <w:shd w:val="clear"/>
            <w:noWrap/>
            <w:vAlign w:val="center"/>
          </w:tcPr>
          <w:p w14:paraId="2E76EB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技术规格</w:t>
            </w:r>
          </w:p>
        </w:tc>
        <w:tc>
          <w:tcPr>
            <w:tcW w:w="803" w:type="dxa"/>
            <w:tcBorders>
              <w:top w:val="single" w:color="000000" w:sz="4" w:space="0"/>
              <w:left w:val="single" w:color="000000" w:sz="4" w:space="0"/>
              <w:bottom w:val="single" w:color="000000" w:sz="4" w:space="0"/>
              <w:right w:val="single" w:color="000000" w:sz="4" w:space="0"/>
            </w:tcBorders>
            <w:shd w:val="clear"/>
            <w:noWrap/>
            <w:vAlign w:val="center"/>
          </w:tcPr>
          <w:p w14:paraId="0D72C7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r>
      <w:tr w14:paraId="096A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EFC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490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压饸烙机</w:t>
            </w:r>
          </w:p>
        </w:tc>
        <w:tc>
          <w:tcPr>
            <w:tcW w:w="5994" w:type="dxa"/>
            <w:tcBorders>
              <w:top w:val="single" w:color="000000" w:sz="4" w:space="0"/>
              <w:left w:val="single" w:color="000000" w:sz="4" w:space="0"/>
              <w:bottom w:val="single" w:color="000000" w:sz="4" w:space="0"/>
              <w:right w:val="single" w:color="000000" w:sz="4" w:space="0"/>
            </w:tcBorders>
            <w:shd w:val="clear"/>
            <w:vAlign w:val="center"/>
          </w:tcPr>
          <w:p w14:paraId="3AF17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（一）核心性能要求</w:t>
            </w:r>
          </w:p>
          <w:p w14:paraId="48167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1.生产能力：</w:t>
            </w:r>
          </w:p>
          <w:p w14:paraId="7D69F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标称值：≥25kg/h（以标准含水量≤45%的面团为测试物料）</w:t>
            </w:r>
          </w:p>
          <w:p w14:paraId="317457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2.液压系统：</w:t>
            </w:r>
          </w:p>
          <w:p w14:paraId="245A19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额定压力：≥5MPa</w:t>
            </w:r>
          </w:p>
          <w:p w14:paraId="56F076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密封性：额定压力下保压5分钟，压力降≤0.2MPa。</w:t>
            </w:r>
          </w:p>
          <w:p w14:paraId="18BC7B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3.材质安全：</w:t>
            </w:r>
          </w:p>
          <w:p w14:paraId="154DE3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食品接触部件（机头、面桶）：06Cr19Ni10（S30408）或022Cr17Ni12Mo2（S31603）不锈钢。</w:t>
            </w:r>
          </w:p>
          <w:p w14:paraId="5C633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表面处理：Ra≤0.8μm，提供盐雾试验≥96h无腐蚀报告。</w:t>
            </w:r>
          </w:p>
          <w:p w14:paraId="5D5C6F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（二）结构与功能要求​​</w:t>
            </w:r>
          </w:p>
          <w:p w14:paraId="2290B5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机械参数：</w:t>
            </w:r>
          </w:p>
          <w:p w14:paraId="6F2EBC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模具规格：标配φ5mm圆孔模，支持快速更换。</w:t>
            </w:r>
          </w:p>
          <w:p w14:paraId="7389D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整机重量：≤65kg（允差±3kg）。</w:t>
            </w:r>
          </w:p>
          <w:p w14:paraId="15E4C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外形尺寸：长1000±50mm × 宽350±30mm × 高550±30mm。</w:t>
            </w:r>
          </w:p>
          <w:p w14:paraId="686945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2.电气安全：</w:t>
            </w:r>
          </w:p>
          <w:p w14:paraId="0A1921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额定电压：AC380V±10%（50Hz，三相）</w:t>
            </w:r>
          </w:p>
          <w:p w14:paraId="58FA5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防护等级：IP54</w:t>
            </w:r>
          </w:p>
          <w:p w14:paraId="09F0DA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功率：≤3.5kW（允差±10%）。</w:t>
            </w:r>
          </w:p>
          <w:p w14:paraId="5327D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3.卫生要求：</w:t>
            </w:r>
          </w:p>
          <w:p w14:paraId="21766A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无清洁死角：可拆卸结构，拆卸时间≤5分钟/部件。</w:t>
            </w:r>
          </w:p>
          <w:p w14:paraId="011790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在线清洗（CIP）：支持≥80℃热水循环冲洗。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7D21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4453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97"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85E1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8B5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榨油机</w:t>
            </w:r>
          </w:p>
        </w:tc>
        <w:tc>
          <w:tcPr>
            <w:tcW w:w="5994" w:type="dxa"/>
            <w:tcBorders>
              <w:top w:val="single" w:color="000000" w:sz="4" w:space="0"/>
              <w:left w:val="single" w:color="000000" w:sz="4" w:space="0"/>
              <w:bottom w:val="single" w:color="000000" w:sz="4" w:space="0"/>
              <w:right w:val="single" w:color="000000" w:sz="4" w:space="0"/>
            </w:tcBorders>
            <w:shd w:val="clear"/>
            <w:vAlign w:val="center"/>
          </w:tcPr>
          <w:p w14:paraId="759966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1.电源：AC380V±10%，50Hz（三相五线制），配IP54防护工业插头</w:t>
            </w:r>
          </w:p>
          <w:p w14:paraId="5B900A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2.总功率：≤3.15kW</w:t>
            </w:r>
          </w:p>
          <w:p w14:paraId="706D0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3.✮处理量：</w:t>
            </w:r>
          </w:p>
          <w:p w14:paraId="48C47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油菜籽/花生仁：≥50kg/h</w:t>
            </w:r>
          </w:p>
          <w:p w14:paraId="1CB1B9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芝麻/油葵籽：≥30kg/h</w:t>
            </w:r>
          </w:p>
          <w:p w14:paraId="1399D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测试条件：原料含水率≤8%，连续运行1小时取均值</w:t>
            </w:r>
          </w:p>
          <w:p w14:paraId="67AC35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4.✮出油率：≥原料含油率×88%</w:t>
            </w:r>
          </w:p>
          <w:p w14:paraId="389BE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5.压榨结构：≥4段螺旋压榨，螺杆长径比≥8:1</w:t>
            </w:r>
          </w:p>
          <w:p w14:paraId="2A36A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6.过滤系统：</w:t>
            </w:r>
          </w:p>
          <w:p w14:paraId="0C511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真空过滤（真空度≤-0.08MPa±0.005MPa）</w:t>
            </w:r>
          </w:p>
          <w:p w14:paraId="58433E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过滤精度≤5μm，滤材为食品级不锈钢烧结网</w:t>
            </w:r>
          </w:p>
          <w:p w14:paraId="169CF1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7.✮饼粕残油率：≤7%（油菜籽/花生仁原料）</w:t>
            </w:r>
          </w:p>
          <w:p w14:paraId="630238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rPr>
              <w:t>8.材质：06Cr19Ni10（S30408）不锈钢</w:t>
            </w:r>
            <w:r>
              <w:rPr>
                <w:rFonts w:hint="eastAsia" w:ascii="宋体" w:hAnsi="宋体" w:eastAsia="宋体" w:cs="宋体"/>
                <w:sz w:val="24"/>
                <w:szCs w:val="24"/>
                <w:lang w:eastAsia="zh-CN"/>
              </w:rPr>
              <w:t>，</w:t>
            </w:r>
            <w:r>
              <w:rPr>
                <w:rFonts w:hint="eastAsia" w:ascii="宋体" w:hAnsi="宋体" w:eastAsia="宋体" w:cs="宋体"/>
                <w:sz w:val="24"/>
                <w:szCs w:val="24"/>
              </w:rPr>
              <w:t>表面Ra≤0.8μm</w:t>
            </w:r>
            <w:r>
              <w:rPr>
                <w:rFonts w:hint="eastAsia" w:ascii="宋体" w:hAnsi="宋体" w:eastAsia="宋体" w:cs="宋体"/>
                <w:sz w:val="24"/>
                <w:szCs w:val="24"/>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2B9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01D3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F5E3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B51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液体包装机</w:t>
            </w:r>
          </w:p>
        </w:tc>
        <w:tc>
          <w:tcPr>
            <w:tcW w:w="5994" w:type="dxa"/>
            <w:tcBorders>
              <w:top w:val="single" w:color="000000" w:sz="4" w:space="0"/>
              <w:left w:val="single" w:color="000000" w:sz="4" w:space="0"/>
              <w:bottom w:val="single" w:color="000000" w:sz="4" w:space="0"/>
              <w:right w:val="single" w:color="000000" w:sz="4" w:space="0"/>
            </w:tcBorders>
            <w:shd w:val="clear"/>
            <w:vAlign w:val="center"/>
          </w:tcPr>
          <w:p w14:paraId="6C73AD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1.电源：AC220V±10%，50Hz</w:t>
            </w:r>
          </w:p>
          <w:p w14:paraId="591AB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2.功率：9</w:t>
            </w:r>
            <w:r>
              <w:rPr>
                <w:rFonts w:hint="eastAsia" w:ascii="宋体" w:hAnsi="宋体" w:eastAsia="宋体" w:cs="宋体"/>
                <w:sz w:val="24"/>
                <w:szCs w:val="24"/>
                <w:lang w:val="en-US" w:eastAsia="zh-CN"/>
              </w:rPr>
              <w:t>0</w:t>
            </w:r>
            <w:r>
              <w:rPr>
                <w:rFonts w:hint="eastAsia" w:ascii="宋体" w:hAnsi="宋体" w:eastAsia="宋体" w:cs="宋体"/>
                <w:sz w:val="24"/>
                <w:szCs w:val="24"/>
              </w:rPr>
              <w:t>0W±10%</w:t>
            </w:r>
          </w:p>
          <w:p w14:paraId="780D4F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3.✮包装速度：≥4包/分钟且≤10包/分钟</w:t>
            </w:r>
          </w:p>
          <w:p w14:paraId="201FD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4.✮定量范围：200-2000ml（误差≤±1.5%）</w:t>
            </w:r>
          </w:p>
          <w:p w14:paraId="4AC4B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卷膜规格：</w:t>
            </w:r>
          </w:p>
          <w:p w14:paraId="0DE6D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宽度：200-420mm</w:t>
            </w:r>
          </w:p>
          <w:p w14:paraId="6E651E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厚度：0.08-0.10mm</w:t>
            </w:r>
          </w:p>
          <w:p w14:paraId="3F33B0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.袋子尺寸：</w:t>
            </w:r>
          </w:p>
          <w:p w14:paraId="508974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宽度：≥90mm且≤200mm</w:t>
            </w:r>
          </w:p>
          <w:p w14:paraId="466B8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长度：≥50mm且≤320mm</w:t>
            </w:r>
          </w:p>
          <w:p w14:paraId="421A8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7.</w:t>
            </w:r>
            <w:r>
              <w:rPr>
                <w:rFonts w:hint="eastAsia" w:ascii="宋体" w:hAnsi="宋体" w:eastAsia="宋体" w:cs="宋体"/>
                <w:sz w:val="24"/>
                <w:szCs w:val="24"/>
              </w:rPr>
              <w:t>整机防护：IP54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9AA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6E0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B8D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2D13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荞麦脱壳机</w:t>
            </w:r>
          </w:p>
        </w:tc>
        <w:tc>
          <w:tcPr>
            <w:tcW w:w="5994" w:type="dxa"/>
            <w:tcBorders>
              <w:top w:val="single" w:color="000000" w:sz="4" w:space="0"/>
              <w:left w:val="single" w:color="000000" w:sz="4" w:space="0"/>
              <w:bottom w:val="single" w:color="000000" w:sz="4" w:space="0"/>
              <w:right w:val="single" w:color="000000" w:sz="4" w:space="0"/>
            </w:tcBorders>
            <w:shd w:val="clear"/>
            <w:vAlign w:val="center"/>
          </w:tcPr>
          <w:p w14:paraId="529DBF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处理能力：≥130 kg/h（带壳荞麦，含水率≤14%），连续运行2小时取均值检测。</w:t>
            </w:r>
          </w:p>
          <w:p w14:paraId="43358A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脱壳率：≥90%</w:t>
            </w:r>
          </w:p>
          <w:p w14:paraId="525E10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破碎率：≤5%</w:t>
            </w:r>
          </w:p>
          <w:p w14:paraId="016E3A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kern w:val="2"/>
                <w:sz w:val="24"/>
                <w:szCs w:val="24"/>
                <w:lang w:val="en-US" w:eastAsia="zh-CN" w:bidi="ar-SA"/>
              </w:rPr>
              <w:t>4.粉尘控制：泄漏浓度≤5 mg/m³（距设备1m处）</w:t>
            </w:r>
            <w:r>
              <w:rPr>
                <w:rFonts w:hint="eastAsia" w:ascii="宋体" w:hAnsi="宋体" w:eastAsia="宋体" w:cs="宋体"/>
                <w:b/>
                <w:kern w:val="2"/>
                <w:sz w:val="24"/>
                <w:szCs w:val="24"/>
                <w:lang w:val="en-US" w:eastAsia="zh-CN" w:bidi="ar-SA"/>
              </w:rPr>
              <w:t>​​</w:t>
            </w:r>
          </w:p>
          <w:p w14:paraId="62F78D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5.材质安全：食品接触部件采用06Cr19Ni10不锈钢或同等性能材料（Cr≥18%，Ni≥8%），表面粗糙度Ra≤0.8μm</w:t>
            </w:r>
          </w:p>
          <w:p w14:paraId="421196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6.外形尺寸：≤1500mm（长）×900mm（宽）×2200mm（高），允差±30mm（含进/出料口）。</w:t>
            </w:r>
          </w:p>
          <w:p w14:paraId="4F26A3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7.喂料口高度：≥800mm</w:t>
            </w:r>
          </w:p>
          <w:p w14:paraId="75ED1A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8.额定功率：≤3.0 kW（允差±0.2kW）。</w:t>
            </w:r>
          </w:p>
          <w:p w14:paraId="0AFD88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9.防护等级：IP54。</w:t>
            </w:r>
          </w:p>
          <w:p w14:paraId="3FF9CA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lang w:val="en-US" w:eastAsia="zh-CN" w:bidi="ar-SA"/>
              </w:rPr>
              <w:t>10.安全配置：过载保护装置、急停按钮、电流实时显示仪表。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85C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76D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6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B9D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274A0C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荞麦磨粉机</w:t>
            </w:r>
          </w:p>
        </w:tc>
        <w:tc>
          <w:tcPr>
            <w:tcW w:w="5994" w:type="dxa"/>
            <w:tcBorders>
              <w:top w:val="single" w:color="000000" w:sz="4" w:space="0"/>
              <w:left w:val="single" w:color="000000" w:sz="4" w:space="0"/>
              <w:bottom w:val="single" w:color="000000" w:sz="4" w:space="0"/>
              <w:right w:val="single" w:color="000000" w:sz="4" w:space="0"/>
            </w:tcBorders>
            <w:shd w:val="clear"/>
            <w:vAlign w:val="center"/>
          </w:tcPr>
          <w:p w14:paraId="7A90F7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处理能力：≥110 kg/h（脱壳荞麦米，含水率≤14%），连续运行2小时取均值检测。</w:t>
            </w:r>
          </w:p>
          <w:p w14:paraId="226D07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出粉率：≥60%（60目筛通过率）</w:t>
            </w:r>
          </w:p>
          <w:p w14:paraId="37280E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研磨细度：60-100目可调（调节误差≤±5目）。</w:t>
            </w:r>
          </w:p>
          <w:p w14:paraId="0BAD86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4.关键部件要求​​</w:t>
            </w:r>
          </w:p>
          <w:p w14:paraId="07AED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（1）磨辊性能：合金铸铁或特种钢材质（硬度≥HSD 68），表面拉丝处理（Ra≤1.6μm）。</w:t>
            </w:r>
          </w:p>
          <w:p w14:paraId="01E62D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温升控制：轴承温升≤35℃（环境温度+35℃）</w:t>
            </w:r>
          </w:p>
          <w:p w14:paraId="327934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5.外形尺寸：≤2000mm（长）×1000mm（宽）×2500mm（高），允差±30mm（含电机及传动装置）。</w:t>
            </w:r>
          </w:p>
          <w:p w14:paraId="124277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6.进料斗高度：≥1000mm​</w:t>
            </w:r>
          </w:p>
          <w:p w14:paraId="35B052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7.额定功率：≤5.5 kW（允差±0.3kW）。</w:t>
            </w:r>
          </w:p>
          <w:p w14:paraId="77E321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8.噪音控制：≤85 dB(A)</w:t>
            </w:r>
          </w:p>
          <w:p w14:paraId="67C252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lang w:val="en-US" w:eastAsia="zh-CN" w:bidi="ar-SA"/>
              </w:rPr>
              <w:t>9.安全配置：防护罩机械联锁装置、接地保护系统、过载自动断电功能。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042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A96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97E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56FB6B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轮式拖拉机</w:t>
            </w:r>
          </w:p>
        </w:tc>
        <w:tc>
          <w:tcPr>
            <w:tcW w:w="5994" w:type="dxa"/>
            <w:tcBorders>
              <w:top w:val="single" w:color="000000" w:sz="4" w:space="0"/>
              <w:left w:val="single" w:color="000000" w:sz="4" w:space="0"/>
              <w:bottom w:val="single" w:color="000000" w:sz="4" w:space="0"/>
              <w:right w:val="single" w:color="000000" w:sz="4" w:space="0"/>
            </w:tcBorders>
            <w:shd w:val="clear"/>
            <w:vAlign w:val="center"/>
          </w:tcPr>
          <w:p w14:paraId="4C2A06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动力系统：</w:t>
            </w:r>
          </w:p>
          <w:p w14:paraId="31B212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额定功率 ≥ 36.8 kW（50马力），柴油发动机需符合GB 20891-2014第四阶段排放标准（提供环保信息随车清单）。</w:t>
            </w:r>
          </w:p>
          <w:p w14:paraId="7B2E88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2.驾驶室：</w:t>
            </w:r>
          </w:p>
          <w:p w14:paraId="11DA39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全封闭式钢结构，配备空调系统及除霜装置。</w:t>
            </w:r>
          </w:p>
          <w:p w14:paraId="17AA46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整机尺寸：</w:t>
            </w:r>
          </w:p>
          <w:p w14:paraId="23BA1A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长度2980 mm ± 50 mm，宽度1250 mm ± 30 mm，高度2120 mm ± 50 mm（含驾驶室）。</w:t>
            </w:r>
          </w:p>
          <w:p w14:paraId="50B30B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4.最小使用质量：</w:t>
            </w:r>
          </w:p>
          <w:p w14:paraId="00CC3E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1420 kg（允许偏差±50 kg）。</w:t>
            </w:r>
          </w:p>
          <w:p w14:paraId="04C93E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5.轮胎规格：</w:t>
            </w:r>
          </w:p>
          <w:p w14:paraId="4EB9EE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前轮70/85-12，后轮13.6-16。</w:t>
            </w:r>
          </w:p>
          <w:p w14:paraId="19F36F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液压系统：</w:t>
            </w:r>
          </w:p>
          <w:p w14:paraId="7169D7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lang w:val="en-US" w:eastAsia="zh-CN" w:bidi="ar-SA"/>
              </w:rPr>
              <w:t>三点悬挂II类，提升力 ≥ 11.2 kN（允许偏差±5%）。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F2A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DC3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1C2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41C83F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秸秆粉碎还田机</w:t>
            </w:r>
          </w:p>
        </w:tc>
        <w:tc>
          <w:tcPr>
            <w:tcW w:w="5994" w:type="dxa"/>
            <w:tcBorders>
              <w:top w:val="single" w:color="000000" w:sz="4" w:space="0"/>
              <w:left w:val="single" w:color="000000" w:sz="4" w:space="0"/>
              <w:bottom w:val="single" w:color="000000" w:sz="4" w:space="0"/>
              <w:right w:val="single" w:color="000000" w:sz="4" w:space="0"/>
            </w:tcBorders>
            <w:shd w:val="clear"/>
            <w:vAlign w:val="center"/>
          </w:tcPr>
          <w:p w14:paraId="4EC7E5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工作幅宽：1800 mm ± 50 mm。</w:t>
            </w:r>
          </w:p>
          <w:p w14:paraId="25705F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配套功率：36.8–65 kW。</w:t>
            </w:r>
          </w:p>
          <w:p w14:paraId="49D332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3.刀片数量：弯刀≥48把，直刀≥108把（总量 ≥156把）</w:t>
            </w:r>
          </w:p>
          <w:p w14:paraId="25AB03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4.粉碎效果：秸秆粉碎长度≤100 mm（含水率≤25%条件下），留茬高度≤80 mm。</w:t>
            </w:r>
          </w:p>
          <w:p w14:paraId="014C04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lang w:val="en-US" w:eastAsia="zh-CN" w:bidi="ar-SA"/>
              </w:rPr>
              <w:t>5.安全防护：传动部件全封闭防护罩，网孔间隙≤50 mm×50 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6DA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5F0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52" w:hRule="atLeast"/>
          <w:jc w:val="center"/>
        </w:trPr>
        <w:tc>
          <w:tcPr>
            <w:tcW w:w="644" w:type="dxa"/>
            <w:tcBorders>
              <w:top w:val="single" w:color="000000" w:sz="4" w:space="0"/>
              <w:left w:val="single" w:color="000000" w:sz="4" w:space="0"/>
              <w:bottom w:val="single" w:color="000000" w:sz="4" w:space="0"/>
              <w:right w:val="single" w:color="000000" w:sz="4" w:space="0"/>
            </w:tcBorders>
            <w:shd w:val="clear"/>
            <w:vAlign w:val="center"/>
          </w:tcPr>
          <w:p w14:paraId="7B033B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541C40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秸秆打捆回收机</w:t>
            </w:r>
          </w:p>
        </w:tc>
        <w:tc>
          <w:tcPr>
            <w:tcW w:w="5994" w:type="dxa"/>
            <w:tcBorders>
              <w:top w:val="single" w:color="000000" w:sz="4" w:space="0"/>
              <w:left w:val="single" w:color="000000" w:sz="4" w:space="0"/>
              <w:bottom w:val="single" w:color="000000" w:sz="4" w:space="0"/>
              <w:right w:val="single" w:color="000000" w:sz="4" w:space="0"/>
            </w:tcBorders>
            <w:shd w:val="clear"/>
            <w:vAlign w:val="center"/>
          </w:tcPr>
          <w:p w14:paraId="66F4BB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工作幅宽：1200 mm±30 mm。</w:t>
            </w:r>
          </w:p>
          <w:p w14:paraId="4D029C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配套功率：25.7~37 kW。</w:t>
            </w:r>
          </w:p>
          <w:p w14:paraId="4BD5AE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lang w:val="en-US" w:eastAsia="zh-CN" w:bidi="ar-SA"/>
              </w:rPr>
              <w:t>3.草捆密度：≥180 kg/m³（方捆截面尺寸360 mm × 460 mm，允许偏差±5%）。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939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49C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2" w:hRule="atLeast"/>
          <w:jc w:val="center"/>
        </w:trPr>
        <w:tc>
          <w:tcPr>
            <w:tcW w:w="644" w:type="dxa"/>
            <w:tcBorders>
              <w:top w:val="single" w:color="000000" w:sz="4" w:space="0"/>
              <w:left w:val="single" w:color="000000" w:sz="4" w:space="0"/>
              <w:bottom w:val="single" w:color="000000" w:sz="4" w:space="0"/>
              <w:right w:val="single" w:color="000000" w:sz="4" w:space="0"/>
            </w:tcBorders>
            <w:shd w:val="clear"/>
            <w:vAlign w:val="center"/>
          </w:tcPr>
          <w:p w14:paraId="4931B3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2716354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旋耕机技术规格</w:t>
            </w:r>
          </w:p>
        </w:tc>
        <w:tc>
          <w:tcPr>
            <w:tcW w:w="5994" w:type="dxa"/>
            <w:tcBorders>
              <w:top w:val="single" w:color="000000" w:sz="4" w:space="0"/>
              <w:left w:val="single" w:color="000000" w:sz="4" w:space="0"/>
              <w:bottom w:val="single" w:color="000000" w:sz="4" w:space="0"/>
              <w:right w:val="single" w:color="000000" w:sz="4" w:space="0"/>
            </w:tcBorders>
            <w:shd w:val="clear"/>
            <w:vAlign w:val="center"/>
          </w:tcPr>
          <w:p w14:paraId="12E5D4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工作幅宽1800mm±50mm。</w:t>
            </w:r>
          </w:p>
          <w:p w14:paraId="27C0D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配套功率：36.8–44.1 kW。</w:t>
            </w:r>
          </w:p>
          <w:p w14:paraId="4CE70E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3.耕深：旱田≥16 cm（允许偏差±1cm）。</w:t>
            </w:r>
          </w:p>
          <w:p w14:paraId="4BEBD8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lang w:val="en-US" w:eastAsia="zh-CN" w:bidi="ar-SA"/>
              </w:rPr>
              <w:t>4刀轴转速：265–296 r/min。</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3371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bl>
    <w:p w14:paraId="6DC11623">
      <w:pPr>
        <w:keepNext w:val="0"/>
        <w:keepLines w:val="0"/>
        <w:widowControl/>
        <w:suppressLineNumbers w:val="0"/>
        <w:jc w:val="left"/>
        <w:rPr>
          <w:rFonts w:hint="eastAsia"/>
        </w:rPr>
      </w:pPr>
    </w:p>
    <w:p w14:paraId="005415B8">
      <w:pPr>
        <w:keepNext w:val="0"/>
        <w:keepLines w:val="0"/>
        <w:widowControl/>
        <w:suppressLineNumbers w:val="0"/>
        <w:jc w:val="left"/>
        <w:rPr>
          <w:rFonts w:hint="eastAsia"/>
        </w:rPr>
      </w:pPr>
      <w:r>
        <w:rPr>
          <w:rFonts w:hint="eastAsia" w:ascii="宋体" w:hAnsi="宋体" w:eastAsia="宋体" w:cs="宋体"/>
          <w:sz w:val="28"/>
          <w:szCs w:val="28"/>
          <w:lang w:eastAsia="zh-CN"/>
        </w:rPr>
        <w:t>包</w:t>
      </w:r>
      <w:r>
        <w:rPr>
          <w:rFonts w:hint="eastAsia" w:ascii="宋体" w:hAnsi="宋体" w:eastAsia="宋体" w:cs="宋体"/>
          <w:sz w:val="28"/>
          <w:szCs w:val="28"/>
          <w:lang w:val="en-US" w:eastAsia="zh-CN"/>
        </w:rPr>
        <w:t>2：子午街道杜角镇村中央扶持发展新型农村集体经济项目</w:t>
      </w:r>
    </w:p>
    <w:tbl>
      <w:tblPr>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8"/>
        <w:gridCol w:w="1471"/>
        <w:gridCol w:w="6304"/>
        <w:gridCol w:w="845"/>
      </w:tblGrid>
      <w:tr w14:paraId="19C5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7" w:hRule="atLeast"/>
          <w:jc w:val="center"/>
        </w:trPr>
        <w:tc>
          <w:tcPr>
            <w:tcW w:w="678" w:type="dxa"/>
            <w:tcBorders>
              <w:top w:val="single" w:color="000000" w:sz="4" w:space="0"/>
              <w:left w:val="single" w:color="000000" w:sz="4" w:space="0"/>
              <w:bottom w:val="single" w:color="000000" w:sz="4" w:space="0"/>
              <w:right w:val="single" w:color="000000" w:sz="4" w:space="0"/>
            </w:tcBorders>
            <w:shd w:val="clear"/>
            <w:noWrap/>
            <w:vAlign w:val="center"/>
          </w:tcPr>
          <w:p w14:paraId="2B337CA3">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471" w:type="dxa"/>
            <w:tcBorders>
              <w:top w:val="single" w:color="000000" w:sz="4" w:space="0"/>
              <w:left w:val="single" w:color="000000" w:sz="4" w:space="0"/>
              <w:bottom w:val="single" w:color="000000" w:sz="4" w:space="0"/>
              <w:right w:val="single" w:color="000000" w:sz="4" w:space="0"/>
            </w:tcBorders>
            <w:shd w:val="clear"/>
            <w:noWrap/>
            <w:vAlign w:val="center"/>
          </w:tcPr>
          <w:p w14:paraId="737831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6304" w:type="dxa"/>
            <w:tcBorders>
              <w:top w:val="single" w:color="000000" w:sz="4" w:space="0"/>
              <w:left w:val="single" w:color="000000" w:sz="4" w:space="0"/>
              <w:bottom w:val="single" w:color="000000" w:sz="4" w:space="0"/>
              <w:right w:val="single" w:color="000000" w:sz="4" w:space="0"/>
            </w:tcBorders>
            <w:shd w:val="clear"/>
            <w:noWrap/>
            <w:vAlign w:val="center"/>
          </w:tcPr>
          <w:p w14:paraId="5A67CC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技术规格</w:t>
            </w: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62961B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r>
      <w:tr w14:paraId="0453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98A2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296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冷库机组​</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2EEFC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✮制冷量：≥22kW</w:t>
            </w:r>
          </w:p>
          <w:p w14:paraId="37A2E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2.使用地区</w:t>
            </w:r>
            <w:r>
              <w:rPr>
                <w:rFonts w:hint="eastAsia" w:ascii="宋体" w:hAnsi="宋体" w:eastAsia="宋体" w:cs="宋体"/>
                <w:sz w:val="24"/>
                <w:szCs w:val="24"/>
              </w:rPr>
              <w:t>：</w:t>
            </w:r>
            <w:r>
              <w:rPr>
                <w:rFonts w:hint="eastAsia" w:ascii="宋体" w:hAnsi="宋体" w:eastAsia="宋体" w:cs="宋体"/>
                <w:sz w:val="24"/>
                <w:szCs w:val="24"/>
                <w:lang w:val="en-US" w:eastAsia="zh-CN"/>
              </w:rPr>
              <w:t>西安市长安区</w:t>
            </w:r>
          </w:p>
          <w:p w14:paraId="253E1F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✮制冷剂：环保型</w:t>
            </w:r>
          </w:p>
          <w:p w14:paraId="2D2225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✮能效比：COP≥3.0（-35℃工况）</w:t>
            </w:r>
          </w:p>
          <w:p w14:paraId="2E60BD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噪音：≤85 dB(A)</w:t>
            </w:r>
          </w:p>
          <w:p w14:paraId="0E769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防护等级：IP55</w:t>
            </w:r>
          </w:p>
          <w:p w14:paraId="6BBFC52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B1C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D18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1"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E7A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89C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冷风机​</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7C8411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✮制冷量：≥8.2kW（与机组联调测试）</w:t>
            </w:r>
          </w:p>
          <w:p w14:paraId="028A2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✮适用库温：0℃至+5℃</w:t>
            </w:r>
          </w:p>
          <w:p w14:paraId="103A61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风量：≥2000m³/h</w:t>
            </w:r>
          </w:p>
          <w:p w14:paraId="0BD26C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✮风压：≥120 Pa</w:t>
            </w:r>
          </w:p>
          <w:p w14:paraId="19207D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5.</w:t>
            </w:r>
            <w:r>
              <w:rPr>
                <w:rFonts w:hint="eastAsia" w:ascii="宋体" w:hAnsi="宋体" w:eastAsia="宋体" w:cs="宋体"/>
                <w:sz w:val="24"/>
                <w:szCs w:val="24"/>
              </w:rPr>
              <w:t>电机功率：≤1.6kW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B5A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185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0F1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14:paraId="7F3024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水泵配套12吨水箱</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7C74D9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立式离心泵技术规格​​</w:t>
            </w:r>
          </w:p>
          <w:p w14:paraId="46A5ED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✮流量：45-65 m³/h（扬程</w:t>
            </w:r>
            <w:r>
              <w:rPr>
                <w:rFonts w:hint="eastAsia" w:ascii="宋体" w:hAnsi="宋体" w:eastAsia="宋体" w:cs="宋体"/>
                <w:sz w:val="24"/>
                <w:szCs w:val="24"/>
                <w:lang w:val="en-US" w:eastAsia="zh-CN"/>
              </w:rPr>
              <w:t>100</w:t>
            </w:r>
            <w:r>
              <w:rPr>
                <w:rFonts w:hint="eastAsia" w:ascii="宋体" w:hAnsi="宋体" w:eastAsia="宋体" w:cs="宋体"/>
                <w:sz w:val="24"/>
                <w:szCs w:val="24"/>
              </w:rPr>
              <w:t>m时≥50m³/h）</w:t>
            </w:r>
          </w:p>
          <w:p w14:paraId="07BFD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✮扬程：</w:t>
            </w:r>
            <w:r>
              <w:rPr>
                <w:rFonts w:hint="eastAsia" w:ascii="宋体" w:hAnsi="宋体" w:eastAsia="宋体" w:cs="宋体"/>
                <w:sz w:val="24"/>
                <w:szCs w:val="24"/>
                <w:lang w:val="en-US" w:eastAsia="zh-CN"/>
              </w:rPr>
              <w:t>100</w:t>
            </w:r>
            <w:r>
              <w:rPr>
                <w:rFonts w:hint="eastAsia" w:ascii="宋体" w:hAnsi="宋体" w:eastAsia="宋体" w:cs="宋体"/>
                <w:sz w:val="24"/>
                <w:szCs w:val="24"/>
              </w:rPr>
              <w:t>±2 m</w:t>
            </w:r>
          </w:p>
          <w:p w14:paraId="3C355D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✮效率：≥82%</w:t>
            </w:r>
          </w:p>
          <w:p w14:paraId="073DEC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安全保护：干转保护、过载继电器</w:t>
            </w:r>
          </w:p>
          <w:p w14:paraId="4726C3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储水水箱技术规格（12m³）​​</w:t>
            </w:r>
          </w:p>
          <w:p w14:paraId="0BE8F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✮容量：12±0.5m³</w:t>
            </w:r>
          </w:p>
          <w:p w14:paraId="72785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✮材质：食品级不锈钢（耐腐性≥06Cr19Ni10）</w:t>
            </w:r>
          </w:p>
          <w:p w14:paraId="4AF14A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✮内表面：电解抛光，Ra≤0.4μm</w:t>
            </w:r>
          </w:p>
          <w:p w14:paraId="6DC075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保温厚度≥50mm</w:t>
            </w:r>
            <w:r>
              <w:rPr>
                <w:rFonts w:hint="eastAsia" w:ascii="宋体" w:hAnsi="宋体" w:eastAsia="宋体" w:cs="宋体"/>
                <w:sz w:val="24"/>
                <w:szCs w:val="24"/>
                <w:lang w:val="en-US" w:eastAsia="zh-CN"/>
              </w:rPr>
              <w:t>发泡</w:t>
            </w:r>
            <w:r>
              <w:rPr>
                <w:rFonts w:hint="eastAsia" w:ascii="宋体" w:hAnsi="宋体" w:eastAsia="宋体" w:cs="宋体"/>
                <w:sz w:val="24"/>
                <w:szCs w:val="24"/>
              </w:rPr>
              <w:t>聚氨酯</w:t>
            </w:r>
          </w:p>
          <w:p w14:paraId="0FB1FA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配件：液位传感器、自动进水阀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077D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0D6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2"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AAF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14:paraId="015DAB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净水机配套2吨水罐</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09421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反渗透净水机技术规格​​</w:t>
            </w:r>
          </w:p>
          <w:p w14:paraId="1F7A9A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✮净水流量：≥8 L/min</w:t>
            </w:r>
          </w:p>
          <w:p w14:paraId="758AB3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✮额定总净水量：≥4000L</w:t>
            </w:r>
          </w:p>
          <w:p w14:paraId="3B4D59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✮脱盐率：≥90%</w:t>
            </w:r>
          </w:p>
          <w:p w14:paraId="38F90C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✮出水水质：符合GB 5749全项指标</w:t>
            </w:r>
          </w:p>
          <w:p w14:paraId="263FC8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工作压力：0.1-0.4 MPa（允差±0.02MPa）</w:t>
            </w:r>
          </w:p>
          <w:p w14:paraId="31A302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功率：≤1.8 kW（允差±10%）</w:t>
            </w:r>
          </w:p>
          <w:p w14:paraId="3152E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智能功能：TDS实时监测、滤芯寿命预警</w:t>
            </w:r>
          </w:p>
          <w:p w14:paraId="0A369A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储水罐技术规格（2m³）​​</w:t>
            </w:r>
          </w:p>
          <w:p w14:paraId="7F4A14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✮容量：2.0±0.1m³</w:t>
            </w:r>
          </w:p>
          <w:p w14:paraId="5CB39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✮材质：06Cr19Ni10不锈钢电解抛光（Ra≤0.4μm）</w:t>
            </w:r>
          </w:p>
          <w:p w14:paraId="7980A1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✮抑菌系统：UV紫外线杀菌（杀菌率≥99.9%）</w:t>
            </w:r>
          </w:p>
          <w:p w14:paraId="7E2EEA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安全防护：液位传感器、防溢流装置</w:t>
            </w:r>
          </w:p>
          <w:p w14:paraId="2358A5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通用要求​​</w:t>
            </w:r>
          </w:p>
          <w:p w14:paraId="6368A5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防水等级：IPX4</w:t>
            </w:r>
          </w:p>
          <w:p w14:paraId="1E364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电气安全：</w:t>
            </w:r>
            <w:r>
              <w:rPr>
                <w:rFonts w:hint="eastAsia" w:ascii="宋体" w:hAnsi="宋体" w:eastAsia="宋体" w:cs="宋体"/>
                <w:sz w:val="24"/>
                <w:szCs w:val="24"/>
                <w:lang w:val="en-US" w:eastAsia="zh-CN"/>
              </w:rPr>
              <w:t>国家标准</w:t>
            </w:r>
          </w:p>
          <w:p w14:paraId="75AFA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数据接口：支持远程传输（4G/RS485）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C93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55F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9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70E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14:paraId="2C4071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定制气泡清洗、漂烫、冷却生产线12米</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42E8F5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气泡清洗机​​</w:t>
            </w:r>
          </w:p>
          <w:p w14:paraId="3DA8DA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✮处理能力：≥1.0 t/h（胡萝卜/青豆原料）</w:t>
            </w:r>
          </w:p>
          <w:p w14:paraId="64DCB8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✮气泡密度：≥15个/cm²（静态水观测）</w:t>
            </w:r>
          </w:p>
          <w:p w14:paraId="4523E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✮耗水量：≤1.5 m³/t原料</w:t>
            </w:r>
          </w:p>
          <w:p w14:paraId="6D6848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功率：≤2.5 kW</w:t>
            </w:r>
          </w:p>
          <w:p w14:paraId="62095F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漂烫机​​</w:t>
            </w:r>
          </w:p>
          <w:p w14:paraId="18471F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✮温度控制：90±1℃（PID自动调节）</w:t>
            </w:r>
          </w:p>
          <w:p w14:paraId="4C9001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✮杀菌率：≥99.9%（大肠杆菌）</w:t>
            </w:r>
          </w:p>
          <w:p w14:paraId="433F5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✮微生物控制：臭氧浓度≥0.1mg/L</w:t>
            </w:r>
          </w:p>
          <w:p w14:paraId="5D35A0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功率：≤8.0 kW</w:t>
            </w:r>
          </w:p>
          <w:p w14:paraId="117957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冷却机​​</w:t>
            </w:r>
          </w:p>
          <w:p w14:paraId="0B8951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✮冷却温度：4±0.5℃</w:t>
            </w:r>
          </w:p>
          <w:p w14:paraId="16E4A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功率：≤3.0 kW</w:t>
            </w:r>
          </w:p>
          <w:p w14:paraId="23434B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通用要求​​</w:t>
            </w:r>
          </w:p>
          <w:p w14:paraId="7A5AC9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定制长度：12米±0.6米</w:t>
            </w:r>
          </w:p>
          <w:p w14:paraId="346F8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）✮输送网带：宽度：800±10 mm</w:t>
            </w:r>
          </w:p>
          <w:p w14:paraId="28CA1E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）材质：06Cr19Ni10不锈钢电解抛光（Ra≤0.8μm）</w:t>
            </w:r>
          </w:p>
          <w:p w14:paraId="5E256D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）✮耐磨寿命：≥5000小时</w:t>
            </w:r>
          </w:p>
          <w:p w14:paraId="4AB46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）✮防护等级：整线IP66</w:t>
            </w:r>
          </w:p>
          <w:p w14:paraId="72E0DA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）电气安全：符合</w:t>
            </w:r>
            <w:r>
              <w:rPr>
                <w:rFonts w:hint="eastAsia" w:ascii="宋体" w:hAnsi="宋体" w:eastAsia="宋体" w:cs="宋体"/>
                <w:sz w:val="24"/>
                <w:szCs w:val="24"/>
                <w:lang w:val="en-US" w:eastAsia="zh-CN"/>
              </w:rPr>
              <w:t>国标</w:t>
            </w:r>
          </w:p>
          <w:p w14:paraId="1AED4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）节水要求​​</w:t>
            </w:r>
          </w:p>
          <w:p w14:paraId="77016C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lang w:eastAsia="zh-CN"/>
              </w:rPr>
              <w:t>漂烫/冷却段水循环率≥90%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373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1F2F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104E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14:paraId="2E22A1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双腔真空包装机</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6D6FB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✮腔体性能：</w:t>
            </w:r>
          </w:p>
          <w:p w14:paraId="2E746A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有效容积：≥26L</w:t>
            </w:r>
          </w:p>
          <w:p w14:paraId="2C1963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极限真空度：≤50Pa</w:t>
            </w:r>
          </w:p>
          <w:p w14:paraId="0E141A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抽真空时间：≤8秒（至5Pa）</w:t>
            </w:r>
          </w:p>
          <w:p w14:paraId="7B66A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保压泄漏率：≤0.8mbar·L/s</w:t>
            </w:r>
          </w:p>
          <w:p w14:paraId="2C31E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✮封口系统：</w:t>
            </w:r>
          </w:p>
          <w:p w14:paraId="17A838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密封长度：465±5mm</w:t>
            </w:r>
          </w:p>
          <w:p w14:paraId="20B83C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热封强度：≥50N/15mm（三层复合膜）</w:t>
            </w:r>
          </w:p>
          <w:p w14:paraId="2C6D8E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封口温度控制精度：±5℃</w:t>
            </w:r>
          </w:p>
          <w:p w14:paraId="74DD4D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✮效率指标：</w:t>
            </w:r>
          </w:p>
          <w:p w14:paraId="4C0AEF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工作循环周期：≤25秒/次</w:t>
            </w:r>
          </w:p>
          <w:p w14:paraId="767973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双腔交替产能：≥120袋/小时</w:t>
            </w:r>
          </w:p>
          <w:p w14:paraId="3B4FC5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部件：</w:t>
            </w:r>
          </w:p>
          <w:p w14:paraId="60DD52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真空泵：抽速≥21m³/h（含油雾过滤）</w:t>
            </w:r>
          </w:p>
          <w:p w14:paraId="12B7D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✮食品接触面：06Cr19Ni10不锈钢，Ra≤0.8μm</w:t>
            </w:r>
          </w:p>
          <w:p w14:paraId="0DBB2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功率：≤3.0kW</w:t>
            </w:r>
          </w:p>
          <w:p w14:paraId="0BA4D6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防护等级：IP54</w:t>
            </w:r>
          </w:p>
          <w:p w14:paraId="2A4AED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安全防护：</w:t>
            </w:r>
          </w:p>
          <w:p w14:paraId="6F52B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双急停按钮（独立控制）</w:t>
            </w:r>
          </w:p>
          <w:p w14:paraId="03461D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运行中自动锁盖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0CF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A3C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2"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B15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14:paraId="544B73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双人双吹风淋室</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3D9E2A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1.结构参数：</w:t>
            </w:r>
          </w:p>
          <w:p w14:paraId="5E925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内腔尺寸：宽1400±20mm×深1500±15mm×高2200±20mm</w:t>
            </w:r>
          </w:p>
          <w:p w14:paraId="4B6554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门洞尺寸：≥750×1900mm（双向自动门）</w:t>
            </w:r>
          </w:p>
          <w:p w14:paraId="4AB2A6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2.✮洁净性能：</w:t>
            </w:r>
          </w:p>
          <w:p w14:paraId="56219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喷嘴风速：≥20m/s（距喷嘴100mm处）</w:t>
            </w:r>
          </w:p>
          <w:p w14:paraId="065A1E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人体风速：≥18m/s（离地1m高度）</w:t>
            </w:r>
          </w:p>
          <w:p w14:paraId="121CD8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自净时间：≤60秒</w:t>
            </w:r>
          </w:p>
          <w:p w14:paraId="69643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3.✮过滤系统：</w:t>
            </w:r>
          </w:p>
          <w:p w14:paraId="017018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过滤器等级：H13级HEPA</w:t>
            </w:r>
          </w:p>
          <w:p w14:paraId="7AEF68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过滤效率：≥99.95%（0.3μm颗粒）</w:t>
            </w:r>
          </w:p>
          <w:p w14:paraId="373142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4.控制系统：</w:t>
            </w:r>
          </w:p>
          <w:p w14:paraId="70D0CB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吹淋时间：10-99秒可调（默认15秒）</w:t>
            </w:r>
          </w:p>
          <w:p w14:paraId="36B36E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✮复位联锁：未吹淋完成禁止开门</w:t>
            </w:r>
          </w:p>
          <w:p w14:paraId="036B1E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✮压差监测：实时显示±5Pa精度，低压报警</w:t>
            </w:r>
          </w:p>
          <w:p w14:paraId="004F1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5.材质要求：</w:t>
            </w:r>
          </w:p>
          <w:p w14:paraId="0F5A94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✮内壁：防静电不锈钢（表面电阻≤10⁶Ω）</w:t>
            </w:r>
          </w:p>
          <w:p w14:paraId="579BCA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✮表面处理：Ra≤0.4μm，盐雾试验≥96h无腐蚀</w:t>
            </w:r>
          </w:p>
          <w:p w14:paraId="338F60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6.功率：≤2.5kW（允差±10%）</w:t>
            </w:r>
          </w:p>
          <w:p w14:paraId="47D9EC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✮运行噪音：≤65 dB(A)</w:t>
            </w:r>
          </w:p>
          <w:p w14:paraId="4194A3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8.</w:t>
            </w:r>
            <w:r>
              <w:rPr>
                <w:rFonts w:hint="eastAsia" w:ascii="宋体" w:hAnsi="宋体" w:eastAsia="宋体" w:cs="宋体"/>
                <w:sz w:val="24"/>
                <w:szCs w:val="24"/>
              </w:rPr>
              <w:t>急停按钮：内外双置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D86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0E14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678" w:type="dxa"/>
            <w:tcBorders>
              <w:top w:val="single" w:color="000000" w:sz="4" w:space="0"/>
              <w:left w:val="single" w:color="000000" w:sz="4" w:space="0"/>
              <w:bottom w:val="single" w:color="000000" w:sz="4" w:space="0"/>
              <w:right w:val="single" w:color="000000" w:sz="4" w:space="0"/>
            </w:tcBorders>
            <w:shd w:val="clear"/>
            <w:vAlign w:val="center"/>
          </w:tcPr>
          <w:p w14:paraId="1F0794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14:paraId="3B7D75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恒温恒湿空调机组</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341916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1.✮温湿度控制：</w:t>
            </w:r>
          </w:p>
          <w:p w14:paraId="42236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温度范围：18.0-27.0℃（精度±0.5℃）</w:t>
            </w:r>
          </w:p>
          <w:p w14:paraId="665845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湿度范围：45-65%RH（精度±3%RH）</w:t>
            </w:r>
          </w:p>
          <w:p w14:paraId="34426C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2.✮制冷制热能力：</w:t>
            </w:r>
          </w:p>
          <w:p w14:paraId="1D0950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制冷量：≥15.0kW（工况：24℃/17℃）</w:t>
            </w:r>
          </w:p>
          <w:p w14:paraId="67B945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制热量：≥16.0kW（工况：20℃）</w:t>
            </w:r>
          </w:p>
          <w:p w14:paraId="3F8E8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3.✮能效环保：</w:t>
            </w:r>
          </w:p>
          <w:p w14:paraId="575AE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能效等级：</w:t>
            </w:r>
            <w:r>
              <w:rPr>
                <w:rFonts w:hint="eastAsia" w:ascii="宋体" w:hAnsi="宋体" w:eastAsia="宋体" w:cs="宋体"/>
                <w:sz w:val="24"/>
                <w:szCs w:val="24"/>
                <w:lang w:val="en-US" w:eastAsia="zh-CN"/>
              </w:rPr>
              <w:t>3</w:t>
            </w:r>
            <w:r>
              <w:rPr>
                <w:rFonts w:hint="eastAsia" w:ascii="宋体" w:hAnsi="宋体" w:eastAsia="宋体" w:cs="宋体"/>
                <w:sz w:val="24"/>
                <w:szCs w:val="24"/>
              </w:rPr>
              <w:t>级</w:t>
            </w:r>
          </w:p>
          <w:p w14:paraId="5A944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制冷剂：</w:t>
            </w:r>
            <w:r>
              <w:rPr>
                <w:rFonts w:hint="eastAsia" w:ascii="宋体" w:hAnsi="宋体" w:eastAsia="宋体" w:cs="宋体"/>
                <w:sz w:val="24"/>
                <w:szCs w:val="24"/>
                <w:lang w:val="en-US" w:eastAsia="zh-CN"/>
              </w:rPr>
              <w:t>环保型</w:t>
            </w:r>
          </w:p>
          <w:p w14:paraId="46409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噪音：≤65 dB(A)</w:t>
            </w:r>
          </w:p>
          <w:p w14:paraId="32319D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4.✮空气处理：</w:t>
            </w:r>
          </w:p>
          <w:p w14:paraId="4F0EE1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过滤器：不低于F7中效过滤器（效率≥80%，0.4μm）</w:t>
            </w:r>
          </w:p>
          <w:p w14:paraId="50DF7D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循环风量：3400±100 m³/h</w:t>
            </w:r>
          </w:p>
          <w:p w14:paraId="78A75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加湿量：≥5.0 kg/h</w:t>
            </w:r>
          </w:p>
          <w:p w14:paraId="0D0B72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5.智能控制：</w:t>
            </w:r>
          </w:p>
          <w:p w14:paraId="4A3DCD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控制精度：24小时温度波动≤±0.5℃，湿度≤±3%RH</w:t>
            </w:r>
          </w:p>
          <w:p w14:paraId="05B69F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通信接口：支持MODBUS/BACnet协议</w:t>
            </w:r>
          </w:p>
          <w:p w14:paraId="10936B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远程监控：APP/PC端实时数据接入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0E9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D7A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8" w:hRule="atLeast"/>
          <w:jc w:val="center"/>
        </w:trPr>
        <w:tc>
          <w:tcPr>
            <w:tcW w:w="678" w:type="dxa"/>
            <w:tcBorders>
              <w:top w:val="single" w:color="000000" w:sz="4" w:space="0"/>
              <w:left w:val="single" w:color="000000" w:sz="4" w:space="0"/>
              <w:bottom w:val="single" w:color="000000" w:sz="4" w:space="0"/>
              <w:right w:val="single" w:color="000000" w:sz="4" w:space="0"/>
            </w:tcBorders>
            <w:shd w:val="clear"/>
            <w:vAlign w:val="center"/>
          </w:tcPr>
          <w:p w14:paraId="44EF1F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14:paraId="0BEB67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离网型太阳能水处理系统</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02E17D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1.✮处理能力：</w:t>
            </w:r>
          </w:p>
          <w:p w14:paraId="4FA37C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额定处理量：10±0.5 m³/d（连续72小时均值）</w:t>
            </w:r>
          </w:p>
          <w:p w14:paraId="1109A9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原水条件：Ⅲ类地表水</w:t>
            </w:r>
          </w:p>
          <w:p w14:paraId="13BF06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2.✮能源系统：</w:t>
            </w:r>
          </w:p>
          <w:p w14:paraId="785B9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光伏功率：≥1.2 kWp（标准日照下发量≥7.2kWh/d）</w:t>
            </w:r>
          </w:p>
          <w:p w14:paraId="62B8A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蓄电池：≥4.8 kWh（支持3天阴雨续航）</w:t>
            </w:r>
          </w:p>
          <w:p w14:paraId="5D8E10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3.✮水处理工艺：</w:t>
            </w:r>
          </w:p>
          <w:p w14:paraId="2EACE3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工艺流程：曝气→多介质过滤→紫外线消毒</w:t>
            </w:r>
          </w:p>
          <w:p w14:paraId="08F5EA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4.✮曝气系统：</w:t>
            </w:r>
          </w:p>
          <w:p w14:paraId="6C5361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曝气强度：0.15-0.3 m³空气/m³水</w:t>
            </w:r>
          </w:p>
          <w:p w14:paraId="4820D9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风机风压：≥35 kPa</w:t>
            </w:r>
          </w:p>
          <w:p w14:paraId="399700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5.✮能效要求：</w:t>
            </w:r>
          </w:p>
          <w:p w14:paraId="02131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吨水电耗：≤0.8 kWh/m³</w:t>
            </w:r>
          </w:p>
          <w:p w14:paraId="626472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太阳能自持率：≥90%（年日照≥1800h地区）</w:t>
            </w:r>
          </w:p>
          <w:p w14:paraId="10584C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6.材质控制：</w:t>
            </w:r>
          </w:p>
          <w:p w14:paraId="04969A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接触部件：06Cr17Ni12Mo2不锈钢（厚度≥2.0mm）</w:t>
            </w:r>
          </w:p>
          <w:p w14:paraId="69A40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出水水质：符合GB 5749</w:t>
            </w:r>
          </w:p>
          <w:p w14:paraId="4DCA2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.✮智能控制：</w:t>
            </w:r>
          </w:p>
          <w:p w14:paraId="25D502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核心保护：过充/过放/过流三重保护</w:t>
            </w:r>
          </w:p>
          <w:p w14:paraId="5FAE54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rPr>
              <w:t>物联网：4G远程监控水质、电量、故障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D0BB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13EB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58" w:hRule="atLeast"/>
          <w:jc w:val="center"/>
        </w:trPr>
        <w:tc>
          <w:tcPr>
            <w:tcW w:w="678" w:type="dxa"/>
            <w:tcBorders>
              <w:top w:val="single" w:color="000000" w:sz="4" w:space="0"/>
              <w:left w:val="single" w:color="000000" w:sz="4" w:space="0"/>
              <w:bottom w:val="single" w:color="000000" w:sz="4" w:space="0"/>
              <w:right w:val="single" w:color="000000" w:sz="4" w:space="0"/>
            </w:tcBorders>
            <w:shd w:val="clear"/>
            <w:vAlign w:val="center"/>
          </w:tcPr>
          <w:p w14:paraId="44CB96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14:paraId="571228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双人垂直流洁净工作台</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3F9ED4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1.✮洁净性能：</w:t>
            </w:r>
          </w:p>
          <w:p w14:paraId="2E5DB3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洁净度：≥ISO 5级（≥0.5μm颗粒≤3,520颗/m³）</w:t>
            </w:r>
          </w:p>
          <w:p w14:paraId="6E25D8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沉降菌：≤0.5 CFU/皿·h</w:t>
            </w:r>
          </w:p>
          <w:p w14:paraId="1AB33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下降风速均匀性：≤±15%（9点测试）</w:t>
            </w:r>
          </w:p>
          <w:p w14:paraId="3DDB6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2.✮结构参数：</w:t>
            </w:r>
          </w:p>
          <w:p w14:paraId="2FCC3F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工作区尺寸：≥1400×600×700 mm</w:t>
            </w:r>
          </w:p>
          <w:p w14:paraId="4A6045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操作口高度：≥200 mm</w:t>
            </w:r>
          </w:p>
          <w:p w14:paraId="4F55D8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3.✮材料</w:t>
            </w:r>
          </w:p>
          <w:p w14:paraId="2C485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工作区内壁：06Cr19Ni10不锈钢镜面抛光（Ra≤0.5μm）</w:t>
            </w:r>
          </w:p>
          <w:p w14:paraId="18ACB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耐腐蚀性：耐75%酒精擦拭≥1000次无异常</w:t>
            </w:r>
          </w:p>
          <w:p w14:paraId="4689A5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.✮照明与消毒：</w:t>
            </w:r>
          </w:p>
          <w:p w14:paraId="24B05D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照度：≥800 lux（工作台面）</w:t>
            </w:r>
          </w:p>
          <w:p w14:paraId="514FD0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紫外杀菌：≥30W，杀菌率≥99.99%</w:t>
            </w:r>
          </w:p>
          <w:p w14:paraId="570969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安全互锁：开窗自动关闭紫外</w:t>
            </w:r>
          </w:p>
          <w:p w14:paraId="771293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.运行控制：</w:t>
            </w:r>
          </w:p>
          <w:p w14:paraId="5FCC5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平均风速：0.30±0.05 m/s</w:t>
            </w:r>
          </w:p>
          <w:p w14:paraId="0C09F1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噪音：≤65 dB(A)</w:t>
            </w:r>
          </w:p>
          <w:p w14:paraId="43B647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报警功能：风速异常/前窗过高报警</w:t>
            </w:r>
          </w:p>
          <w:p w14:paraId="4BF64A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.✮过滤系统：</w:t>
            </w:r>
          </w:p>
          <w:p w14:paraId="4CAAE3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高效过滤器：H14级ULPA（效率≥99.995%，0.3μm）</w:t>
            </w:r>
          </w:p>
          <w:p w14:paraId="2222E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检漏要求：PAO法扫描泄漏≤0.01%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01A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4DB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9" w:hRule="atLeast"/>
          <w:jc w:val="center"/>
        </w:trPr>
        <w:tc>
          <w:tcPr>
            <w:tcW w:w="678" w:type="dxa"/>
            <w:tcBorders>
              <w:top w:val="single" w:color="000000" w:sz="4" w:space="0"/>
              <w:left w:val="single" w:color="000000" w:sz="4" w:space="0"/>
              <w:bottom w:val="single" w:color="000000" w:sz="4" w:space="0"/>
              <w:right w:val="single" w:color="000000" w:sz="4" w:space="0"/>
            </w:tcBorders>
            <w:shd w:val="clear"/>
            <w:vAlign w:val="center"/>
          </w:tcPr>
          <w:p w14:paraId="4263FE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14:paraId="1AB01E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生物显微镜</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3E4EA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1.✮光学系统：无限远校正光学系统。</w:t>
            </w:r>
          </w:p>
          <w:p w14:paraId="16F40F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2.✮物镜：平场消色差物镜，至少包括4X (NA≥0.10, WD≥27mm)、10X (NA≥0.25, WD≥8.0mm)、40X (NA≥0.65, WD≥0.6mm, 弹簧)、100X(油, NA≥1.25, WD≥0.13mm)。</w:t>
            </w:r>
          </w:p>
          <w:p w14:paraId="2C5205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3.✮目镜：10X，视场数≥20mm，瞳距调节范围48-75mm。</w:t>
            </w:r>
          </w:p>
          <w:p w14:paraId="752E3C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4.✮分辨率：≤0.20μm（100X油镜，NA≥1.25）。</w:t>
            </w:r>
          </w:p>
          <w:p w14:paraId="69F710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5.✮照明：LED透射光光源，寿命≥20000小时，亮度可调。</w:t>
            </w:r>
          </w:p>
          <w:p w14:paraId="05413F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6.✮载物台：钢丝传动机械载物台，移动范围≥76x30mm，精度≤0.1mm。</w:t>
            </w:r>
          </w:p>
          <w:p w14:paraId="01AEBE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7.✮调焦：粗微调同轴，微调格值≤2.5μm，带限位和张力调节。</w:t>
            </w:r>
          </w:p>
          <w:p w14:paraId="39AD1A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rPr>
              <w:t>8.✮防霉：光学部件有防霉处理。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952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B7E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4" w:hRule="atLeast"/>
          <w:jc w:val="center"/>
        </w:trPr>
        <w:tc>
          <w:tcPr>
            <w:tcW w:w="678" w:type="dxa"/>
            <w:tcBorders>
              <w:top w:val="single" w:color="000000" w:sz="4" w:space="0"/>
              <w:left w:val="single" w:color="000000" w:sz="4" w:space="0"/>
              <w:bottom w:val="single" w:color="000000" w:sz="4" w:space="0"/>
              <w:right w:val="single" w:color="000000" w:sz="4" w:space="0"/>
            </w:tcBorders>
            <w:shd w:val="clear"/>
            <w:vAlign w:val="center"/>
          </w:tcPr>
          <w:p w14:paraId="5A25F2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471" w:type="dxa"/>
            <w:tcBorders>
              <w:top w:val="single" w:color="000000" w:sz="4" w:space="0"/>
              <w:left w:val="single" w:color="000000" w:sz="4" w:space="0"/>
              <w:bottom w:val="single" w:color="000000" w:sz="4" w:space="0"/>
              <w:right w:val="single" w:color="000000" w:sz="4" w:space="0"/>
            </w:tcBorders>
            <w:shd w:val="clear"/>
            <w:vAlign w:val="center"/>
          </w:tcPr>
          <w:p w14:paraId="107EB8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紫外-可见-近红外分光光度计</w:t>
            </w:r>
          </w:p>
        </w:tc>
        <w:tc>
          <w:tcPr>
            <w:tcW w:w="6304" w:type="dxa"/>
            <w:tcBorders>
              <w:top w:val="single" w:color="000000" w:sz="4" w:space="0"/>
              <w:left w:val="single" w:color="000000" w:sz="4" w:space="0"/>
              <w:bottom w:val="single" w:color="000000" w:sz="4" w:space="0"/>
              <w:right w:val="single" w:color="000000" w:sz="4" w:space="0"/>
            </w:tcBorders>
            <w:shd w:val="clear"/>
            <w:vAlign w:val="center"/>
          </w:tcPr>
          <w:p w14:paraId="3B7387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1.✮波长范围：190-3300 nm（允差：UV-Vis±0.5nm，NIR±1.0nm）。</w:t>
            </w:r>
          </w:p>
          <w:p w14:paraId="6E1E32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2.✮波长准确性：≤±0.3nm。</w:t>
            </w:r>
          </w:p>
          <w:p w14:paraId="01F1FA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3.✮光度准确性：≤±0.002Abs (0-0.5Abs)。</w:t>
            </w:r>
          </w:p>
          <w:p w14:paraId="03899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4.✮杂散光：≤0.01%T (220nm NaI或360nm NaNO₂)。</w:t>
            </w:r>
          </w:p>
          <w:p w14:paraId="716628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5.✮基线平直度：≤±0.001Abs (190-1100nm)。</w:t>
            </w:r>
          </w:p>
          <w:p w14:paraId="0EB1C8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rPr>
              <w:t>6.光源：预校准氙闪灯（UV）和卤钨灯（Vis-NIR），或氘灯和卤钨灯组合。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7DD5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bl>
    <w:p w14:paraId="78D0A996">
      <w:pPr>
        <w:keepNext w:val="0"/>
        <w:keepLines w:val="0"/>
        <w:widowControl/>
        <w:suppressLineNumbers w:val="0"/>
        <w:jc w:val="left"/>
        <w:rPr>
          <w:rFonts w:hint="eastAsia"/>
        </w:rPr>
      </w:pPr>
    </w:p>
    <w:p w14:paraId="1DAEE23B">
      <w:pPr>
        <w:keepNext w:val="0"/>
        <w:keepLines w:val="0"/>
        <w:widowControl/>
        <w:suppressLineNumbers w:val="0"/>
        <w:jc w:val="left"/>
        <w:rPr>
          <w:rFonts w:hint="eastAsia"/>
        </w:rPr>
      </w:pPr>
      <w:r>
        <w:rPr>
          <w:rFonts w:hint="eastAsia" w:ascii="宋体" w:hAnsi="宋体" w:eastAsia="宋体" w:cs="宋体"/>
          <w:sz w:val="28"/>
          <w:szCs w:val="28"/>
          <w:lang w:eastAsia="zh-CN"/>
        </w:rPr>
        <w:t>包</w:t>
      </w:r>
      <w:r>
        <w:rPr>
          <w:rFonts w:hint="eastAsia" w:ascii="宋体" w:hAnsi="宋体" w:eastAsia="宋体" w:cs="宋体"/>
          <w:sz w:val="28"/>
          <w:szCs w:val="28"/>
          <w:lang w:val="en-US" w:eastAsia="zh-CN"/>
        </w:rPr>
        <w:t>3：子午街道递午村中央扶持发展新型农村集体经济项目</w:t>
      </w:r>
    </w:p>
    <w:tbl>
      <w:tblPr>
        <w:tblW w:w="9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6"/>
        <w:gridCol w:w="1465"/>
        <w:gridCol w:w="6276"/>
        <w:gridCol w:w="842"/>
      </w:tblGrid>
      <w:tr w14:paraId="13BE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1" w:hRule="atLeast"/>
          <w:jc w:val="center"/>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18A1EB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vAlign w:val="center"/>
          </w:tcPr>
          <w:p w14:paraId="643044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去石组合筛分机</w:t>
            </w:r>
          </w:p>
        </w:tc>
        <w:tc>
          <w:tcPr>
            <w:tcW w:w="6276" w:type="dxa"/>
            <w:tcBorders>
              <w:top w:val="single" w:color="000000" w:sz="4" w:space="0"/>
              <w:left w:val="single" w:color="000000" w:sz="4" w:space="0"/>
              <w:bottom w:val="single" w:color="000000" w:sz="4" w:space="0"/>
              <w:right w:val="single" w:color="000000" w:sz="4" w:space="0"/>
            </w:tcBorders>
            <w:shd w:val="clear"/>
            <w:vAlign w:val="center"/>
          </w:tcPr>
          <w:p w14:paraId="53CEC1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1.额定产量：15-20 t/h（允差±1 t/h）</w:t>
            </w:r>
          </w:p>
          <w:p w14:paraId="53B5BB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工况条件：原料含杂率≤3%，含水率≤14%</w:t>
            </w:r>
          </w:p>
          <w:p w14:paraId="1E0C58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✮去石效率：≥98%</w:t>
            </w:r>
          </w:p>
          <w:p w14:paraId="5C7C56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✮筛分精度：成品杂质含量≤0.03%</w:t>
            </w:r>
          </w:p>
          <w:p w14:paraId="0024CB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4.动力配置：</w:t>
            </w:r>
          </w:p>
          <w:p w14:paraId="33266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总功率≤2.5 kW</w:t>
            </w:r>
          </w:p>
          <w:p w14:paraId="71D7E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筛分电机功率：1.5kW±0.2kW</w:t>
            </w:r>
          </w:p>
          <w:p w14:paraId="75F956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去石风机功率：0.75kW±0.1kW</w:t>
            </w:r>
          </w:p>
          <w:p w14:paraId="4ADCD1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5.风系统：</w:t>
            </w:r>
          </w:p>
          <w:p w14:paraId="3FDD35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吸风量：4000-4500 m³/h（±3%）</w:t>
            </w:r>
          </w:p>
          <w:p w14:paraId="0CC11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✮风压：≥1200 Pa</w:t>
            </w:r>
          </w:p>
          <w:p w14:paraId="34A96C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✮除尘效率：≥99%（≥0.2mm颗粒）</w:t>
            </w:r>
          </w:p>
          <w:p w14:paraId="221789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6.结构参数：</w:t>
            </w:r>
          </w:p>
          <w:p w14:paraId="67452D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外形尺寸：2860±30×2010±30×2100±30 mm</w:t>
            </w:r>
          </w:p>
          <w:p w14:paraId="7698E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整机重量：≤2200kg</w:t>
            </w:r>
          </w:p>
          <w:p w14:paraId="2BD8C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7.✮筛网寿命：≥2000小时</w:t>
            </w:r>
          </w:p>
          <w:p w14:paraId="34AC68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rPr>
              <w:t>8.✮运行噪音：≤85 dB(A)</w:t>
            </w:r>
          </w:p>
        </w:tc>
        <w:tc>
          <w:tcPr>
            <w:tcW w:w="842" w:type="dxa"/>
            <w:tcBorders>
              <w:top w:val="single" w:color="000000" w:sz="4" w:space="0"/>
              <w:left w:val="single" w:color="000000" w:sz="4" w:space="0"/>
              <w:bottom w:val="single" w:color="000000" w:sz="4" w:space="0"/>
              <w:right w:val="single" w:color="000000" w:sz="4" w:space="0"/>
            </w:tcBorders>
            <w:shd w:val="clear"/>
            <w:noWrap/>
            <w:vAlign w:val="center"/>
          </w:tcPr>
          <w:p w14:paraId="457BF1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A3E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DE10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CF9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洗麦机</w:t>
            </w:r>
          </w:p>
        </w:tc>
        <w:tc>
          <w:tcPr>
            <w:tcW w:w="6276" w:type="dxa"/>
            <w:tcBorders>
              <w:top w:val="single" w:color="000000" w:sz="4" w:space="0"/>
              <w:left w:val="single" w:color="000000" w:sz="4" w:space="0"/>
              <w:bottom w:val="single" w:color="000000" w:sz="4" w:space="0"/>
              <w:right w:val="single" w:color="000000" w:sz="4" w:space="0"/>
            </w:tcBorders>
            <w:shd w:val="clear"/>
            <w:vAlign w:val="center"/>
          </w:tcPr>
          <w:p w14:paraId="3AD209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1.✮生产能力：16-20 t/h（允差±0.5 t/h）</w:t>
            </w:r>
          </w:p>
          <w:p w14:paraId="0B7B5F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工况：国标三等小麦，含杂率≤3%，含水率≤14%</w:t>
            </w:r>
          </w:p>
          <w:p w14:paraId="24103C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2.动力系统：</w:t>
            </w:r>
          </w:p>
          <w:p w14:paraId="3C4B66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总功率≤25.0 kW</w:t>
            </w:r>
          </w:p>
          <w:p w14:paraId="7EA28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甩干电机：22.0kW±1.0kW</w:t>
            </w:r>
          </w:p>
          <w:p w14:paraId="2AFC93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输送绞龙：2.2kW±0.2kW</w:t>
            </w:r>
          </w:p>
          <w:p w14:paraId="6B2B9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3.✮清洗性能：</w:t>
            </w:r>
          </w:p>
          <w:p w14:paraId="6AF3E8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洗净率：≥98%</w:t>
            </w:r>
          </w:p>
          <w:p w14:paraId="430910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灰分降低率：≥0.03%</w:t>
            </w:r>
          </w:p>
          <w:p w14:paraId="0EE273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增碎率：≤0.5%（允差+0.05%）</w:t>
            </w:r>
          </w:p>
          <w:p w14:paraId="3F9E17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残砂率：≤0.03%（允差+0.005%）</w:t>
            </w:r>
          </w:p>
          <w:p w14:paraId="16CB63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4.✮水资源效率：</w:t>
            </w:r>
          </w:p>
          <w:p w14:paraId="4566F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吨麦耗水量：≤0.5 m³/t（允差±0.05m³）</w:t>
            </w:r>
          </w:p>
          <w:p w14:paraId="03B530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水循环利用率：≥85%</w:t>
            </w:r>
          </w:p>
          <w:p w14:paraId="06C04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5.结构参数：</w:t>
            </w:r>
          </w:p>
          <w:p w14:paraId="3CD3CF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外形尺寸：3893±30×1800±20×2500±30 mm</w:t>
            </w:r>
          </w:p>
          <w:p w14:paraId="4F44C0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整机重量：≤5.0 t</w:t>
            </w:r>
          </w:p>
          <w:p w14:paraId="278783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6.材料安全：食品接触部件用06Cr19Ni10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304</w:t>
            </w:r>
            <w:r>
              <w:rPr>
                <w:rFonts w:hint="eastAsia" w:ascii="宋体" w:hAnsi="宋体" w:eastAsia="宋体" w:cs="宋体"/>
                <w:sz w:val="24"/>
                <w:szCs w:val="24"/>
                <w:lang w:eastAsia="zh-CN"/>
              </w:rPr>
              <w:t>）</w:t>
            </w:r>
            <w:r>
              <w:rPr>
                <w:rFonts w:hint="eastAsia" w:ascii="宋体" w:hAnsi="宋体" w:eastAsia="宋体" w:cs="宋体"/>
                <w:sz w:val="24"/>
                <w:szCs w:val="24"/>
              </w:rPr>
              <w:t>不锈钢，Ra≤0.8μm</w:t>
            </w:r>
          </w:p>
          <w:p w14:paraId="00FE29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rPr>
              <w:t>7.环保要求：运行噪音≤85 dB(A)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44B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1F0C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1"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1A0E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53C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钢磨机</w:t>
            </w:r>
          </w:p>
        </w:tc>
        <w:tc>
          <w:tcPr>
            <w:tcW w:w="6276" w:type="dxa"/>
            <w:tcBorders>
              <w:top w:val="single" w:color="000000" w:sz="4" w:space="0"/>
              <w:left w:val="single" w:color="000000" w:sz="4" w:space="0"/>
              <w:bottom w:val="single" w:color="000000" w:sz="4" w:space="0"/>
              <w:right w:val="single" w:color="000000" w:sz="4" w:space="0"/>
            </w:tcBorders>
            <w:shd w:val="clear"/>
            <w:vAlign w:val="center"/>
          </w:tcPr>
          <w:p w14:paraId="47D452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1.电源：AC380V±10%，50Hz（三相）</w:t>
            </w:r>
          </w:p>
          <w:p w14:paraId="226FF8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2.功率：7.5kW±10%</w:t>
            </w:r>
          </w:p>
          <w:p w14:paraId="678EA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3.✮主轴转速：550-650 r/min（允差±10 r/min）</w:t>
            </w:r>
          </w:p>
          <w:p w14:paraId="4C7C6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4.结构参数：</w:t>
            </w:r>
          </w:p>
          <w:p w14:paraId="574676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皮带轮直径：310±5 mm</w:t>
            </w:r>
          </w:p>
          <w:p w14:paraId="7253DC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动磨头直径：278±3 mm</w:t>
            </w:r>
          </w:p>
          <w:p w14:paraId="66E324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外形尺寸：1400±30×850±20×850±20 mm</w:t>
            </w:r>
          </w:p>
          <w:p w14:paraId="727A52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整机重量：≤150 kg</w:t>
            </w:r>
          </w:p>
          <w:p w14:paraId="7B114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5.✮加工量：500-600 kg/h（允差±20 kg/h）</w:t>
            </w:r>
          </w:p>
          <w:p w14:paraId="349DFA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工况：国标三等小麦，含水率≤14%，入磨粒度≤5mm</w:t>
            </w:r>
          </w:p>
          <w:p w14:paraId="3B97CE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6.✮研磨性能：</w:t>
            </w:r>
          </w:p>
          <w:p w14:paraId="518418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细度范围：60-120目可调</w:t>
            </w:r>
          </w:p>
          <w:p w14:paraId="7B6470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均匀性：同批粉样过筛率差异≤5%</w:t>
            </w:r>
          </w:p>
          <w:p w14:paraId="217CD5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7.✮核心部件：</w:t>
            </w:r>
          </w:p>
          <w:p w14:paraId="7BF8A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磨辊材质：冷硬合金铸铁/特种钢</w:t>
            </w:r>
          </w:p>
          <w:p w14:paraId="686627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磨辊硬度：≥HSD 68</w:t>
            </w:r>
          </w:p>
          <w:p w14:paraId="09B25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rPr>
              <w:t>✮安全要求：轴承运行温升≤35℃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EBB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E75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EE8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B89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石磨机</w:t>
            </w:r>
          </w:p>
        </w:tc>
        <w:tc>
          <w:tcPr>
            <w:tcW w:w="6276" w:type="dxa"/>
            <w:tcBorders>
              <w:top w:val="single" w:color="000000" w:sz="4" w:space="0"/>
              <w:left w:val="single" w:color="000000" w:sz="4" w:space="0"/>
              <w:bottom w:val="single" w:color="000000" w:sz="4" w:space="0"/>
              <w:right w:val="single" w:color="000000" w:sz="4" w:space="0"/>
            </w:tcBorders>
            <w:shd w:val="clear"/>
            <w:vAlign w:val="center"/>
          </w:tcPr>
          <w:p w14:paraId="02AD3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1.电源：AC380V±10%，50Hz（三相）</w:t>
            </w:r>
          </w:p>
          <w:p w14:paraId="6BCFFC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2.额定功率：≤2.8 kW（含推进系统）</w:t>
            </w:r>
          </w:p>
          <w:p w14:paraId="7C6CF5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3.✮核心部件：</w:t>
            </w:r>
          </w:p>
          <w:p w14:paraId="4CF986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磨盘材质：天然花岗岩/玄武岩</w:t>
            </w:r>
          </w:p>
          <w:p w14:paraId="331917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莫氏硬度：≥6.0</w:t>
            </w:r>
          </w:p>
          <w:p w14:paraId="0A569C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放射性安全：内照射指数≤1.0，外照射指数≤1.3</w:t>
            </w:r>
          </w:p>
          <w:p w14:paraId="0FB530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4.✮加工性能：</w:t>
            </w:r>
          </w:p>
          <w:p w14:paraId="72FCC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产量：≥45 kg/h（允差±2 kg/h）</w:t>
            </w:r>
          </w:p>
          <w:p w14:paraId="0A64C9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转速：19-25 r/min（允差±1 r/min）</w:t>
            </w:r>
          </w:p>
          <w:p w14:paraId="47FB84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麸皮残油率：≤8%</w:t>
            </w:r>
          </w:p>
          <w:p w14:paraId="651BB1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5.结构参数：</w:t>
            </w:r>
          </w:p>
          <w:p w14:paraId="124F31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石磨直径：800±5 mm</w:t>
            </w:r>
          </w:p>
          <w:p w14:paraId="299B2A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推进系统：变频调速（20%-100%）</w:t>
            </w:r>
          </w:p>
          <w:p w14:paraId="34AFE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6.✮安全环保：</w:t>
            </w:r>
          </w:p>
          <w:p w14:paraId="591C0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磨盘工作温度：≤45℃（环境温度+25℃）</w:t>
            </w:r>
          </w:p>
          <w:p w14:paraId="11F939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粉尘泄漏浓度：≤5 mg/m³</w:t>
            </w:r>
          </w:p>
          <w:p w14:paraId="1A1F04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防护功能：过载自动停机，与上下游设备联动控制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E99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6DB5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86C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465" w:type="dxa"/>
            <w:tcBorders>
              <w:top w:val="single" w:color="000000" w:sz="4" w:space="0"/>
              <w:left w:val="single" w:color="000000" w:sz="4" w:space="0"/>
              <w:bottom w:val="single" w:color="000000" w:sz="4" w:space="0"/>
              <w:right w:val="single" w:color="000000" w:sz="4" w:space="0"/>
            </w:tcBorders>
            <w:shd w:val="clear"/>
            <w:vAlign w:val="center"/>
          </w:tcPr>
          <w:p w14:paraId="30C803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双仓筛分机</w:t>
            </w:r>
          </w:p>
        </w:tc>
        <w:tc>
          <w:tcPr>
            <w:tcW w:w="6276" w:type="dxa"/>
            <w:tcBorders>
              <w:top w:val="single" w:color="000000" w:sz="4" w:space="0"/>
              <w:left w:val="single" w:color="000000" w:sz="4" w:space="0"/>
              <w:bottom w:val="single" w:color="000000" w:sz="4" w:space="0"/>
              <w:right w:val="single" w:color="000000" w:sz="4" w:space="0"/>
            </w:tcBorders>
            <w:shd w:val="clear"/>
            <w:vAlign w:val="center"/>
          </w:tcPr>
          <w:p w14:paraId="3801FC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1.筛分结构：</w:t>
            </w:r>
          </w:p>
          <w:p w14:paraId="53FC4C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筛仓数：2仓</w:t>
            </w:r>
          </w:p>
          <w:p w14:paraId="59096A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筛格层数：≥8层且≤12层</w:t>
            </w:r>
          </w:p>
          <w:p w14:paraId="0DBE2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✮有效筛理面积：≥17.5 m²（允差±0.3 m²）</w:t>
            </w:r>
          </w:p>
          <w:p w14:paraId="63B174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2.驱动系统：</w:t>
            </w:r>
          </w:p>
          <w:p w14:paraId="436C3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主轴转速：260 r/min</w:t>
            </w:r>
          </w:p>
          <w:p w14:paraId="51118E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偏心距：45±2 mm</w:t>
            </w:r>
          </w:p>
          <w:p w14:paraId="4CE3A4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功率：≤2.5 kW（允差±0.2 kW）</w:t>
            </w:r>
          </w:p>
          <w:p w14:paraId="5C91EB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3.✮筛分性能：</w:t>
            </w:r>
          </w:p>
          <w:p w14:paraId="45B80D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筛净率：≥98%</w:t>
            </w:r>
          </w:p>
          <w:p w14:paraId="309ED3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含杂率：≤0.02%</w:t>
            </w:r>
          </w:p>
          <w:p w14:paraId="5E908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额定产量：10-16 t/h（允差±0.5 t/h）</w:t>
            </w:r>
          </w:p>
          <w:p w14:paraId="1DE8EB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4.核心部件：</w:t>
            </w:r>
          </w:p>
          <w:p w14:paraId="572C4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筛网材质：</w:t>
            </w:r>
            <w:r>
              <w:rPr>
                <w:rFonts w:hint="eastAsia" w:ascii="宋体" w:hAnsi="宋体" w:eastAsia="宋体" w:cs="宋体"/>
                <w:sz w:val="24"/>
                <w:szCs w:val="24"/>
                <w:lang w:val="en-US" w:eastAsia="zh-CN"/>
              </w:rPr>
              <w:t>食品级不锈钢</w:t>
            </w:r>
          </w:p>
          <w:p w14:paraId="6068A5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✮筛网寿命：≥3000小时（正常工况）</w:t>
            </w:r>
          </w:p>
          <w:p w14:paraId="1F8FF9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5.结构参数：</w:t>
            </w:r>
          </w:p>
          <w:p w14:paraId="3F4082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外形尺寸：2856±20×1811±15×2250±20 mm</w:t>
            </w:r>
          </w:p>
          <w:p w14:paraId="53C2B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整机重量：1400-1800 kg（允差±50 kg）</w:t>
            </w:r>
          </w:p>
          <w:p w14:paraId="772711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6.✮安全环保：</w:t>
            </w:r>
          </w:p>
          <w:p w14:paraId="2D4F7C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粉尘泄漏浓度：≤5 mg/m³</w:t>
            </w:r>
          </w:p>
          <w:p w14:paraId="164950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防护等级：</w:t>
            </w:r>
            <w:r>
              <w:rPr>
                <w:rFonts w:hint="eastAsia" w:ascii="宋体" w:hAnsi="宋体" w:eastAsia="宋体" w:cs="宋体"/>
                <w:sz w:val="24"/>
                <w:szCs w:val="24"/>
                <w:lang w:val="en-US" w:eastAsia="zh-CN"/>
              </w:rPr>
              <w:t>≥</w:t>
            </w:r>
            <w:r>
              <w:rPr>
                <w:rFonts w:hint="eastAsia" w:ascii="宋体" w:hAnsi="宋体" w:eastAsia="宋体" w:cs="宋体"/>
                <w:sz w:val="24"/>
                <w:szCs w:val="24"/>
              </w:rPr>
              <w:t>IP54</w:t>
            </w:r>
          </w:p>
          <w:p w14:paraId="1ABA1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7.功能要求：</w:t>
            </w:r>
          </w:p>
          <w:p w14:paraId="3BB0DE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筛格快速更换：≤10分钟/仓</w:t>
            </w:r>
          </w:p>
          <w:p w14:paraId="4D7C6C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rPr>
              <w:t>过载自动断电保护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021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BB9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7"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722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465" w:type="dxa"/>
            <w:tcBorders>
              <w:top w:val="single" w:color="000000" w:sz="4" w:space="0"/>
              <w:left w:val="single" w:color="000000" w:sz="4" w:space="0"/>
              <w:bottom w:val="single" w:color="000000" w:sz="4" w:space="0"/>
              <w:right w:val="single" w:color="000000" w:sz="4" w:space="0"/>
            </w:tcBorders>
            <w:shd w:val="clear"/>
            <w:vAlign w:val="center"/>
          </w:tcPr>
          <w:p w14:paraId="149F9F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定量自动包装机</w:t>
            </w:r>
          </w:p>
        </w:tc>
        <w:tc>
          <w:tcPr>
            <w:tcW w:w="6276" w:type="dxa"/>
            <w:tcBorders>
              <w:top w:val="single" w:color="000000" w:sz="4" w:space="0"/>
              <w:left w:val="single" w:color="000000" w:sz="4" w:space="0"/>
              <w:bottom w:val="single" w:color="000000" w:sz="4" w:space="0"/>
              <w:right w:val="single" w:color="000000" w:sz="4" w:space="0"/>
            </w:tcBorders>
            <w:shd w:val="clear"/>
            <w:vAlign w:val="center"/>
          </w:tcPr>
          <w:p w14:paraId="4CBE6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1.✮称重系统：</w:t>
            </w:r>
          </w:p>
          <w:p w14:paraId="31B50F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称重范围：5-25 kg</w:t>
            </w:r>
          </w:p>
          <w:p w14:paraId="692B03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静态精度：≤±0.1%</w:t>
            </w:r>
          </w:p>
          <w:p w14:paraId="683B38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动态精度：≤±0.3%</w:t>
            </w:r>
          </w:p>
          <w:p w14:paraId="1BFEA9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2.✮包装性能：</w:t>
            </w:r>
          </w:p>
          <w:p w14:paraId="72E1CD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25kg规格包装速度：≥4包/分钟</w:t>
            </w:r>
          </w:p>
          <w:p w14:paraId="02F74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5kg规格包装速度：≥10包/分钟</w:t>
            </w:r>
          </w:p>
          <w:p w14:paraId="360A80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封口强度：≥50 N/15mm</w:t>
            </w:r>
          </w:p>
          <w:p w14:paraId="29EC0C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3.电气参数：</w:t>
            </w:r>
          </w:p>
          <w:p w14:paraId="3E2D9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电源：AC380V±10%，50Hz（三相五线制）</w:t>
            </w:r>
          </w:p>
          <w:p w14:paraId="60E8FA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功率：≤3.0 kW（允差±0.2 kW）</w:t>
            </w:r>
          </w:p>
          <w:p w14:paraId="6D9397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✮防护等级：</w:t>
            </w:r>
            <w:r>
              <w:rPr>
                <w:rFonts w:hint="eastAsia" w:ascii="宋体" w:hAnsi="宋体" w:eastAsia="宋体" w:cs="宋体"/>
                <w:sz w:val="24"/>
                <w:szCs w:val="24"/>
                <w:lang w:val="en-US" w:eastAsia="zh-CN"/>
              </w:rPr>
              <w:t>≥</w:t>
            </w:r>
            <w:r>
              <w:rPr>
                <w:rFonts w:hint="eastAsia" w:ascii="宋体" w:hAnsi="宋体" w:eastAsia="宋体" w:cs="宋体"/>
                <w:sz w:val="24"/>
                <w:szCs w:val="24"/>
              </w:rPr>
              <w:t>IP65</w:t>
            </w:r>
          </w:p>
          <w:p w14:paraId="1A1FA7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4.材料安全：</w:t>
            </w:r>
          </w:p>
          <w:p w14:paraId="40BAD7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食品接触部件：06Cr19Ni10不锈钢</w:t>
            </w:r>
          </w:p>
          <w:p w14:paraId="1FFFBC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✮表面粗糙度：Ra≤0.8μm</w:t>
            </w:r>
          </w:p>
          <w:p w14:paraId="550A12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5.安全认证：</w:t>
            </w:r>
          </w:p>
          <w:p w14:paraId="293254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✮防爆等级：Ex tD A21 IP65 T135℃</w:t>
            </w:r>
          </w:p>
          <w:p w14:paraId="5A21B0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6.整机重量：≤500 kg</w:t>
            </w:r>
          </w:p>
          <w:p w14:paraId="249758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u w:val="none"/>
              </w:rPr>
            </w:pPr>
            <w:r>
              <w:rPr>
                <w:rFonts w:hint="eastAsia" w:ascii="宋体" w:hAnsi="宋体" w:eastAsia="宋体" w:cs="宋体"/>
                <w:sz w:val="24"/>
                <w:szCs w:val="24"/>
              </w:rPr>
              <w:t>7.数据管理：存储≥10000条包装记录，支持数据导出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C34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127E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5C1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465" w:type="dxa"/>
            <w:tcBorders>
              <w:top w:val="single" w:color="000000" w:sz="4" w:space="0"/>
              <w:left w:val="single" w:color="000000" w:sz="4" w:space="0"/>
              <w:bottom w:val="single" w:color="000000" w:sz="4" w:space="0"/>
              <w:right w:val="single" w:color="000000" w:sz="4" w:space="0"/>
            </w:tcBorders>
            <w:shd w:val="clear"/>
            <w:vAlign w:val="center"/>
          </w:tcPr>
          <w:p w14:paraId="41708C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螺旋输送机</w:t>
            </w:r>
          </w:p>
        </w:tc>
        <w:tc>
          <w:tcPr>
            <w:tcW w:w="6276" w:type="dxa"/>
            <w:tcBorders>
              <w:top w:val="single" w:color="000000" w:sz="4" w:space="0"/>
              <w:left w:val="single" w:color="000000" w:sz="4" w:space="0"/>
              <w:bottom w:val="single" w:color="000000" w:sz="4" w:space="0"/>
              <w:right w:val="single" w:color="000000" w:sz="4" w:space="0"/>
            </w:tcBorders>
            <w:shd w:val="clear"/>
            <w:vAlign w:val="center"/>
          </w:tcPr>
          <w:p w14:paraId="18C2B0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1.结构参数：</w:t>
            </w:r>
          </w:p>
          <w:p w14:paraId="4CE30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有效输送长度：3.0±0.1 m（水平投影）</w:t>
            </w:r>
          </w:p>
          <w:p w14:paraId="128204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最大垂直提升高度：≤0.5 m</w:t>
            </w:r>
          </w:p>
          <w:p w14:paraId="2396EA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倾斜角：20±2°</w:t>
            </w:r>
          </w:p>
          <w:p w14:paraId="40A906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进料斗尺寸：800±10×800±10 mm</w:t>
            </w:r>
          </w:p>
          <w:p w14:paraId="7F577D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2.✮核心性能：</w:t>
            </w:r>
          </w:p>
          <w:p w14:paraId="5B9ED1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输送能力：≥3.5 t/h（面粉，填充率≤45%）</w:t>
            </w:r>
          </w:p>
          <w:p w14:paraId="6787F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粉尘泄漏浓度：≤4 mg/m³</w:t>
            </w:r>
          </w:p>
          <w:p w14:paraId="126C53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螺旋叶片寿命</w:t>
            </w:r>
            <w:r>
              <w:rPr>
                <w:rFonts w:hint="eastAsia" w:ascii="宋体" w:hAnsi="宋体" w:eastAsia="宋体" w:cs="宋体"/>
                <w:sz w:val="24"/>
                <w:szCs w:val="24"/>
                <w:lang w:eastAsia="zh-CN"/>
              </w:rPr>
              <w:t>：</w:t>
            </w:r>
            <w:r>
              <w:rPr>
                <w:rFonts w:hint="eastAsia" w:ascii="宋体" w:hAnsi="宋体" w:eastAsia="宋体" w:cs="宋体"/>
                <w:sz w:val="24"/>
                <w:szCs w:val="24"/>
              </w:rPr>
              <w:t>≥3000小时</w:t>
            </w:r>
          </w:p>
          <w:p w14:paraId="2E2653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3.材质要求：</w:t>
            </w:r>
          </w:p>
          <w:p w14:paraId="5C007A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接触部件：食品级06Cr19Ni10不锈钢（耐盐雾≥96h）</w:t>
            </w:r>
          </w:p>
          <w:p w14:paraId="1C916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叶片厚度：≥4mm（表面硬度HV≥450）</w:t>
            </w:r>
          </w:p>
          <w:p w14:paraId="5506D3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4.动力系统：</w:t>
            </w:r>
          </w:p>
          <w:p w14:paraId="7A58B9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功率：≤2.2 kW</w:t>
            </w:r>
          </w:p>
          <w:p w14:paraId="7AEAE1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减速机扭矩</w:t>
            </w:r>
            <w:bookmarkStart w:id="0" w:name="_GoBack"/>
            <w:r>
              <w:rPr>
                <w:rFonts w:hint="eastAsia" w:ascii="宋体" w:hAnsi="宋体" w:eastAsia="宋体" w:cs="宋体"/>
                <w:sz w:val="24"/>
                <w:szCs w:val="24"/>
              </w:rPr>
              <w:t>：</w:t>
            </w:r>
            <w:bookmarkEnd w:id="0"/>
            <w:r>
              <w:rPr>
                <w:rFonts w:hint="eastAsia" w:ascii="宋体" w:hAnsi="宋体" w:eastAsia="宋体" w:cs="宋体"/>
                <w:sz w:val="24"/>
                <w:szCs w:val="24"/>
              </w:rPr>
              <w:t>≥800 N·m</w:t>
            </w:r>
          </w:p>
          <w:p w14:paraId="451EBB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防护等级：IP55</w:t>
            </w:r>
          </w:p>
          <w:p w14:paraId="3DD6C66B">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安全配置：过载保护、急停按钮、防堵报警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EEBE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bl>
    <w:p w14:paraId="60FF940A">
      <w:pPr>
        <w:keepNext w:val="0"/>
        <w:keepLines w:val="0"/>
        <w:widowControl/>
        <w:suppressLineNumbers w:val="0"/>
        <w:jc w:val="left"/>
        <w:rPr>
          <w:rFonts w:hint="eastAsia"/>
        </w:rPr>
      </w:pPr>
    </w:p>
    <w:p w14:paraId="61E6EBF2">
      <w:pPr>
        <w:keepNext w:val="0"/>
        <w:keepLines w:val="0"/>
        <w:widowControl/>
        <w:suppressLineNumbers w:val="0"/>
        <w:jc w:val="lef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 xml:space="preserve">注： </w:t>
      </w:r>
    </w:p>
    <w:p w14:paraId="5FAF2F31">
      <w:pPr>
        <w:keepNext w:val="0"/>
        <w:keepLines w:val="0"/>
        <w:widowControl/>
        <w:suppressLineNumbers w:val="0"/>
        <w:jc w:val="lef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 xml:space="preserve">1.带“★”的技术参数为核心参数，供应商须提供由通过检验检测机 </w:t>
      </w:r>
    </w:p>
    <w:p w14:paraId="76A8EC8A">
      <w:pPr>
        <w:keepNext w:val="0"/>
        <w:keepLines w:val="0"/>
        <w:widowControl/>
        <w:suppressLineNumbers w:val="0"/>
        <w:jc w:val="lef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 xml:space="preserve">构资质认定（CMA）或经中国合格评定国家认可委员会（CNAS）认可的实验室出具的检验（测）报告作为响应依据；该类参数不得负偏离， 否则按废标处理。 </w:t>
      </w:r>
    </w:p>
    <w:p w14:paraId="78A0ECCB">
      <w:pPr>
        <w:keepNext w:val="0"/>
        <w:keepLines w:val="0"/>
        <w:widowControl/>
        <w:suppressLineNumbers w:val="0"/>
        <w:jc w:val="lef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 xml:space="preserve">2.未带“★”项的为一般参数，以供应商提供的出厂检验报告或合格 </w:t>
      </w:r>
    </w:p>
    <w:p w14:paraId="374894BA">
      <w:pPr>
        <w:keepNext w:val="0"/>
        <w:keepLines w:val="0"/>
        <w:widowControl/>
        <w:suppressLineNumbers w:val="0"/>
        <w:jc w:val="lef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 xml:space="preserve">证为依据，且检验报告或合格证须加盖厂家公章，否则无效；一般参 </w:t>
      </w:r>
    </w:p>
    <w:p w14:paraId="02A3980D">
      <w:pPr>
        <w:keepNext w:val="0"/>
        <w:keepLines w:val="0"/>
        <w:widowControl/>
        <w:suppressLineNumbers w:val="0"/>
        <w:jc w:val="lef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数为实质性要求不得出现负偏离，否则按废标处理。</w:t>
      </w:r>
    </w:p>
    <w:p w14:paraId="1FE9C122">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二、商务要求 </w:t>
      </w:r>
    </w:p>
    <w:p w14:paraId="0C17B5F5">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（一）交货期及交货地点：</w:t>
      </w:r>
    </w:p>
    <w:p w14:paraId="0ED78B7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1、交货期：</w:t>
      </w:r>
    </w:p>
    <w:p w14:paraId="73BCC37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包</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子午街道东台新村中央扶持发展新型农村集体经济项目</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合同签订后 60日历天内交货并安装调试完成达到使用条件。 </w:t>
      </w:r>
    </w:p>
    <w:p w14:paraId="16E9BFD9">
      <w:pPr>
        <w:keepNext w:val="0"/>
        <w:keepLines w:val="0"/>
        <w:widowControl/>
        <w:suppressLineNumbers w:val="0"/>
        <w:ind w:firstLine="560" w:firstLineChars="200"/>
        <w:jc w:val="left"/>
        <w:rPr>
          <w:rFonts w:hint="eastAsia"/>
          <w:b w:val="0"/>
          <w:bCs w:val="0"/>
        </w:rPr>
      </w:pPr>
      <w:r>
        <w:rPr>
          <w:rFonts w:hint="eastAsia" w:ascii="宋体" w:hAnsi="宋体" w:eastAsia="宋体" w:cs="宋体"/>
          <w:b w:val="0"/>
          <w:bCs w:val="0"/>
          <w:sz w:val="28"/>
          <w:szCs w:val="28"/>
          <w:lang w:eastAsia="zh-CN"/>
        </w:rPr>
        <w:t>包</w:t>
      </w:r>
      <w:r>
        <w:rPr>
          <w:rFonts w:hint="eastAsia" w:ascii="宋体" w:hAnsi="宋体" w:eastAsia="宋体" w:cs="宋体"/>
          <w:b w:val="0"/>
          <w:bCs w:val="0"/>
          <w:sz w:val="28"/>
          <w:szCs w:val="28"/>
          <w:lang w:val="en-US" w:eastAsia="zh-CN"/>
        </w:rPr>
        <w:t xml:space="preserve">2：子午街道杜角镇村中央扶持发展新型农村集体经济项目，合同签订后 60日历天内交货并安装调试完成达到使用条件。 </w:t>
      </w:r>
    </w:p>
    <w:p w14:paraId="32635D8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包</w:t>
      </w:r>
      <w:r>
        <w:rPr>
          <w:rFonts w:hint="eastAsia" w:ascii="宋体" w:hAnsi="宋体" w:eastAsia="宋体" w:cs="宋体"/>
          <w:b w:val="0"/>
          <w:bCs w:val="0"/>
          <w:sz w:val="28"/>
          <w:szCs w:val="28"/>
          <w:lang w:val="en-US" w:eastAsia="zh-CN"/>
        </w:rPr>
        <w:t xml:space="preserve">3：子午街道递午村中央扶持发展新型农村集体经济项目，合同签订后 60日历天内交货并安装调试完成达到使用条件。 </w:t>
      </w:r>
    </w:p>
    <w:p w14:paraId="2DFF7A2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2、交货地点：</w:t>
      </w:r>
    </w:p>
    <w:p w14:paraId="75CCCD8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包</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子午街道东台新村中央扶持发展新型农村集体经济项目</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交货地点西安市长安区</w:t>
      </w:r>
      <w:r>
        <w:rPr>
          <w:rFonts w:hint="eastAsia" w:ascii="宋体" w:hAnsi="宋体" w:eastAsia="宋体" w:cs="宋体"/>
          <w:b w:val="0"/>
          <w:bCs w:val="0"/>
          <w:sz w:val="28"/>
          <w:szCs w:val="28"/>
        </w:rPr>
        <w:t>子午街道东台新村</w:t>
      </w:r>
    </w:p>
    <w:p w14:paraId="040CCFCB">
      <w:pPr>
        <w:keepNext w:val="0"/>
        <w:keepLines w:val="0"/>
        <w:widowControl/>
        <w:suppressLineNumbers w:val="0"/>
        <w:ind w:firstLine="560" w:firstLineChars="200"/>
        <w:jc w:val="left"/>
        <w:rPr>
          <w:rFonts w:hint="eastAsia"/>
          <w:b w:val="0"/>
          <w:bCs w:val="0"/>
        </w:rPr>
      </w:pPr>
      <w:r>
        <w:rPr>
          <w:rFonts w:hint="eastAsia" w:ascii="宋体" w:hAnsi="宋体" w:eastAsia="宋体" w:cs="宋体"/>
          <w:b w:val="0"/>
          <w:bCs w:val="0"/>
          <w:sz w:val="28"/>
          <w:szCs w:val="28"/>
          <w:lang w:eastAsia="zh-CN"/>
        </w:rPr>
        <w:t>包</w:t>
      </w:r>
      <w:r>
        <w:rPr>
          <w:rFonts w:hint="eastAsia" w:ascii="宋体" w:hAnsi="宋体" w:eastAsia="宋体" w:cs="宋体"/>
          <w:b w:val="0"/>
          <w:bCs w:val="0"/>
          <w:sz w:val="28"/>
          <w:szCs w:val="28"/>
          <w:lang w:val="en-US" w:eastAsia="zh-CN"/>
        </w:rPr>
        <w:t>2：子午街道杜角镇村中央扶持发展新型农村集体经济项目，交货地点西安市长安区子午街道杜角镇村</w:t>
      </w:r>
    </w:p>
    <w:p w14:paraId="53AB2C1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包</w:t>
      </w:r>
      <w:r>
        <w:rPr>
          <w:rFonts w:hint="eastAsia" w:ascii="宋体" w:hAnsi="宋体" w:eastAsia="宋体" w:cs="宋体"/>
          <w:b w:val="0"/>
          <w:bCs w:val="0"/>
          <w:sz w:val="28"/>
          <w:szCs w:val="28"/>
          <w:lang w:val="en-US" w:eastAsia="zh-CN"/>
        </w:rPr>
        <w:t>3：子午街道递午村中央扶持发展新型农村集体经济项目，合交货地点西安市长安区子午街道递午村</w:t>
      </w:r>
    </w:p>
    <w:p w14:paraId="5BC4D52F">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（二）包装、运输、安装、调试及培训要求： </w:t>
      </w:r>
    </w:p>
    <w:p w14:paraId="394106C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1、包装：应采取防潮、防晒、防腐蚀、防震动及防止其它损坏的必要措施。成交人应承担由于其包装或防护措施不妥而引起的货物锈蚀、 损坏和丢失等任何损失造成的责任或费用。 </w:t>
      </w:r>
    </w:p>
    <w:p w14:paraId="1F284AB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2、运输：选择运输风险小、运费低、距离短的运输路线。运杂费 一次包死在总价内，包括生产厂到施工现场所需的装卸、运输（含保 险费）、现场保管费、二次倒运费、吊装费等费用。 </w:t>
      </w:r>
    </w:p>
    <w:p w14:paraId="79EB69A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3、安装、调试及培训：成交人负责所有设备的安装、调试、培训 工作，所有费用一次包死在总价内。每套设备安装调试完毕后，成交 人必须安排技术人员对使用单位的设备管理人员进行操作应用及维护保养方面的技能培训，使其掌握基本技能。</w:t>
      </w:r>
    </w:p>
    <w:p w14:paraId="53BCDDC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（三）付款方式：</w:t>
      </w:r>
    </w:p>
    <w:p w14:paraId="09BD9A9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 付款条件说明：在合同签订后，待人员、设备进场施工后，预付合同价的30%，达到付款条件起 15 日内，支付合同总金额的 30.00%；付款条件说明：项目实施进度达到50%后，乙方向甲方申请并经甲方审核通过后，甲方向乙方支付不超过合同价的70%  ，达到付款条件起 15 日内，支付合同总金额的 40.00%；付款条件说明：待完成承包范围内全部工作且工程结算审计完成后，支付至工程结算审计金额的90%  ，达到付款条件起 15 日内，支付合同总金额的 20.00%； 付款条件说明：待工程竣工决算审计完成后，支付至工程决算审计金额的97% ，达到付款条件起 15 日内，支付合同总金额的 7.00%；付款条件说明： 预留决算审计金额的3%作为工程质量保修金，质保期满工程无质量问题后，无息退还（扣除相关应扣费用）工程质量保修金，达到付款条件起 15 日内，支付合同总金额的 3.00%。</w:t>
      </w:r>
    </w:p>
    <w:p w14:paraId="312FD6F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2、结算方式：按照支付程序进行银行转账。 </w:t>
      </w:r>
    </w:p>
    <w:p w14:paraId="1B24BF4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3、结算单位：由甲方负责结算，乙方依据合同条款按甲方要求开 具正式发票交采购人。</w:t>
      </w:r>
    </w:p>
    <w:p w14:paraId="2D4C5A72">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（四）售后服务 </w:t>
      </w:r>
    </w:p>
    <w:p w14:paraId="4F695AA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1、日常维护：定期对设备和配件进行检查并排除故障。 </w:t>
      </w:r>
    </w:p>
    <w:p w14:paraId="0ABEA73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2、质保期内，设备或配件出现问题后，成交单位 24 小时内必须 到达现场解决问题，保证设备完好运行。 </w:t>
      </w:r>
    </w:p>
    <w:p w14:paraId="77D2DE8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3、质保期内出现的质量问题由成交单位负责解决并承担所有费 用；质保期后出现问题，成交单位以优惠的价格提供。 </w:t>
      </w:r>
    </w:p>
    <w:p w14:paraId="68E4F3E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4、成交项目负责人有专业的项目负责团队人员，对本项目的所 有情况和问题随时提供专业服务咨询。 </w:t>
      </w:r>
    </w:p>
    <w:p w14:paraId="4F6F93A8">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（五）质量保证 </w:t>
      </w:r>
    </w:p>
    <w:p w14:paraId="6925B50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1、所有产品的质保期为终验合格后不少于 1 年，成交人承诺的质保时间超过招标文件要求的，按其承诺时间质保。 </w:t>
      </w:r>
    </w:p>
    <w:p w14:paraId="71C1DA3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2、成交单位承诺的质保期起始时间为终验合格之日。 </w:t>
      </w:r>
    </w:p>
    <w:p w14:paraId="13E0413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3、所有产品质量必须符合国家有关规范和相关政策。所有产品及辅材必须是未使用过的新产品，质量优良、渠道正当，配置合理。</w:t>
      </w:r>
    </w:p>
    <w:p w14:paraId="5CA85FC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4、质保期出现的质量问题由成交单位负责解决并承担所有费用。 质保期后如需更换零部件，成交应以优惠价提供。 </w:t>
      </w:r>
    </w:p>
    <w:p w14:paraId="11BABA8B">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（六）验收: </w:t>
      </w:r>
    </w:p>
    <w:p w14:paraId="353C486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1、所供产品的规格、数量符合招标文件要求，投标人承诺及采购合同约定的要求。 </w:t>
      </w:r>
    </w:p>
    <w:p w14:paraId="08F6A02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2、所有产品均已运输至指定地点，并安装调试完毕。 </w:t>
      </w:r>
    </w:p>
    <w:p w14:paraId="4C6A0E6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3、投标人承诺及采购合同约定的附件、工具、技术资料等齐全； 提供产品使用说明书、合格证。 </w:t>
      </w:r>
    </w:p>
    <w:p w14:paraId="00D6F99E">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（七）合同实施： </w:t>
      </w:r>
    </w:p>
    <w:p w14:paraId="30A3D80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1、中标单位应在合同签订后 7 个日历日内安排人员与使用单位就送货、安装等工作进行安排、部署。 </w:t>
      </w:r>
    </w:p>
    <w:p w14:paraId="6D6DDFE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2、若因中标单位原因未能在工期内完成合同规定的义务，由此对 采购人造成的延误和一切损失，由中标单位人承担和赔偿。 </w:t>
      </w:r>
    </w:p>
    <w:p w14:paraId="1343CBF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（八）违约责任： </w:t>
      </w:r>
    </w:p>
    <w:p w14:paraId="6E17AE2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1、按《中华人民共和国民法典》中的相关条款执行。 </w:t>
      </w:r>
    </w:p>
    <w:p w14:paraId="1ABAF07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2、乙方履约延误如乙方事先未征得甲方同意并得到甲方的谅解而单方面延迟执 行合同，将按违约终止合同。 在履行合同过程中，如果乙方遇到可能妨碍按时提供服务的情况， 应及时以书面形式将拖延的事实，可能拖延的期限和理由通知甲方。甲方在收到乙方通知后，应尽快对情况进行评价，并确定是否通过修改合同，酌情延长交货时间或对乙方加收误期赔偿金。每延误一周的 赔偿费按合同金额的百分之零点五（0.5%）计收，直至提供服务为止。误期赔偿费的最高限额为合同价格的百分之五（5%）。一旦达到误期赔偿费的最高限额，甲方可终止合同。 </w:t>
      </w:r>
    </w:p>
    <w:p w14:paraId="4179EC0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违约终止合同：未按合同要求提供服务或不能满足技术要求，甲 方会同监督机构有权终止合同，对乙方违约行为进行追究，同时按政 府采购法的有关规定进行相应的处罚。 </w:t>
      </w:r>
    </w:p>
    <w:p w14:paraId="48808A59">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注：以上商务要求为实质性要求，不得负偏离，否则按废标处理，以供应商提供的“商务应答表”为准。</w:t>
      </w:r>
    </w:p>
    <w:p w14:paraId="5E4D718B">
      <w:pPr>
        <w:keepNext w:val="0"/>
        <w:keepLines w:val="0"/>
        <w:widowControl/>
        <w:suppressLineNumbers w:val="0"/>
        <w:jc w:val="left"/>
        <w:rPr>
          <w:rFonts w:hint="eastAsia"/>
        </w:rPr>
      </w:pPr>
    </w:p>
    <w:p w14:paraId="6449B78E">
      <w:pPr>
        <w:keepNext w:val="0"/>
        <w:keepLines w:val="0"/>
        <w:widowControl/>
        <w:suppressLineNumbers w:val="0"/>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DA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24"/>
      <w:szCs w:val="24"/>
      <w:u w:val="none"/>
    </w:rPr>
  </w:style>
  <w:style w:type="character" w:customStyle="1" w:styleId="5">
    <w:name w:val="font21"/>
    <w:basedOn w:val="3"/>
    <w:uiPriority w:val="0"/>
    <w:rPr>
      <w:rFonts w:hint="default" w:ascii="Times New Roman" w:hAnsi="Times New Roman" w:cs="Times New Roman"/>
      <w:color w:val="000000"/>
      <w:sz w:val="24"/>
      <w:szCs w:val="24"/>
      <w:u w:val="none"/>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5416</Words>
  <Characters>7415</Characters>
  <Lines>0</Lines>
  <Paragraphs>0</Paragraphs>
  <TotalTime>6</TotalTime>
  <ScaleCrop>false</ScaleCrop>
  <LinksUpToDate>false</LinksUpToDate>
  <CharactersWithSpaces>7573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2025-09-24T12:34:38Z</dcterms:created>
  <dc:creator>Administrator</dc:creator>
  <cp:lastModifiedBy>云淇</cp:lastModifiedBy>
  <dcterms:modified xsi:type="dcterms:W3CDTF">2025-09-24T13:00:58Z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eyJoZGlkIjoiMmMzOWI3ODU4NzNhY2Y3MzAwMTRkMmQxYzk0ODMyMzciLCJ1c2VySWQiOiI0NjI1MDU0NzAifQ==</vt:lpwstr>
  </property>
  <property fmtid="{D5CDD505-2E9C-101B-9397-08002B2CF9AE}" pid="4" name="ICV">
    <vt:lpwstr>1362C6C0F85142A5BC25DC793916FF6E_12</vt:lpwstr>
  </property>
</Properties>
</file>