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AA2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cs="宋体"/>
          <w:b/>
          <w:kern w:val="0"/>
          <w:sz w:val="32"/>
          <w:szCs w:val="32"/>
          <w:lang w:val="en-US" w:eastAsia="zh-CN" w:bidi="ar"/>
        </w:rPr>
      </w:pPr>
      <w:r>
        <w:rPr>
          <w:rFonts w:hint="eastAsia" w:ascii="宋体" w:hAnsi="宋体" w:cs="宋体"/>
          <w:b/>
          <w:kern w:val="0"/>
          <w:sz w:val="32"/>
          <w:szCs w:val="32"/>
          <w:lang w:val="en-US" w:eastAsia="zh-CN" w:bidi="ar"/>
        </w:rPr>
        <w:t>府谷县2025年农村饮水安全巩固提升工程（二次）</w:t>
      </w:r>
    </w:p>
    <w:p w14:paraId="2BA123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b/>
          <w:kern w:val="2"/>
          <w:sz w:val="28"/>
          <w:szCs w:val="28"/>
        </w:rPr>
      </w:pPr>
      <w:r>
        <w:rPr>
          <w:rFonts w:hint="eastAsia" w:ascii="宋体" w:hAnsi="宋体" w:eastAsia="宋体" w:cs="宋体"/>
          <w:b/>
          <w:kern w:val="0"/>
          <w:sz w:val="32"/>
          <w:szCs w:val="32"/>
          <w:lang w:val="en-US" w:eastAsia="zh-CN" w:bidi="ar"/>
        </w:rPr>
        <w:t>竞争性谈判公告</w:t>
      </w:r>
    </w:p>
    <w:p w14:paraId="34AEB2D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jc w:val="left"/>
        <w:rPr>
          <w:rFonts w:hint="eastAsia" w:ascii="宋体" w:hAnsi="宋体" w:eastAsia="宋体" w:cs="宋体"/>
          <w:b w:val="0"/>
          <w:kern w:val="0"/>
          <w:sz w:val="24"/>
          <w:szCs w:val="24"/>
        </w:rPr>
      </w:pPr>
      <w:r>
        <w:rPr>
          <w:rStyle w:val="8"/>
          <w:rFonts w:hint="eastAsia" w:ascii="宋体" w:hAnsi="宋体" w:eastAsia="宋体" w:cs="宋体"/>
          <w:b/>
          <w:i w:val="0"/>
          <w:caps w:val="0"/>
          <w:spacing w:val="0"/>
          <w:sz w:val="24"/>
          <w:szCs w:val="24"/>
          <w:shd w:val="clear" w:color="auto" w:fill="FFFFFF"/>
        </w:rPr>
        <w:t>项目概况</w:t>
      </w:r>
    </w:p>
    <w:p w14:paraId="5C0E132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kern w:val="0"/>
          <w:sz w:val="24"/>
          <w:szCs w:val="24"/>
        </w:rPr>
      </w:pPr>
      <w:r>
        <w:rPr>
          <w:rFonts w:hint="eastAsia" w:ascii="宋体" w:hAnsi="宋体" w:cs="宋体"/>
          <w:i w:val="0"/>
          <w:caps w:val="0"/>
          <w:spacing w:val="0"/>
          <w:kern w:val="0"/>
          <w:sz w:val="24"/>
          <w:szCs w:val="24"/>
          <w:shd w:val="clear" w:color="auto" w:fill="FFFFFF"/>
          <w:lang w:val="en-US" w:eastAsia="zh-CN" w:bidi="ar"/>
        </w:rPr>
        <w:t>府谷县2025年农村饮水安全巩固提升工程（二次）</w:t>
      </w:r>
      <w:r>
        <w:rPr>
          <w:rFonts w:hint="eastAsia" w:ascii="宋体" w:hAnsi="宋体" w:eastAsia="宋体" w:cs="宋体"/>
          <w:i w:val="0"/>
          <w:caps w:val="0"/>
          <w:spacing w:val="0"/>
          <w:kern w:val="0"/>
          <w:sz w:val="24"/>
          <w:szCs w:val="24"/>
          <w:shd w:val="clear" w:color="auto" w:fill="FFFFFF"/>
          <w:lang w:val="en-US" w:eastAsia="zh-CN" w:bidi="ar"/>
        </w:rPr>
        <w:t>的潜在供应商应在登录全国公共资源交易中心平台（陕西省）使用CA锁报名后自行下载获取采购文件，并于</w:t>
      </w:r>
      <w:r>
        <w:rPr>
          <w:rFonts w:hint="eastAsia" w:ascii="宋体" w:hAnsi="宋体" w:eastAsia="宋体" w:cs="宋体"/>
          <w:i w:val="0"/>
          <w:caps w:val="0"/>
          <w:spacing w:val="0"/>
          <w:kern w:val="0"/>
          <w:sz w:val="24"/>
          <w:szCs w:val="24"/>
          <w:shd w:val="clear" w:color="auto"/>
          <w:lang w:val="en-US" w:eastAsia="zh-CN" w:bidi="ar"/>
        </w:rPr>
        <w:t>202</w:t>
      </w:r>
      <w:r>
        <w:rPr>
          <w:rFonts w:hint="eastAsia" w:ascii="宋体" w:hAnsi="宋体" w:cs="宋体"/>
          <w:i w:val="0"/>
          <w:caps w:val="0"/>
          <w:spacing w:val="0"/>
          <w:kern w:val="0"/>
          <w:sz w:val="24"/>
          <w:szCs w:val="24"/>
          <w:shd w:val="clear" w:color="auto"/>
          <w:lang w:val="en-US" w:eastAsia="zh-CN" w:bidi="ar"/>
        </w:rPr>
        <w:t>5</w:t>
      </w:r>
      <w:r>
        <w:rPr>
          <w:rFonts w:hint="eastAsia" w:ascii="宋体" w:hAnsi="宋体" w:eastAsia="宋体" w:cs="宋体"/>
          <w:i w:val="0"/>
          <w:caps w:val="0"/>
          <w:spacing w:val="0"/>
          <w:kern w:val="0"/>
          <w:sz w:val="24"/>
          <w:szCs w:val="24"/>
          <w:shd w:val="clear" w:color="auto"/>
          <w:lang w:val="en-US" w:eastAsia="zh-CN" w:bidi="ar"/>
        </w:rPr>
        <w:t>年</w:t>
      </w:r>
      <w:r>
        <w:rPr>
          <w:rFonts w:hint="eastAsia" w:ascii="宋体" w:hAnsi="宋体" w:cs="宋体"/>
          <w:i w:val="0"/>
          <w:caps w:val="0"/>
          <w:spacing w:val="0"/>
          <w:kern w:val="0"/>
          <w:sz w:val="24"/>
          <w:szCs w:val="24"/>
          <w:shd w:val="clear" w:color="auto"/>
          <w:lang w:val="en-US" w:eastAsia="zh-CN" w:bidi="ar"/>
        </w:rPr>
        <w:t>10</w:t>
      </w:r>
      <w:r>
        <w:rPr>
          <w:rFonts w:hint="eastAsia" w:ascii="宋体" w:hAnsi="宋体" w:eastAsia="宋体" w:cs="宋体"/>
          <w:i w:val="0"/>
          <w:caps w:val="0"/>
          <w:spacing w:val="0"/>
          <w:kern w:val="0"/>
          <w:sz w:val="24"/>
          <w:szCs w:val="24"/>
          <w:shd w:val="clear" w:color="auto"/>
          <w:lang w:val="en-US" w:eastAsia="zh-CN" w:bidi="ar"/>
        </w:rPr>
        <w:t>月</w:t>
      </w:r>
      <w:r>
        <w:rPr>
          <w:rFonts w:hint="eastAsia" w:ascii="宋体" w:hAnsi="宋体" w:cs="宋体"/>
          <w:i w:val="0"/>
          <w:caps w:val="0"/>
          <w:spacing w:val="0"/>
          <w:kern w:val="0"/>
          <w:sz w:val="24"/>
          <w:szCs w:val="24"/>
          <w:shd w:val="clear" w:color="auto"/>
          <w:lang w:val="en-US" w:eastAsia="zh-CN" w:bidi="ar"/>
        </w:rPr>
        <w:t>15</w:t>
      </w:r>
      <w:r>
        <w:rPr>
          <w:rFonts w:hint="eastAsia" w:ascii="宋体" w:hAnsi="宋体" w:eastAsia="宋体" w:cs="宋体"/>
          <w:i w:val="0"/>
          <w:caps w:val="0"/>
          <w:spacing w:val="0"/>
          <w:kern w:val="0"/>
          <w:sz w:val="24"/>
          <w:szCs w:val="24"/>
          <w:shd w:val="clear" w:color="auto"/>
          <w:lang w:val="en-US" w:eastAsia="zh-CN" w:bidi="ar"/>
        </w:rPr>
        <w:t>日</w:t>
      </w:r>
      <w:r>
        <w:rPr>
          <w:rFonts w:hint="eastAsia" w:ascii="宋体" w:hAnsi="宋体" w:cs="宋体"/>
          <w:i w:val="0"/>
          <w:caps w:val="0"/>
          <w:spacing w:val="0"/>
          <w:kern w:val="0"/>
          <w:sz w:val="24"/>
          <w:szCs w:val="24"/>
          <w:shd w:val="clear" w:color="auto"/>
          <w:lang w:val="en-US" w:eastAsia="zh-CN" w:bidi="ar"/>
        </w:rPr>
        <w:t>15</w:t>
      </w:r>
      <w:r>
        <w:rPr>
          <w:rFonts w:hint="eastAsia" w:ascii="宋体" w:hAnsi="宋体" w:eastAsia="宋体" w:cs="宋体"/>
          <w:i w:val="0"/>
          <w:caps w:val="0"/>
          <w:spacing w:val="0"/>
          <w:kern w:val="0"/>
          <w:sz w:val="24"/>
          <w:szCs w:val="24"/>
          <w:shd w:val="clear" w:color="auto"/>
          <w:lang w:val="en-US" w:eastAsia="zh-CN" w:bidi="ar"/>
        </w:rPr>
        <w:t>时</w:t>
      </w:r>
      <w:r>
        <w:rPr>
          <w:rFonts w:hint="eastAsia" w:ascii="宋体" w:hAnsi="宋体" w:cs="宋体"/>
          <w:i w:val="0"/>
          <w:caps w:val="0"/>
          <w:spacing w:val="0"/>
          <w:kern w:val="0"/>
          <w:sz w:val="24"/>
          <w:szCs w:val="24"/>
          <w:shd w:val="clear" w:color="auto"/>
          <w:lang w:val="en-US" w:eastAsia="zh-CN" w:bidi="ar"/>
        </w:rPr>
        <w:t>00</w:t>
      </w:r>
      <w:r>
        <w:rPr>
          <w:rFonts w:hint="eastAsia" w:ascii="宋体" w:hAnsi="宋体" w:eastAsia="宋体" w:cs="宋体"/>
          <w:i w:val="0"/>
          <w:caps w:val="0"/>
          <w:spacing w:val="0"/>
          <w:kern w:val="0"/>
          <w:sz w:val="24"/>
          <w:szCs w:val="24"/>
          <w:shd w:val="clear" w:color="auto"/>
          <w:lang w:val="en-US" w:eastAsia="zh-CN" w:bidi="ar"/>
        </w:rPr>
        <w:t>分</w:t>
      </w:r>
      <w:r>
        <w:rPr>
          <w:rFonts w:hint="eastAsia" w:ascii="宋体" w:hAnsi="宋体" w:eastAsia="宋体" w:cs="宋体"/>
          <w:i w:val="0"/>
          <w:caps w:val="0"/>
          <w:spacing w:val="0"/>
          <w:kern w:val="0"/>
          <w:sz w:val="24"/>
          <w:szCs w:val="24"/>
          <w:shd w:val="clear" w:color="auto" w:fill="FFFFFF"/>
          <w:lang w:val="en-US" w:eastAsia="zh-CN" w:bidi="ar"/>
        </w:rPr>
        <w:t>（北京时间）前提交响应文件。</w:t>
      </w:r>
    </w:p>
    <w:p w14:paraId="71BE6C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4"/>
          <w:szCs w:val="24"/>
          <w:shd w:val="clear" w:color="auto" w:fill="FFFFFF"/>
        </w:rPr>
      </w:pPr>
      <w:r>
        <w:rPr>
          <w:rStyle w:val="8"/>
          <w:rFonts w:hint="eastAsia" w:ascii="宋体" w:hAnsi="宋体" w:eastAsia="宋体" w:cs="宋体"/>
          <w:b/>
          <w:i w:val="0"/>
          <w:caps w:val="0"/>
          <w:spacing w:val="0"/>
          <w:sz w:val="24"/>
          <w:szCs w:val="24"/>
          <w:shd w:val="clear" w:color="auto" w:fill="FFFFFF"/>
        </w:rPr>
        <w:t>一、项目基本情况</w:t>
      </w:r>
    </w:p>
    <w:p w14:paraId="7D62499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spacing w:val="0"/>
          <w:kern w:val="0"/>
          <w:sz w:val="24"/>
          <w:szCs w:val="24"/>
          <w:shd w:val="clear" w:color="auto" w:fill="FF0000"/>
        </w:rPr>
      </w:pPr>
      <w:r>
        <w:rPr>
          <w:rFonts w:hint="eastAsia" w:ascii="宋体" w:hAnsi="宋体" w:eastAsia="宋体" w:cs="宋体"/>
          <w:i w:val="0"/>
          <w:caps w:val="0"/>
          <w:spacing w:val="0"/>
          <w:kern w:val="0"/>
          <w:sz w:val="24"/>
          <w:szCs w:val="24"/>
          <w:shd w:val="clear" w:color="auto" w:fill="FFFFFF"/>
          <w:lang w:val="en-US" w:eastAsia="zh-CN" w:bidi="ar"/>
        </w:rPr>
        <w:t>项目编号：</w:t>
      </w:r>
      <w:r>
        <w:rPr>
          <w:rFonts w:hint="eastAsia" w:ascii="宋体" w:hAnsi="宋体" w:cs="宋体"/>
          <w:i w:val="0"/>
          <w:caps w:val="0"/>
          <w:color w:val="auto"/>
          <w:spacing w:val="0"/>
          <w:kern w:val="0"/>
          <w:sz w:val="24"/>
          <w:szCs w:val="24"/>
          <w:shd w:val="clear" w:color="auto" w:fill="FFFFFF"/>
          <w:lang w:val="en-US" w:eastAsia="zh-CN" w:bidi="ar"/>
        </w:rPr>
        <w:t xml:space="preserve">ZCSP-府谷县-2025-01264.11B1 </w:t>
      </w:r>
    </w:p>
    <w:p w14:paraId="48C236C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项目名称：</w:t>
      </w:r>
      <w:r>
        <w:rPr>
          <w:rFonts w:hint="eastAsia" w:ascii="宋体" w:hAnsi="宋体" w:cs="宋体"/>
          <w:i w:val="0"/>
          <w:caps w:val="0"/>
          <w:spacing w:val="0"/>
          <w:kern w:val="0"/>
          <w:sz w:val="24"/>
          <w:szCs w:val="24"/>
          <w:shd w:val="clear" w:color="auto" w:fill="FFFFFF"/>
          <w:lang w:val="en-US" w:eastAsia="zh-CN" w:bidi="ar"/>
        </w:rPr>
        <w:t>府谷县2025年农村饮水安全巩固提升工程（二次）</w:t>
      </w:r>
    </w:p>
    <w:p w14:paraId="3512F6F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采购方式：竞争性谈判</w:t>
      </w:r>
    </w:p>
    <w:p w14:paraId="4CEA37B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预算金额：</w:t>
      </w:r>
      <w:r>
        <w:rPr>
          <w:rFonts w:hint="eastAsia" w:ascii="宋体" w:hAnsi="宋体" w:cs="宋体"/>
          <w:i w:val="0"/>
          <w:caps w:val="0"/>
          <w:spacing w:val="0"/>
          <w:kern w:val="0"/>
          <w:sz w:val="24"/>
          <w:szCs w:val="24"/>
          <w:shd w:val="clear" w:color="auto" w:fill="FFFFFF"/>
          <w:lang w:val="en-US" w:eastAsia="zh-CN" w:bidi="ar"/>
        </w:rPr>
        <w:t>190100.00</w:t>
      </w:r>
      <w:r>
        <w:rPr>
          <w:rFonts w:hint="eastAsia" w:ascii="宋体" w:hAnsi="宋体" w:eastAsia="宋体" w:cs="宋体"/>
          <w:i w:val="0"/>
          <w:caps w:val="0"/>
          <w:spacing w:val="0"/>
          <w:kern w:val="0"/>
          <w:sz w:val="24"/>
          <w:szCs w:val="24"/>
          <w:shd w:val="clear" w:color="auto" w:fill="FFFFFF"/>
          <w:lang w:val="en-US" w:eastAsia="zh-CN" w:bidi="ar"/>
        </w:rPr>
        <w:t>元</w:t>
      </w:r>
    </w:p>
    <w:p w14:paraId="3158AAC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采购需求：</w:t>
      </w:r>
    </w:p>
    <w:p w14:paraId="50137BC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default" w:ascii="宋体" w:hAnsi="宋体" w:eastAsia="宋体" w:cs="宋体"/>
          <w:i w:val="0"/>
          <w:caps w:val="0"/>
          <w:spacing w:val="0"/>
          <w:kern w:val="0"/>
          <w:sz w:val="24"/>
          <w:szCs w:val="24"/>
          <w:shd w:val="clear" w:color="auto" w:fill="FFFFFF"/>
          <w:lang w:val="en-US" w:eastAsia="zh-CN" w:bidi="ar"/>
        </w:rPr>
      </w:pPr>
      <w:r>
        <w:rPr>
          <w:rFonts w:hint="eastAsia" w:ascii="宋体" w:hAnsi="宋体" w:cs="宋体"/>
          <w:i w:val="0"/>
          <w:caps w:val="0"/>
          <w:spacing w:val="0"/>
          <w:kern w:val="0"/>
          <w:sz w:val="24"/>
          <w:szCs w:val="24"/>
          <w:shd w:val="clear" w:color="auto" w:fill="FFFFFF"/>
          <w:lang w:val="en-US" w:eastAsia="zh-CN" w:bidi="ar"/>
        </w:rPr>
        <w:t>府谷县2025年农村饮水安全巩固提升工程（二次）</w:t>
      </w:r>
      <w:r>
        <w:rPr>
          <w:rFonts w:hint="eastAsia" w:ascii="宋体" w:hAnsi="宋体" w:eastAsia="宋体" w:cs="宋体"/>
          <w:i w:val="0"/>
          <w:caps w:val="0"/>
          <w:spacing w:val="0"/>
          <w:kern w:val="0"/>
          <w:sz w:val="24"/>
          <w:szCs w:val="24"/>
          <w:shd w:val="clear" w:color="auto" w:fill="FFFFFF"/>
          <w:lang w:val="en-US" w:eastAsia="zh-CN" w:bidi="ar"/>
        </w:rPr>
        <w:t>合同包</w:t>
      </w:r>
      <w:r>
        <w:rPr>
          <w:rFonts w:hint="eastAsia" w:ascii="宋体" w:hAnsi="宋体" w:cs="宋体"/>
          <w:i w:val="0"/>
          <w:caps w:val="0"/>
          <w:spacing w:val="0"/>
          <w:kern w:val="0"/>
          <w:sz w:val="24"/>
          <w:szCs w:val="24"/>
          <w:shd w:val="clear" w:color="auto" w:fill="FFFFFF"/>
          <w:lang w:val="en-US" w:eastAsia="zh-CN" w:bidi="ar"/>
        </w:rPr>
        <w:t>11</w:t>
      </w:r>
    </w:p>
    <w:p w14:paraId="55F1374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(武家庄镇天洼行政村杨家沟自然村巩固提升供水工程):</w:t>
      </w:r>
    </w:p>
    <w:p w14:paraId="17183A9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合同包预算金额：</w:t>
      </w:r>
      <w:r>
        <w:rPr>
          <w:rFonts w:hint="default" w:ascii="宋体" w:hAnsi="宋体" w:eastAsia="宋体" w:cs="宋体"/>
          <w:kern w:val="2"/>
          <w:sz w:val="24"/>
          <w:szCs w:val="24"/>
          <w:lang w:val="en-US"/>
        </w:rPr>
        <w:t>190100.00</w:t>
      </w:r>
      <w:r>
        <w:rPr>
          <w:rFonts w:hint="eastAsia" w:ascii="宋体" w:hAnsi="宋体" w:eastAsia="宋体" w:cs="宋体"/>
          <w:i w:val="0"/>
          <w:caps w:val="0"/>
          <w:spacing w:val="0"/>
          <w:kern w:val="0"/>
          <w:sz w:val="24"/>
          <w:szCs w:val="24"/>
          <w:shd w:val="clear" w:color="auto" w:fill="FFFFFF"/>
          <w:lang w:val="en-US" w:eastAsia="zh-CN" w:bidi="ar"/>
        </w:rPr>
        <w:t>元</w:t>
      </w:r>
    </w:p>
    <w:tbl>
      <w:tblPr>
        <w:tblStyle w:val="6"/>
        <w:tblpPr w:leftFromText="180" w:rightFromText="180" w:vertAnchor="text" w:horzAnchor="page" w:tblpX="977" w:tblpY="786"/>
        <w:tblOverlap w:val="never"/>
        <w:tblW w:w="992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58"/>
        <w:gridCol w:w="1448"/>
        <w:gridCol w:w="2360"/>
        <w:gridCol w:w="1125"/>
        <w:gridCol w:w="1593"/>
        <w:gridCol w:w="1446"/>
        <w:gridCol w:w="1391"/>
      </w:tblGrid>
      <w:tr w14:paraId="7CD218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90" w:hRule="atLeast"/>
        </w:trPr>
        <w:tc>
          <w:tcPr>
            <w:tcW w:w="5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3CBE8C2">
            <w:pPr>
              <w:keepNext w:val="0"/>
              <w:keepLines w:val="0"/>
              <w:widowControl/>
              <w:suppressLineNumbers w:val="0"/>
              <w:wordWrap w:val="0"/>
              <w:autoSpaceDE w:val="0"/>
              <w:autoSpaceDN/>
              <w:spacing w:before="0" w:beforeAutospacing="0" w:after="0" w:afterAutospacing="0" w:line="360" w:lineRule="auto"/>
              <w:ind w:left="0" w:right="0"/>
              <w:jc w:val="both"/>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品目号</w:t>
            </w:r>
          </w:p>
        </w:tc>
        <w:tc>
          <w:tcPr>
            <w:tcW w:w="144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0784667E">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品目名称</w:t>
            </w:r>
          </w:p>
        </w:tc>
        <w:tc>
          <w:tcPr>
            <w:tcW w:w="236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25C7BEE4">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采购标的</w:t>
            </w:r>
          </w:p>
        </w:tc>
        <w:tc>
          <w:tcPr>
            <w:tcW w:w="112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199F9EC4">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数量</w:t>
            </w:r>
            <w:r>
              <w:rPr>
                <w:rFonts w:hint="eastAsia" w:ascii="宋体" w:hAnsi="宋体" w:cs="宋体"/>
                <w:b/>
                <w:kern w:val="0"/>
                <w:sz w:val="24"/>
                <w:szCs w:val="24"/>
                <w:lang w:val="en-US" w:eastAsia="zh-CN" w:bidi="ar"/>
              </w:rPr>
              <w:t xml:space="preserve">  </w:t>
            </w:r>
            <w:r>
              <w:rPr>
                <w:rFonts w:hint="eastAsia" w:ascii="宋体" w:hAnsi="宋体" w:eastAsia="宋体" w:cs="宋体"/>
                <w:b/>
                <w:kern w:val="0"/>
                <w:sz w:val="24"/>
                <w:szCs w:val="24"/>
                <w:lang w:val="en-US" w:eastAsia="zh-CN" w:bidi="ar"/>
              </w:rPr>
              <w:t>（单位）</w:t>
            </w:r>
          </w:p>
        </w:tc>
        <w:tc>
          <w:tcPr>
            <w:tcW w:w="159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7B852B52">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技术规格、参数及要求</w:t>
            </w:r>
          </w:p>
        </w:tc>
        <w:tc>
          <w:tcPr>
            <w:tcW w:w="1446"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7E844192">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品目预算(元)</w:t>
            </w:r>
          </w:p>
        </w:tc>
        <w:tc>
          <w:tcPr>
            <w:tcW w:w="1391"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483E9AB6">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4"/>
                <w:szCs w:val="24"/>
              </w:rPr>
            </w:pPr>
            <w:r>
              <w:rPr>
                <w:rFonts w:hint="eastAsia" w:ascii="宋体" w:hAnsi="宋体" w:eastAsia="宋体" w:cs="宋体"/>
                <w:b/>
                <w:kern w:val="0"/>
                <w:sz w:val="24"/>
                <w:szCs w:val="24"/>
                <w:lang w:val="en-US" w:eastAsia="zh-CN" w:bidi="ar"/>
              </w:rPr>
              <w:t>最高限价(元)</w:t>
            </w:r>
          </w:p>
        </w:tc>
      </w:tr>
      <w:tr w14:paraId="210A67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7" w:hRule="atLeast"/>
        </w:trPr>
        <w:tc>
          <w:tcPr>
            <w:tcW w:w="5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E580493">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1-1</w:t>
            </w:r>
          </w:p>
        </w:tc>
        <w:tc>
          <w:tcPr>
            <w:tcW w:w="144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6E52F3A6">
            <w:pPr>
              <w:keepNext w:val="0"/>
              <w:keepLines w:val="0"/>
              <w:widowControl/>
              <w:suppressLineNumbers w:val="0"/>
              <w:wordWrap w:val="0"/>
              <w:autoSpaceDE w:val="0"/>
              <w:autoSpaceDN/>
              <w:spacing w:before="0" w:beforeAutospacing="0" w:after="0" w:afterAutospacing="0" w:line="360" w:lineRule="auto"/>
              <w:ind w:left="0" w:right="0"/>
              <w:jc w:val="center"/>
              <w:rPr>
                <w:rFonts w:hint="default" w:ascii="宋体" w:hAnsi="宋体" w:eastAsia="宋体" w:cs="宋体"/>
                <w:kern w:val="2"/>
                <w:sz w:val="24"/>
                <w:szCs w:val="24"/>
                <w:lang w:val="en-US" w:eastAsia="zh-CN"/>
              </w:rPr>
            </w:pPr>
            <w:r>
              <w:rPr>
                <w:rFonts w:hint="default" w:ascii="宋体" w:hAnsi="宋体" w:eastAsia="宋体" w:cs="宋体"/>
                <w:kern w:val="2"/>
                <w:sz w:val="24"/>
                <w:szCs w:val="24"/>
                <w:lang w:val="en-US" w:eastAsia="zh-CN"/>
              </w:rPr>
              <w:t>其他水利工程施工</w:t>
            </w:r>
          </w:p>
        </w:tc>
        <w:tc>
          <w:tcPr>
            <w:tcW w:w="236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7CF84B0D">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bCs/>
                <w:kern w:val="2"/>
                <w:sz w:val="24"/>
                <w:szCs w:val="24"/>
              </w:rPr>
            </w:pPr>
            <w:r>
              <w:rPr>
                <w:rFonts w:hint="eastAsia" w:ascii="宋体" w:hAnsi="宋体" w:cs="宋体"/>
                <w:b w:val="0"/>
                <w:bCs w:val="0"/>
                <w:kern w:val="2"/>
                <w:sz w:val="24"/>
                <w:szCs w:val="24"/>
                <w:lang w:eastAsia="zh-CN"/>
              </w:rPr>
              <w:t>府谷县2025年农村饮水安全巩固提升工程（二次）</w:t>
            </w:r>
            <w:r>
              <w:rPr>
                <w:rFonts w:hint="eastAsia" w:ascii="宋体" w:hAnsi="宋体" w:eastAsia="宋体" w:cs="宋体"/>
                <w:b w:val="0"/>
                <w:bCs w:val="0"/>
                <w:kern w:val="2"/>
                <w:sz w:val="24"/>
                <w:szCs w:val="24"/>
              </w:rPr>
              <w:t>合同包</w:t>
            </w:r>
            <w:r>
              <w:rPr>
                <w:rFonts w:hint="eastAsia" w:ascii="宋体" w:hAnsi="宋体" w:cs="宋体"/>
                <w:b w:val="0"/>
                <w:bCs w:val="0"/>
                <w:kern w:val="2"/>
                <w:sz w:val="24"/>
                <w:szCs w:val="24"/>
                <w:lang w:val="en-US" w:eastAsia="zh-CN"/>
              </w:rPr>
              <w:t>11</w:t>
            </w:r>
            <w:r>
              <w:rPr>
                <w:rFonts w:hint="eastAsia" w:ascii="宋体" w:hAnsi="宋体" w:eastAsia="宋体" w:cs="宋体"/>
                <w:b w:val="0"/>
                <w:bCs w:val="0"/>
                <w:kern w:val="2"/>
                <w:sz w:val="24"/>
                <w:szCs w:val="24"/>
              </w:rPr>
              <w:t>(武家庄镇天洼行政村杨家沟自然村巩固提升供水工程)</w:t>
            </w:r>
          </w:p>
        </w:tc>
        <w:tc>
          <w:tcPr>
            <w:tcW w:w="112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5AB2CB92">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1(项)</w:t>
            </w:r>
          </w:p>
        </w:tc>
        <w:tc>
          <w:tcPr>
            <w:tcW w:w="159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1C796497">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详见采购文件</w:t>
            </w:r>
          </w:p>
        </w:tc>
        <w:tc>
          <w:tcPr>
            <w:tcW w:w="1446"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7A5D32CB">
            <w:pPr>
              <w:keepNext w:val="0"/>
              <w:keepLines w:val="0"/>
              <w:widowControl/>
              <w:suppressLineNumbers w:val="0"/>
              <w:autoSpaceDE w:val="0"/>
              <w:autoSpaceDN/>
              <w:spacing w:before="0" w:beforeAutospacing="0" w:after="0" w:afterAutospacing="0" w:line="360" w:lineRule="auto"/>
              <w:ind w:left="0" w:right="0"/>
              <w:jc w:val="center"/>
              <w:rPr>
                <w:rFonts w:hint="default" w:ascii="宋体" w:hAnsi="宋体" w:eastAsia="宋体" w:cs="宋体"/>
                <w:kern w:val="2"/>
                <w:sz w:val="24"/>
                <w:szCs w:val="24"/>
                <w:lang w:val="en-US"/>
              </w:rPr>
            </w:pPr>
            <w:r>
              <w:rPr>
                <w:rFonts w:hint="default" w:ascii="宋体" w:hAnsi="宋体" w:eastAsia="宋体" w:cs="宋体"/>
                <w:kern w:val="2"/>
                <w:sz w:val="24"/>
                <w:szCs w:val="24"/>
                <w:lang w:val="en-US"/>
              </w:rPr>
              <w:t>190100.00</w:t>
            </w:r>
          </w:p>
        </w:tc>
        <w:tc>
          <w:tcPr>
            <w:tcW w:w="1391"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14FFCABA">
            <w:pPr>
              <w:keepNext w:val="0"/>
              <w:keepLines w:val="0"/>
              <w:widowControl/>
              <w:suppressLineNumbers w:val="0"/>
              <w:autoSpaceDE w:val="0"/>
              <w:autoSpaceDN/>
              <w:spacing w:before="0" w:beforeAutospacing="0" w:after="0" w:afterAutospacing="0" w:line="360" w:lineRule="auto"/>
              <w:ind w:left="0" w:right="0"/>
              <w:jc w:val="both"/>
              <w:rPr>
                <w:rFonts w:hint="default" w:ascii="宋体" w:hAnsi="宋体" w:eastAsia="宋体" w:cs="宋体"/>
                <w:kern w:val="2"/>
                <w:sz w:val="24"/>
                <w:szCs w:val="24"/>
                <w:lang w:val="en-US"/>
              </w:rPr>
            </w:pPr>
            <w:r>
              <w:rPr>
                <w:rFonts w:hint="default" w:ascii="宋体" w:hAnsi="宋体" w:eastAsia="宋体" w:cs="宋体"/>
                <w:kern w:val="2"/>
                <w:sz w:val="24"/>
                <w:szCs w:val="24"/>
                <w:lang w:val="en-US"/>
              </w:rPr>
              <w:t>190100.00</w:t>
            </w:r>
          </w:p>
        </w:tc>
      </w:tr>
    </w:tbl>
    <w:p w14:paraId="4F48DBA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eastAsia" w:ascii="宋体" w:hAnsi="宋体" w:eastAsia="宋体" w:cs="宋体"/>
          <w:b w:val="0"/>
          <w:bCs w:val="0"/>
          <w:i w:val="0"/>
          <w:caps w:val="0"/>
          <w:spacing w:val="0"/>
          <w:kern w:val="0"/>
          <w:sz w:val="24"/>
          <w:szCs w:val="24"/>
          <w:shd w:val="clear" w:color="auto" w:fill="FFFFFF"/>
          <w:lang w:val="en-US" w:eastAsia="zh-CN" w:bidi="ar"/>
        </w:rPr>
      </w:pPr>
    </w:p>
    <w:p w14:paraId="3440F43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eastAsia" w:ascii="宋体" w:hAnsi="宋体" w:eastAsia="宋体" w:cs="宋体"/>
          <w:b w:val="0"/>
          <w:bCs w:val="0"/>
          <w:kern w:val="0"/>
          <w:sz w:val="24"/>
          <w:szCs w:val="24"/>
        </w:rPr>
      </w:pPr>
      <w:r>
        <w:rPr>
          <w:rFonts w:hint="eastAsia" w:ascii="宋体" w:hAnsi="宋体" w:eastAsia="宋体" w:cs="宋体"/>
          <w:b w:val="0"/>
          <w:bCs w:val="0"/>
          <w:i w:val="0"/>
          <w:caps w:val="0"/>
          <w:spacing w:val="0"/>
          <w:kern w:val="0"/>
          <w:sz w:val="24"/>
          <w:szCs w:val="24"/>
          <w:shd w:val="clear" w:color="auto" w:fill="FFFFFF"/>
          <w:lang w:val="en-US" w:eastAsia="zh-CN" w:bidi="ar"/>
        </w:rPr>
        <w:t>本合同包不接受联合体投标</w:t>
      </w:r>
      <w:r>
        <w:rPr>
          <w:rFonts w:hint="eastAsia" w:ascii="宋体" w:hAnsi="宋体" w:cs="宋体"/>
          <w:b w:val="0"/>
          <w:bCs w:val="0"/>
          <w:i w:val="0"/>
          <w:caps w:val="0"/>
          <w:spacing w:val="0"/>
          <w:kern w:val="0"/>
          <w:sz w:val="24"/>
          <w:szCs w:val="24"/>
          <w:shd w:val="clear" w:color="auto" w:fill="FFFFFF"/>
          <w:lang w:val="en-US" w:eastAsia="zh-CN" w:bidi="ar"/>
        </w:rPr>
        <w:t>。</w:t>
      </w:r>
    </w:p>
    <w:p w14:paraId="3C966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Style w:val="8"/>
          <w:rFonts w:hint="eastAsia" w:ascii="宋体" w:hAnsi="宋体" w:eastAsia="宋体" w:cs="宋体"/>
          <w:b/>
          <w:i w:val="0"/>
          <w:caps w:val="0"/>
          <w:spacing w:val="0"/>
          <w:sz w:val="24"/>
          <w:szCs w:val="24"/>
          <w:shd w:val="clear" w:color="auto" w:fill="FFFFFF"/>
        </w:rPr>
      </w:pPr>
      <w:r>
        <w:rPr>
          <w:rFonts w:hint="eastAsia" w:ascii="宋体" w:hAnsi="宋体" w:eastAsia="宋体" w:cs="宋体"/>
          <w:b w:val="0"/>
          <w:bCs w:val="0"/>
          <w:i w:val="0"/>
          <w:caps w:val="0"/>
          <w:spacing w:val="0"/>
          <w:kern w:val="0"/>
          <w:sz w:val="24"/>
          <w:szCs w:val="24"/>
          <w:shd w:val="clear" w:color="auto" w:fill="FFFFFF"/>
          <w:lang w:val="en-US" w:eastAsia="zh-CN" w:bidi="ar"/>
        </w:rPr>
        <w:t>合同履行期限：自合同签订之日起30日历天内完成。</w:t>
      </w:r>
    </w:p>
    <w:p w14:paraId="5D67640E">
      <w:pPr>
        <w:rPr>
          <w:rStyle w:val="8"/>
          <w:rFonts w:hint="eastAsia" w:ascii="宋体" w:hAnsi="宋体" w:eastAsia="宋体" w:cs="宋体"/>
          <w:b/>
          <w:i w:val="0"/>
          <w:caps w:val="0"/>
          <w:spacing w:val="0"/>
          <w:sz w:val="24"/>
          <w:szCs w:val="24"/>
          <w:shd w:val="clear" w:color="auto" w:fill="FFFFFF"/>
        </w:rPr>
      </w:pPr>
    </w:p>
    <w:p w14:paraId="3D63FF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4"/>
          <w:szCs w:val="24"/>
          <w:shd w:val="clear" w:color="auto" w:fill="FFFFFF"/>
        </w:rPr>
      </w:pPr>
      <w:r>
        <w:rPr>
          <w:rStyle w:val="8"/>
          <w:rFonts w:hint="eastAsia" w:ascii="宋体" w:hAnsi="宋体" w:eastAsia="宋体" w:cs="宋体"/>
          <w:b/>
          <w:i w:val="0"/>
          <w:caps w:val="0"/>
          <w:spacing w:val="0"/>
          <w:sz w:val="24"/>
          <w:szCs w:val="24"/>
          <w:shd w:val="clear" w:color="auto" w:fill="FFFFFF"/>
        </w:rPr>
        <w:t>二、申请人的资格要求：</w:t>
      </w:r>
    </w:p>
    <w:p w14:paraId="394E63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1.满足《中华人民共和国政府采购法》第二十二条规定：</w:t>
      </w:r>
    </w:p>
    <w:p w14:paraId="2BECCC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2.落实政府采购政策需满足的资格要求：</w:t>
      </w:r>
    </w:p>
    <w:p w14:paraId="7D152F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w:t>
      </w:r>
      <w:r>
        <w:rPr>
          <w:rFonts w:hint="eastAsia" w:ascii="宋体" w:hAnsi="宋体" w:cs="宋体"/>
          <w:i w:val="0"/>
          <w:caps w:val="0"/>
          <w:spacing w:val="0"/>
          <w:kern w:val="0"/>
          <w:sz w:val="24"/>
          <w:szCs w:val="24"/>
          <w:shd w:val="clear" w:color="auto" w:fill="FFFFFF"/>
          <w:lang w:val="en-US" w:eastAsia="zh-CN" w:bidi="ar"/>
        </w:rPr>
        <w:t>府谷县2025年农村饮水安全巩固提升工程（二次）</w:t>
      </w:r>
      <w:r>
        <w:rPr>
          <w:rFonts w:hint="eastAsia" w:ascii="宋体" w:hAnsi="宋体" w:eastAsia="宋体" w:cs="宋体"/>
          <w:i w:val="0"/>
          <w:caps w:val="0"/>
          <w:spacing w:val="0"/>
          <w:kern w:val="0"/>
          <w:sz w:val="24"/>
          <w:szCs w:val="24"/>
          <w:shd w:val="clear" w:color="auto" w:fill="FFFFFF"/>
          <w:lang w:val="en-US" w:eastAsia="zh-CN" w:bidi="ar"/>
        </w:rPr>
        <w:t>)落实政府采购政策需满足的资格要求如下:</w:t>
      </w:r>
    </w:p>
    <w:p w14:paraId="2DB910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①《政府采购促进中小企业发展管理办法》（财库〔2020〕46号）；</w:t>
      </w:r>
    </w:p>
    <w:p w14:paraId="217974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②《三部门联合发布关于促进残疾人就业政府采购政策的通知》（财库[2017]141号）；</w:t>
      </w:r>
    </w:p>
    <w:p w14:paraId="331BAF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③《财政部司法部关于政府采购支持监狱企业发展有关问题的通知》（财库〔2014〕68号）；</w:t>
      </w:r>
    </w:p>
    <w:p w14:paraId="5EE5CA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④《国务院办公厅关于建立政府强制采购节能产品制度的通知》（国办发[2007]51号）；</w:t>
      </w:r>
    </w:p>
    <w:p w14:paraId="704B88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60" w:lineRule="auto"/>
        <w:ind w:left="0" w:right="0" w:rightChars="0"/>
        <w:jc w:val="both"/>
        <w:textAlignment w:val="auto"/>
        <w:rPr>
          <w:rFonts w:hint="eastAsia"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⑤《环境标志产品政府采购实施的意见》（财库[2006]90号）；</w:t>
      </w:r>
    </w:p>
    <w:p w14:paraId="276822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60" w:lineRule="auto"/>
        <w:ind w:left="0" w:right="0" w:rightChars="0"/>
        <w:jc w:val="both"/>
        <w:textAlignment w:val="auto"/>
        <w:rPr>
          <w:rFonts w:hint="eastAsia"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⑥《节能产品政府采购实施意见》（财库[2004]185号）；</w:t>
      </w:r>
    </w:p>
    <w:p w14:paraId="74D370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60" w:lineRule="auto"/>
        <w:ind w:left="0" w:right="0" w:rightChars="0"/>
        <w:jc w:val="both"/>
        <w:textAlignment w:val="auto"/>
        <w:rPr>
          <w:rFonts w:hint="eastAsia"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⑦《财政部发展改革委生态环境部市场监管总局关于调整优化节能产品、环境标志产品政府采购执行机制的通知》（财库〔2019〕9号）；</w:t>
      </w:r>
    </w:p>
    <w:p w14:paraId="3DE7CD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60" w:lineRule="auto"/>
        <w:ind w:left="0" w:right="0" w:rightChars="0"/>
        <w:jc w:val="both"/>
        <w:textAlignment w:val="auto"/>
        <w:rPr>
          <w:rFonts w:hint="eastAsia"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⑧《陕西省中小企业政府采购信用融资办法》（陕财办采〔2018〕23号）；</w:t>
      </w:r>
    </w:p>
    <w:p w14:paraId="07469A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60" w:lineRule="auto"/>
        <w:ind w:left="0" w:right="0" w:rightChars="0"/>
        <w:jc w:val="both"/>
        <w:textAlignment w:val="auto"/>
        <w:rPr>
          <w:rFonts w:hint="eastAsia"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⑨《关于进一步加大政府采购支持中小企业力度的通知》（财库〔2022〕19号）；</w:t>
      </w:r>
    </w:p>
    <w:p w14:paraId="369D87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60" w:lineRule="auto"/>
        <w:ind w:left="0" w:right="0" w:rightChars="0"/>
        <w:jc w:val="both"/>
        <w:textAlignment w:val="auto"/>
        <w:rPr>
          <w:rFonts w:hint="eastAsia"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⑩落实其它相关政策。</w:t>
      </w:r>
    </w:p>
    <w:p w14:paraId="2C035B6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60" w:lineRule="auto"/>
        <w:ind w:left="0" w:right="0" w:rightChars="0"/>
        <w:jc w:val="both"/>
        <w:textAlignment w:val="auto"/>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3.本项目的特定资格要求：</w:t>
      </w:r>
    </w:p>
    <w:p w14:paraId="0B0BA92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384"/>
        <w:jc w:val="both"/>
        <w:textAlignment w:val="baseline"/>
        <w:rPr>
          <w:rFonts w:hint="eastAsia" w:ascii="宋体" w:hAnsi="宋体" w:eastAsia="宋体" w:cs="宋体"/>
          <w:i w:val="0"/>
          <w:caps w:val="0"/>
          <w:color w:val="333333"/>
          <w:spacing w:val="0"/>
          <w:kern w:val="0"/>
          <w:sz w:val="24"/>
          <w:szCs w:val="24"/>
          <w:shd w:val="clear" w:color="auto" w:fill="FFFFFF"/>
          <w:vertAlign w:val="baseline"/>
        </w:rPr>
      </w:pP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w:t>
      </w:r>
      <w:r>
        <w:rPr>
          <w:rFonts w:hint="eastAsia" w:ascii="宋体" w:hAnsi="宋体" w:cs="宋体"/>
          <w:i w:val="0"/>
          <w:caps w:val="0"/>
          <w:color w:val="333333"/>
          <w:spacing w:val="0"/>
          <w:kern w:val="0"/>
          <w:sz w:val="24"/>
          <w:szCs w:val="24"/>
          <w:shd w:val="clear" w:color="auto" w:fill="FFFFFF"/>
          <w:vertAlign w:val="baseline"/>
          <w:lang w:val="en-US" w:eastAsia="zh-CN" w:bidi="ar"/>
        </w:rPr>
        <w:t>府谷县2025年农村饮水安全巩固提升工程（二次）</w:t>
      </w: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)特定资格要求如下:</w:t>
      </w:r>
    </w:p>
    <w:p w14:paraId="047191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snapToGrid/>
        <w:spacing w:before="150" w:beforeAutospacing="0" w:after="0" w:afterAutospacing="0" w:line="360" w:lineRule="auto"/>
        <w:ind w:left="0" w:right="0" w:firstLine="0"/>
        <w:jc w:val="left"/>
        <w:textAlignment w:val="auto"/>
        <w:rPr>
          <w:rStyle w:val="8"/>
          <w:rFonts w:hint="eastAsia" w:ascii="宋体" w:hAnsi="宋体" w:eastAsia="宋体" w:cs="宋体"/>
          <w:b w:val="0"/>
          <w:bCs w:val="0"/>
          <w:i w:val="0"/>
          <w:caps w:val="0"/>
          <w:spacing w:val="0"/>
          <w:sz w:val="24"/>
          <w:szCs w:val="24"/>
          <w:shd w:val="clear" w:color="auto" w:fill="FFFFFF"/>
        </w:rPr>
      </w:pPr>
      <w:r>
        <w:rPr>
          <w:rStyle w:val="8"/>
          <w:rFonts w:hint="eastAsia" w:ascii="宋体" w:hAnsi="宋体" w:eastAsia="宋体" w:cs="宋体"/>
          <w:b w:val="0"/>
          <w:bCs w:val="0"/>
          <w:i w:val="0"/>
          <w:caps w:val="0"/>
          <w:spacing w:val="0"/>
          <w:sz w:val="24"/>
          <w:szCs w:val="24"/>
          <w:shd w:val="clear" w:color="auto" w:fill="FFFFFF"/>
        </w:rPr>
        <w:t>①供应商需具有独立承担民事责任能力的法人、其他组织或自然人。企业法人应提供合法有效的统一社会信用代码的营业执照（附营业执照的</w:t>
      </w:r>
      <w:r>
        <w:rPr>
          <w:rStyle w:val="8"/>
          <w:rFonts w:hint="eastAsia" w:ascii="宋体" w:hAnsi="宋体" w:eastAsia="宋体" w:cs="宋体"/>
          <w:b w:val="0"/>
          <w:bCs w:val="0"/>
          <w:i w:val="0"/>
          <w:caps w:val="0"/>
          <w:spacing w:val="0"/>
          <w:sz w:val="24"/>
          <w:szCs w:val="24"/>
          <w:shd w:val="clear" w:color="auto" w:fill="FFFFFF"/>
          <w:lang w:val="en-US" w:eastAsia="zh-CN"/>
        </w:rPr>
        <w:t>2024年</w:t>
      </w:r>
      <w:r>
        <w:rPr>
          <w:rStyle w:val="8"/>
          <w:rFonts w:hint="eastAsia" w:ascii="宋体" w:hAnsi="宋体" w:eastAsia="宋体" w:cs="宋体"/>
          <w:b w:val="0"/>
          <w:bCs w:val="0"/>
          <w:i w:val="0"/>
          <w:caps w:val="0"/>
          <w:spacing w:val="0"/>
          <w:sz w:val="24"/>
          <w:szCs w:val="24"/>
          <w:shd w:val="clear" w:color="auto" w:fill="FFFFFF"/>
        </w:rPr>
        <w:t>企业年度报告书）；事业法人应提供事业单位法人证书；其他组织应提供合法登记证明文件；自然人应提供身份证；</w:t>
      </w:r>
    </w:p>
    <w:p w14:paraId="7D4C47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snapToGrid/>
        <w:spacing w:before="150" w:beforeAutospacing="0" w:after="0" w:afterAutospacing="0" w:line="360" w:lineRule="auto"/>
        <w:ind w:left="0" w:right="0" w:firstLine="0"/>
        <w:jc w:val="left"/>
        <w:textAlignment w:val="auto"/>
        <w:rPr>
          <w:rStyle w:val="8"/>
          <w:rFonts w:hint="eastAsia" w:ascii="宋体" w:hAnsi="宋体" w:eastAsia="宋体" w:cs="宋体"/>
          <w:b w:val="0"/>
          <w:bCs w:val="0"/>
          <w:i w:val="0"/>
          <w:caps w:val="0"/>
          <w:spacing w:val="0"/>
          <w:sz w:val="24"/>
          <w:szCs w:val="24"/>
          <w:shd w:val="clear" w:color="auto" w:fill="FFFFFF"/>
        </w:rPr>
      </w:pPr>
      <w:r>
        <w:rPr>
          <w:rStyle w:val="8"/>
          <w:rFonts w:hint="eastAsia" w:ascii="宋体" w:hAnsi="宋体" w:eastAsia="宋体" w:cs="宋体"/>
          <w:b w:val="0"/>
          <w:bCs w:val="0"/>
          <w:i w:val="0"/>
          <w:caps w:val="0"/>
          <w:spacing w:val="0"/>
          <w:sz w:val="24"/>
          <w:szCs w:val="24"/>
          <w:shd w:val="clear" w:color="auto" w:fill="FFFFFF"/>
        </w:rPr>
        <w:t>②</w:t>
      </w:r>
      <w:r>
        <w:rPr>
          <w:rStyle w:val="8"/>
          <w:rFonts w:hint="eastAsia" w:ascii="宋体" w:hAnsi="宋体" w:eastAsia="宋体" w:cs="宋体"/>
          <w:b w:val="0"/>
          <w:bCs w:val="0"/>
          <w:i w:val="0"/>
          <w:caps w:val="0"/>
          <w:spacing w:val="0"/>
          <w:sz w:val="24"/>
          <w:szCs w:val="24"/>
          <w:shd w:val="clear" w:color="auto" w:fill="FFFFFF"/>
          <w:lang w:val="en-US" w:eastAsia="zh-CN"/>
        </w:rPr>
        <w:t>供应商</w:t>
      </w:r>
      <w:r>
        <w:rPr>
          <w:rStyle w:val="8"/>
          <w:rFonts w:hint="eastAsia" w:ascii="宋体" w:hAnsi="宋体" w:eastAsia="宋体" w:cs="宋体"/>
          <w:b w:val="0"/>
          <w:bCs w:val="0"/>
          <w:i w:val="0"/>
          <w:caps w:val="0"/>
          <w:spacing w:val="0"/>
          <w:sz w:val="24"/>
          <w:szCs w:val="24"/>
          <w:shd w:val="clear" w:color="auto" w:fill="FFFFFF"/>
        </w:rPr>
        <w:t>具备【</w:t>
      </w:r>
      <w:r>
        <w:rPr>
          <w:rStyle w:val="8"/>
          <w:rFonts w:hint="eastAsia" w:ascii="宋体" w:hAnsi="宋体" w:eastAsia="宋体" w:cs="宋体"/>
          <w:b w:val="0"/>
          <w:bCs w:val="0"/>
          <w:i w:val="0"/>
          <w:caps w:val="0"/>
          <w:spacing w:val="0"/>
          <w:sz w:val="24"/>
          <w:szCs w:val="24"/>
          <w:shd w:val="clear" w:color="auto" w:fill="FFFFFF"/>
          <w:lang w:val="en-US" w:eastAsia="zh-CN"/>
        </w:rPr>
        <w:t>水利水电工程施工总承包三级</w:t>
      </w:r>
      <w:r>
        <w:rPr>
          <w:rStyle w:val="8"/>
          <w:rFonts w:hint="eastAsia" w:ascii="宋体" w:hAnsi="宋体" w:eastAsia="宋体" w:cs="宋体"/>
          <w:b w:val="0"/>
          <w:bCs w:val="0"/>
          <w:i w:val="0"/>
          <w:caps w:val="0"/>
          <w:spacing w:val="0"/>
          <w:sz w:val="24"/>
          <w:szCs w:val="24"/>
          <w:shd w:val="clear" w:color="auto" w:fill="FFFFFF"/>
        </w:rPr>
        <w:t>】及以上资质，</w:t>
      </w:r>
      <w:r>
        <w:rPr>
          <w:rStyle w:val="8"/>
          <w:rFonts w:hint="eastAsia" w:ascii="宋体" w:hAnsi="宋体" w:eastAsia="宋体" w:cs="宋体"/>
          <w:b w:val="0"/>
          <w:bCs w:val="0"/>
          <w:i w:val="0"/>
          <w:caps w:val="0"/>
          <w:spacing w:val="0"/>
          <w:sz w:val="24"/>
          <w:szCs w:val="24"/>
          <w:shd w:val="clear" w:color="auto" w:fill="FFFFFF"/>
          <w:lang w:val="en-US" w:eastAsia="zh-CN"/>
        </w:rPr>
        <w:t>具备合格有效的安全生产许可证及开户许可证（或基本存款账户信息），</w:t>
      </w:r>
      <w:r>
        <w:rPr>
          <w:rStyle w:val="8"/>
          <w:rFonts w:hint="eastAsia" w:ascii="宋体" w:hAnsi="宋体" w:eastAsia="宋体" w:cs="宋体"/>
          <w:b w:val="0"/>
          <w:bCs w:val="0"/>
          <w:i w:val="0"/>
          <w:caps w:val="0"/>
          <w:spacing w:val="0"/>
          <w:sz w:val="24"/>
          <w:szCs w:val="24"/>
          <w:shd w:val="clear" w:color="auto" w:fill="FFFFFF"/>
        </w:rPr>
        <w:t>并在人员、设备、资金等方面具备相应承担本工程施工能力；</w:t>
      </w:r>
    </w:p>
    <w:p w14:paraId="1109A5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snapToGrid/>
        <w:spacing w:before="150" w:beforeAutospacing="0" w:after="0" w:afterAutospacing="0" w:line="360" w:lineRule="auto"/>
        <w:ind w:left="0" w:right="0" w:firstLine="0"/>
        <w:jc w:val="left"/>
        <w:textAlignment w:val="auto"/>
        <w:rPr>
          <w:rStyle w:val="8"/>
          <w:rFonts w:hint="eastAsia" w:ascii="宋体" w:hAnsi="宋体" w:eastAsia="宋体" w:cs="宋体"/>
          <w:b w:val="0"/>
          <w:bCs w:val="0"/>
          <w:i w:val="0"/>
          <w:caps w:val="0"/>
          <w:spacing w:val="0"/>
          <w:sz w:val="24"/>
          <w:szCs w:val="24"/>
          <w:shd w:val="clear" w:color="auto" w:fill="FFFFFF"/>
        </w:rPr>
      </w:pPr>
      <w:r>
        <w:rPr>
          <w:rStyle w:val="8"/>
          <w:rFonts w:hint="eastAsia" w:ascii="宋体" w:hAnsi="宋体" w:eastAsia="宋体" w:cs="宋体"/>
          <w:b w:val="0"/>
          <w:bCs w:val="0"/>
          <w:i w:val="0"/>
          <w:caps w:val="0"/>
          <w:spacing w:val="0"/>
          <w:sz w:val="24"/>
          <w:szCs w:val="24"/>
          <w:shd w:val="clear" w:color="auto" w:fill="FFFFFF"/>
        </w:rPr>
        <w:t>③供应商拟派项目负责人</w:t>
      </w:r>
      <w:r>
        <w:rPr>
          <w:rStyle w:val="8"/>
          <w:rFonts w:hint="eastAsia" w:ascii="宋体" w:hAnsi="宋体" w:eastAsia="宋体" w:cs="宋体"/>
          <w:b w:val="0"/>
          <w:bCs w:val="0"/>
          <w:i w:val="0"/>
          <w:caps w:val="0"/>
          <w:spacing w:val="0"/>
          <w:sz w:val="24"/>
          <w:szCs w:val="24"/>
          <w:shd w:val="clear" w:color="auto" w:fill="FFFFFF"/>
          <w:lang w:val="en-US" w:eastAsia="zh-CN"/>
        </w:rPr>
        <w:t>需为供应商本单位人员，并具备水利水电工程专业二级及以上注册建造师证书和有效的安全生产考核合格证书（水安B证）</w:t>
      </w:r>
      <w:r>
        <w:rPr>
          <w:rStyle w:val="8"/>
          <w:rFonts w:hint="eastAsia" w:ascii="宋体" w:hAnsi="宋体" w:eastAsia="宋体" w:cs="宋体"/>
          <w:b w:val="0"/>
          <w:bCs w:val="0"/>
          <w:i w:val="0"/>
          <w:caps w:val="0"/>
          <w:spacing w:val="0"/>
          <w:sz w:val="24"/>
          <w:szCs w:val="24"/>
          <w:shd w:val="clear" w:color="auto" w:fill="FFFFFF"/>
        </w:rPr>
        <w:t>及身份证复印件，并提供</w:t>
      </w:r>
      <w:r>
        <w:rPr>
          <w:rStyle w:val="8"/>
          <w:rFonts w:hint="eastAsia" w:ascii="宋体" w:hAnsi="宋体" w:eastAsia="宋体" w:cs="宋体"/>
          <w:b w:val="0"/>
          <w:bCs w:val="0"/>
          <w:i w:val="0"/>
          <w:caps w:val="0"/>
          <w:spacing w:val="0"/>
          <w:sz w:val="24"/>
          <w:szCs w:val="24"/>
          <w:shd w:val="clear" w:color="auto" w:fill="FFFFFF"/>
          <w:lang w:eastAsia="zh-CN"/>
        </w:rPr>
        <w:t>2025年8月、9月、10月</w:t>
      </w:r>
      <w:r>
        <w:rPr>
          <w:rStyle w:val="8"/>
          <w:rFonts w:hint="eastAsia" w:ascii="宋体" w:hAnsi="宋体" w:eastAsia="宋体" w:cs="宋体"/>
          <w:b w:val="0"/>
          <w:bCs w:val="0"/>
          <w:i w:val="0"/>
          <w:caps w:val="0"/>
          <w:spacing w:val="0"/>
          <w:sz w:val="24"/>
          <w:szCs w:val="24"/>
          <w:shd w:val="clear" w:color="auto" w:fill="FFFFFF"/>
        </w:rPr>
        <w:t>至今至少一个月的社保缴纳证明材料(五险一金其中一项即可，应可查询)，且未担任其他在建项目的项目负责人；</w:t>
      </w:r>
    </w:p>
    <w:p w14:paraId="5DC9C8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snapToGrid/>
        <w:spacing w:before="150" w:beforeAutospacing="0" w:after="0" w:afterAutospacing="0" w:line="360" w:lineRule="auto"/>
        <w:ind w:left="0" w:right="0" w:firstLine="0"/>
        <w:jc w:val="left"/>
        <w:textAlignment w:val="auto"/>
        <w:rPr>
          <w:rStyle w:val="8"/>
          <w:rFonts w:hint="eastAsia" w:ascii="宋体" w:hAnsi="宋体" w:eastAsia="宋体" w:cs="宋体"/>
          <w:b w:val="0"/>
          <w:bCs w:val="0"/>
          <w:i w:val="0"/>
          <w:caps w:val="0"/>
          <w:spacing w:val="0"/>
          <w:sz w:val="24"/>
          <w:szCs w:val="24"/>
          <w:shd w:val="clear" w:color="auto" w:fill="FFFFFF"/>
          <w:lang w:eastAsia="zh-CN"/>
        </w:rPr>
      </w:pPr>
      <w:r>
        <w:rPr>
          <w:rStyle w:val="8"/>
          <w:rFonts w:hint="eastAsia" w:ascii="宋体" w:hAnsi="宋体" w:eastAsia="宋体" w:cs="宋体"/>
          <w:b w:val="0"/>
          <w:bCs w:val="0"/>
          <w:i w:val="0"/>
          <w:caps w:val="0"/>
          <w:spacing w:val="0"/>
          <w:sz w:val="24"/>
          <w:szCs w:val="24"/>
          <w:shd w:val="clear" w:color="auto" w:fill="FFFFFF"/>
        </w:rPr>
        <w:t>④财务状况报告：财务状况良好，提供</w:t>
      </w:r>
      <w:r>
        <w:rPr>
          <w:rStyle w:val="8"/>
          <w:rFonts w:hint="eastAsia" w:ascii="宋体" w:hAnsi="宋体" w:eastAsia="宋体" w:cs="宋体"/>
          <w:b w:val="0"/>
          <w:bCs w:val="0"/>
          <w:i w:val="0"/>
          <w:caps w:val="0"/>
          <w:spacing w:val="0"/>
          <w:sz w:val="24"/>
          <w:szCs w:val="24"/>
          <w:shd w:val="clear" w:color="auto" w:fill="FFFFFF"/>
          <w:lang w:val="en-US" w:eastAsia="zh-CN"/>
        </w:rPr>
        <w:t>2024</w:t>
      </w:r>
      <w:r>
        <w:rPr>
          <w:rStyle w:val="8"/>
          <w:rFonts w:hint="eastAsia" w:ascii="宋体" w:hAnsi="宋体" w:eastAsia="宋体" w:cs="宋体"/>
          <w:b w:val="0"/>
          <w:bCs w:val="0"/>
          <w:i w:val="0"/>
          <w:caps w:val="0"/>
          <w:spacing w:val="0"/>
          <w:sz w:val="24"/>
          <w:szCs w:val="24"/>
          <w:shd w:val="clear" w:color="auto" w:fill="FFFFFF"/>
        </w:rPr>
        <w:t>年财务审计报告（公司成立不足一年的需提供银行出具的资信证明及基本账号开户许可证或开户银行出具的基本存款账户信息表）；</w:t>
      </w:r>
    </w:p>
    <w:p w14:paraId="64B24D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snapToGrid/>
        <w:spacing w:before="150" w:beforeAutospacing="0" w:after="0" w:afterAutospacing="0" w:line="360" w:lineRule="auto"/>
        <w:ind w:left="0" w:right="0" w:firstLine="0"/>
        <w:jc w:val="left"/>
        <w:textAlignment w:val="auto"/>
        <w:rPr>
          <w:rStyle w:val="8"/>
          <w:rFonts w:hint="eastAsia" w:ascii="宋体" w:hAnsi="宋体" w:eastAsia="宋体" w:cs="宋体"/>
          <w:b w:val="0"/>
          <w:bCs w:val="0"/>
          <w:i w:val="0"/>
          <w:caps w:val="0"/>
          <w:spacing w:val="0"/>
          <w:sz w:val="24"/>
          <w:szCs w:val="24"/>
          <w:shd w:val="clear" w:color="auto" w:fill="FFFFFF"/>
        </w:rPr>
      </w:pPr>
      <w:r>
        <w:rPr>
          <w:rStyle w:val="8"/>
          <w:rFonts w:hint="eastAsia" w:ascii="宋体" w:hAnsi="宋体" w:eastAsia="宋体" w:cs="宋体"/>
          <w:b w:val="0"/>
          <w:bCs w:val="0"/>
          <w:i w:val="0"/>
          <w:caps w:val="0"/>
          <w:spacing w:val="0"/>
          <w:sz w:val="24"/>
          <w:szCs w:val="24"/>
          <w:shd w:val="clear" w:color="auto" w:fill="FFFFFF"/>
        </w:rPr>
        <w:t>⑤税收缴纳证明：提供</w:t>
      </w:r>
      <w:r>
        <w:rPr>
          <w:rStyle w:val="8"/>
          <w:rFonts w:hint="eastAsia" w:ascii="宋体" w:hAnsi="宋体" w:eastAsia="宋体" w:cs="宋体"/>
          <w:b w:val="0"/>
          <w:bCs w:val="0"/>
          <w:i w:val="0"/>
          <w:caps w:val="0"/>
          <w:spacing w:val="0"/>
          <w:sz w:val="24"/>
          <w:szCs w:val="24"/>
          <w:shd w:val="clear" w:color="auto" w:fill="FFFFFF"/>
          <w:lang w:eastAsia="zh-CN"/>
        </w:rPr>
        <w:t>202</w:t>
      </w:r>
      <w:r>
        <w:rPr>
          <w:rStyle w:val="8"/>
          <w:rFonts w:hint="eastAsia" w:ascii="宋体" w:hAnsi="宋体" w:eastAsia="宋体" w:cs="宋体"/>
          <w:b w:val="0"/>
          <w:bCs w:val="0"/>
          <w:i w:val="0"/>
          <w:caps w:val="0"/>
          <w:spacing w:val="0"/>
          <w:sz w:val="24"/>
          <w:szCs w:val="24"/>
          <w:shd w:val="clear" w:color="auto" w:fill="FFFFFF"/>
          <w:lang w:val="en-US" w:eastAsia="zh-CN"/>
        </w:rPr>
        <w:t>5</w:t>
      </w:r>
      <w:r>
        <w:rPr>
          <w:rStyle w:val="8"/>
          <w:rFonts w:hint="eastAsia" w:ascii="宋体" w:hAnsi="宋体" w:eastAsia="宋体" w:cs="宋体"/>
          <w:b w:val="0"/>
          <w:bCs w:val="0"/>
          <w:i w:val="0"/>
          <w:caps w:val="0"/>
          <w:spacing w:val="0"/>
          <w:sz w:val="24"/>
          <w:szCs w:val="24"/>
          <w:shd w:val="clear" w:color="auto" w:fill="FFFFFF"/>
          <w:lang w:eastAsia="zh-CN"/>
        </w:rPr>
        <w:t>年</w:t>
      </w:r>
      <w:r>
        <w:rPr>
          <w:rStyle w:val="8"/>
          <w:rFonts w:hint="eastAsia" w:ascii="宋体" w:hAnsi="宋体" w:eastAsia="宋体" w:cs="宋体"/>
          <w:b w:val="0"/>
          <w:bCs w:val="0"/>
          <w:i w:val="0"/>
          <w:caps w:val="0"/>
          <w:spacing w:val="0"/>
          <w:sz w:val="24"/>
          <w:szCs w:val="24"/>
          <w:shd w:val="clear" w:color="auto" w:fill="FFFFFF"/>
          <w:lang w:val="en-US" w:eastAsia="zh-CN"/>
        </w:rPr>
        <w:t>1</w:t>
      </w:r>
      <w:r>
        <w:rPr>
          <w:rStyle w:val="8"/>
          <w:rFonts w:hint="eastAsia" w:ascii="宋体" w:hAnsi="宋体" w:eastAsia="宋体" w:cs="宋体"/>
          <w:b w:val="0"/>
          <w:bCs w:val="0"/>
          <w:i w:val="0"/>
          <w:caps w:val="0"/>
          <w:spacing w:val="0"/>
          <w:sz w:val="24"/>
          <w:szCs w:val="24"/>
          <w:shd w:val="clear" w:color="auto" w:fill="FFFFFF"/>
          <w:lang w:eastAsia="zh-CN"/>
        </w:rPr>
        <w:t>月</w:t>
      </w:r>
      <w:r>
        <w:rPr>
          <w:rStyle w:val="8"/>
          <w:rFonts w:hint="eastAsia" w:ascii="宋体" w:hAnsi="宋体" w:eastAsia="宋体" w:cs="宋体"/>
          <w:b w:val="0"/>
          <w:bCs w:val="0"/>
          <w:i w:val="0"/>
          <w:caps w:val="0"/>
          <w:spacing w:val="0"/>
          <w:sz w:val="24"/>
          <w:szCs w:val="24"/>
          <w:shd w:val="clear" w:color="auto" w:fill="FFFFFF"/>
        </w:rPr>
        <w:t>至今已缴纳的至少一个月的纳税证明材料或完税证明，依法免税的单位应提供相关证明材料；</w:t>
      </w:r>
    </w:p>
    <w:p w14:paraId="35814F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snapToGrid/>
        <w:spacing w:before="150" w:beforeAutospacing="0" w:after="0" w:afterAutospacing="0" w:line="360" w:lineRule="auto"/>
        <w:ind w:left="0" w:right="0" w:firstLine="0"/>
        <w:jc w:val="left"/>
        <w:textAlignment w:val="auto"/>
        <w:rPr>
          <w:rStyle w:val="8"/>
          <w:rFonts w:hint="eastAsia" w:ascii="宋体" w:hAnsi="宋体" w:eastAsia="宋体" w:cs="宋体"/>
          <w:b w:val="0"/>
          <w:bCs w:val="0"/>
          <w:i w:val="0"/>
          <w:caps w:val="0"/>
          <w:spacing w:val="0"/>
          <w:sz w:val="24"/>
          <w:szCs w:val="24"/>
          <w:shd w:val="clear" w:color="auto" w:fill="FFFFFF"/>
          <w:lang w:eastAsia="zh-CN"/>
        </w:rPr>
      </w:pPr>
      <w:r>
        <w:rPr>
          <w:rStyle w:val="8"/>
          <w:rFonts w:hint="eastAsia" w:ascii="宋体" w:hAnsi="宋体" w:eastAsia="宋体" w:cs="宋体"/>
          <w:b w:val="0"/>
          <w:bCs w:val="0"/>
          <w:i w:val="0"/>
          <w:caps w:val="0"/>
          <w:spacing w:val="0"/>
          <w:sz w:val="24"/>
          <w:szCs w:val="24"/>
          <w:shd w:val="clear" w:color="auto" w:fill="FFFFFF"/>
        </w:rPr>
        <w:t>⑥社会保障资金缴纳证明：提供</w:t>
      </w:r>
      <w:r>
        <w:rPr>
          <w:rStyle w:val="8"/>
          <w:rFonts w:hint="eastAsia" w:ascii="宋体" w:hAnsi="宋体" w:eastAsia="宋体" w:cs="宋体"/>
          <w:b w:val="0"/>
          <w:bCs w:val="0"/>
          <w:i w:val="0"/>
          <w:caps w:val="0"/>
          <w:spacing w:val="0"/>
          <w:sz w:val="24"/>
          <w:szCs w:val="24"/>
          <w:shd w:val="clear" w:color="auto" w:fill="FFFFFF"/>
          <w:lang w:eastAsia="zh-CN"/>
        </w:rPr>
        <w:t>202</w:t>
      </w:r>
      <w:r>
        <w:rPr>
          <w:rStyle w:val="8"/>
          <w:rFonts w:hint="eastAsia" w:ascii="宋体" w:hAnsi="宋体" w:eastAsia="宋体" w:cs="宋体"/>
          <w:b w:val="0"/>
          <w:bCs w:val="0"/>
          <w:i w:val="0"/>
          <w:caps w:val="0"/>
          <w:spacing w:val="0"/>
          <w:sz w:val="24"/>
          <w:szCs w:val="24"/>
          <w:shd w:val="clear" w:color="auto" w:fill="FFFFFF"/>
          <w:lang w:val="en-US" w:eastAsia="zh-CN"/>
        </w:rPr>
        <w:t>5</w:t>
      </w:r>
      <w:r>
        <w:rPr>
          <w:rStyle w:val="8"/>
          <w:rFonts w:hint="eastAsia" w:ascii="宋体" w:hAnsi="宋体" w:eastAsia="宋体" w:cs="宋体"/>
          <w:b w:val="0"/>
          <w:bCs w:val="0"/>
          <w:i w:val="0"/>
          <w:caps w:val="0"/>
          <w:spacing w:val="0"/>
          <w:sz w:val="24"/>
          <w:szCs w:val="24"/>
          <w:shd w:val="clear" w:color="auto" w:fill="FFFFFF"/>
          <w:lang w:eastAsia="zh-CN"/>
        </w:rPr>
        <w:t>年</w:t>
      </w:r>
      <w:r>
        <w:rPr>
          <w:rStyle w:val="8"/>
          <w:rFonts w:hint="eastAsia" w:ascii="宋体" w:hAnsi="宋体" w:eastAsia="宋体" w:cs="宋体"/>
          <w:b w:val="0"/>
          <w:bCs w:val="0"/>
          <w:i w:val="0"/>
          <w:caps w:val="0"/>
          <w:spacing w:val="0"/>
          <w:sz w:val="24"/>
          <w:szCs w:val="24"/>
          <w:shd w:val="clear" w:color="auto" w:fill="FFFFFF"/>
          <w:lang w:val="en-US" w:eastAsia="zh-CN"/>
        </w:rPr>
        <w:t>1</w:t>
      </w:r>
      <w:r>
        <w:rPr>
          <w:rStyle w:val="8"/>
          <w:rFonts w:hint="eastAsia" w:ascii="宋体" w:hAnsi="宋体" w:eastAsia="宋体" w:cs="宋体"/>
          <w:b w:val="0"/>
          <w:bCs w:val="0"/>
          <w:i w:val="0"/>
          <w:caps w:val="0"/>
          <w:spacing w:val="0"/>
          <w:sz w:val="24"/>
          <w:szCs w:val="24"/>
          <w:shd w:val="clear" w:color="auto" w:fill="FFFFFF"/>
          <w:lang w:eastAsia="zh-CN"/>
        </w:rPr>
        <w:t>月</w:t>
      </w:r>
      <w:r>
        <w:rPr>
          <w:rStyle w:val="8"/>
          <w:rFonts w:hint="eastAsia" w:ascii="宋体" w:hAnsi="宋体" w:eastAsia="宋体" w:cs="宋体"/>
          <w:b w:val="0"/>
          <w:bCs w:val="0"/>
          <w:i w:val="0"/>
          <w:caps w:val="0"/>
          <w:spacing w:val="0"/>
          <w:sz w:val="24"/>
          <w:szCs w:val="24"/>
          <w:shd w:val="clear" w:color="auto" w:fill="FFFFFF"/>
        </w:rPr>
        <w:t>至今已缴纳的至少一个月的社会保障资金缴存单据或社保机构开具的社会保险参保缴费情况证明。依法不需要缴纳社会保障资金的供应商应提供相关文件证明；</w:t>
      </w:r>
    </w:p>
    <w:p w14:paraId="2E69E2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snapToGrid/>
        <w:spacing w:before="150" w:beforeAutospacing="0" w:after="0" w:afterAutospacing="0" w:line="360" w:lineRule="auto"/>
        <w:ind w:left="0" w:right="0" w:firstLine="0"/>
        <w:jc w:val="left"/>
        <w:textAlignment w:val="auto"/>
        <w:rPr>
          <w:rStyle w:val="8"/>
          <w:rFonts w:hint="eastAsia" w:ascii="宋体" w:hAnsi="宋体" w:eastAsia="宋体" w:cs="宋体"/>
          <w:b w:val="0"/>
          <w:bCs w:val="0"/>
          <w:i w:val="0"/>
          <w:caps w:val="0"/>
          <w:spacing w:val="0"/>
          <w:sz w:val="24"/>
          <w:szCs w:val="24"/>
          <w:shd w:val="clear" w:color="auto" w:fill="FFFFFF"/>
        </w:rPr>
      </w:pPr>
      <w:r>
        <w:rPr>
          <w:rStyle w:val="8"/>
          <w:rFonts w:hint="eastAsia" w:ascii="宋体" w:hAnsi="宋体" w:eastAsia="宋体" w:cs="宋体"/>
          <w:b w:val="0"/>
          <w:bCs w:val="0"/>
          <w:i w:val="0"/>
          <w:caps w:val="0"/>
          <w:spacing w:val="0"/>
          <w:sz w:val="24"/>
          <w:szCs w:val="24"/>
          <w:shd w:val="clear" w:color="auto" w:fill="FFFFFF"/>
        </w:rPr>
        <w:t>⑦信誉要求：</w:t>
      </w:r>
      <w:r>
        <w:rPr>
          <w:rStyle w:val="8"/>
          <w:rFonts w:hint="eastAsia" w:ascii="宋体" w:hAnsi="宋体" w:eastAsia="宋体" w:cs="宋体"/>
          <w:b w:val="0"/>
          <w:bCs w:val="0"/>
          <w:i w:val="0"/>
          <w:caps w:val="0"/>
          <w:spacing w:val="0"/>
          <w:sz w:val="24"/>
          <w:szCs w:val="24"/>
          <w:shd w:val="clear" w:color="auto" w:fill="FFFFFF"/>
          <w:lang w:eastAsia="zh-CN"/>
        </w:rPr>
        <w:t>供应商</w:t>
      </w:r>
      <w:r>
        <w:rPr>
          <w:rStyle w:val="8"/>
          <w:rFonts w:hint="eastAsia" w:ascii="宋体" w:hAnsi="宋体" w:eastAsia="宋体" w:cs="宋体"/>
          <w:b w:val="0"/>
          <w:bCs w:val="0"/>
          <w:i w:val="0"/>
          <w:caps w:val="0"/>
          <w:spacing w:val="0"/>
          <w:sz w:val="24"/>
          <w:szCs w:val="24"/>
          <w:shd w:val="clear" w:color="auto" w:fill="FFFFFF"/>
        </w:rPr>
        <w:t>在中国政府采购网（www.ccgp.gov.cn）中未被列入政府采购严重违法失信行为记录名单；</w:t>
      </w:r>
      <w:r>
        <w:rPr>
          <w:rStyle w:val="8"/>
          <w:rFonts w:hint="eastAsia" w:ascii="宋体" w:hAnsi="宋体" w:eastAsia="宋体" w:cs="宋体"/>
          <w:b w:val="0"/>
          <w:bCs w:val="0"/>
          <w:i w:val="0"/>
          <w:caps w:val="0"/>
          <w:spacing w:val="0"/>
          <w:sz w:val="24"/>
          <w:szCs w:val="24"/>
          <w:shd w:val="clear" w:color="auto" w:fill="FFFFFF"/>
          <w:lang w:eastAsia="zh-CN"/>
        </w:rPr>
        <w:t>供应商</w:t>
      </w:r>
      <w:r>
        <w:rPr>
          <w:rStyle w:val="8"/>
          <w:rFonts w:hint="eastAsia" w:ascii="宋体" w:hAnsi="宋体" w:eastAsia="宋体" w:cs="宋体"/>
          <w:b w:val="0"/>
          <w:bCs w:val="0"/>
          <w:i w:val="0"/>
          <w:caps w:val="0"/>
          <w:spacing w:val="0"/>
          <w:sz w:val="24"/>
          <w:szCs w:val="24"/>
          <w:shd w:val="clear" w:color="auto" w:fill="FFFFFF"/>
        </w:rPr>
        <w:t>、法定代表人及其项目负责人在“信用中国”网站（https://www.creditchina.gov.cn/）中未被列入失信被执行人名单，</w:t>
      </w:r>
      <w:r>
        <w:rPr>
          <w:rStyle w:val="8"/>
          <w:rFonts w:hint="eastAsia" w:ascii="宋体" w:hAnsi="宋体" w:eastAsia="宋体" w:cs="宋体"/>
          <w:b w:val="0"/>
          <w:bCs w:val="0"/>
          <w:i w:val="0"/>
          <w:caps w:val="0"/>
          <w:spacing w:val="0"/>
          <w:sz w:val="24"/>
          <w:szCs w:val="24"/>
          <w:shd w:val="clear" w:color="auto" w:fill="FFFFFF"/>
          <w:lang w:eastAsia="zh-CN"/>
        </w:rPr>
        <w:t>供应商</w:t>
      </w:r>
      <w:r>
        <w:rPr>
          <w:rStyle w:val="8"/>
          <w:rFonts w:hint="eastAsia" w:ascii="宋体" w:hAnsi="宋体" w:eastAsia="宋体" w:cs="宋体"/>
          <w:b w:val="0"/>
          <w:bCs w:val="0"/>
          <w:i w:val="0"/>
          <w:caps w:val="0"/>
          <w:spacing w:val="0"/>
          <w:sz w:val="24"/>
          <w:szCs w:val="24"/>
          <w:shd w:val="clear" w:color="auto" w:fill="FFFFFF"/>
        </w:rPr>
        <w:t>提供企业信用报告，</w:t>
      </w:r>
      <w:r>
        <w:rPr>
          <w:rStyle w:val="8"/>
          <w:rFonts w:hint="eastAsia" w:ascii="宋体" w:hAnsi="宋体" w:eastAsia="宋体" w:cs="宋体"/>
          <w:b w:val="0"/>
          <w:bCs w:val="0"/>
          <w:i w:val="0"/>
          <w:caps w:val="0"/>
          <w:spacing w:val="0"/>
          <w:sz w:val="24"/>
          <w:szCs w:val="24"/>
          <w:shd w:val="clear" w:color="auto" w:fill="FFFFFF"/>
          <w:lang w:eastAsia="zh-CN"/>
        </w:rPr>
        <w:t>供应商</w:t>
      </w:r>
      <w:r>
        <w:rPr>
          <w:rStyle w:val="8"/>
          <w:rFonts w:hint="eastAsia" w:ascii="宋体" w:hAnsi="宋体" w:eastAsia="宋体" w:cs="宋体"/>
          <w:b w:val="0"/>
          <w:bCs w:val="0"/>
          <w:i w:val="0"/>
          <w:caps w:val="0"/>
          <w:spacing w:val="0"/>
          <w:sz w:val="24"/>
          <w:szCs w:val="24"/>
          <w:shd w:val="clear" w:color="auto" w:fill="FFFFFF"/>
        </w:rPr>
        <w:t>、法定代表人及项目负责人提供网页查询截图加盖企业原色印章（“信用中国”网站中</w:t>
      </w:r>
      <w:r>
        <w:rPr>
          <w:rStyle w:val="8"/>
          <w:rFonts w:hint="eastAsia" w:ascii="宋体" w:hAnsi="宋体" w:eastAsia="宋体" w:cs="宋体"/>
          <w:b w:val="0"/>
          <w:bCs w:val="0"/>
          <w:i w:val="0"/>
          <w:caps w:val="0"/>
          <w:spacing w:val="0"/>
          <w:sz w:val="24"/>
          <w:szCs w:val="24"/>
          <w:shd w:val="clear" w:color="auto" w:fill="FFFFFF"/>
          <w:lang w:eastAsia="zh-CN"/>
        </w:rPr>
        <w:t>供应商</w:t>
      </w:r>
      <w:r>
        <w:rPr>
          <w:rStyle w:val="8"/>
          <w:rFonts w:hint="eastAsia" w:ascii="宋体" w:hAnsi="宋体" w:eastAsia="宋体" w:cs="宋体"/>
          <w:b w:val="0"/>
          <w:bCs w:val="0"/>
          <w:i w:val="0"/>
          <w:caps w:val="0"/>
          <w:spacing w:val="0"/>
          <w:sz w:val="24"/>
          <w:szCs w:val="24"/>
          <w:shd w:val="clear" w:color="auto" w:fill="FFFFFF"/>
        </w:rPr>
        <w:t>失信被执行人查询截图以“中国执行信息公开网”网站（http://zxgk.court.gov.cn/shixin/）中全国范围内查询为准）</w:t>
      </w:r>
      <w:r>
        <w:rPr>
          <w:rStyle w:val="8"/>
          <w:rFonts w:hint="eastAsia" w:ascii="宋体" w:hAnsi="宋体" w:eastAsia="宋体" w:cs="宋体"/>
          <w:b w:val="0"/>
          <w:bCs w:val="0"/>
          <w:i w:val="0"/>
          <w:caps w:val="0"/>
          <w:spacing w:val="0"/>
          <w:sz w:val="24"/>
          <w:szCs w:val="24"/>
          <w:shd w:val="clear" w:color="auto" w:fill="FFFFFF"/>
          <w:lang w:eastAsia="zh-CN"/>
        </w:rPr>
        <w:t>。</w:t>
      </w:r>
      <w:r>
        <w:rPr>
          <w:rStyle w:val="8"/>
          <w:rFonts w:hint="eastAsia" w:ascii="宋体" w:hAnsi="宋体" w:eastAsia="宋体" w:cs="宋体"/>
          <w:b w:val="0"/>
          <w:bCs w:val="0"/>
          <w:i w:val="0"/>
          <w:caps w:val="0"/>
          <w:spacing w:val="0"/>
          <w:sz w:val="24"/>
          <w:szCs w:val="24"/>
          <w:shd w:val="clear" w:color="auto" w:fill="FFFFFF"/>
        </w:rPr>
        <w:t>提供本项目发出公告之日至</w:t>
      </w:r>
      <w:r>
        <w:rPr>
          <w:rStyle w:val="8"/>
          <w:rFonts w:hint="eastAsia" w:ascii="宋体" w:hAnsi="宋体" w:eastAsia="宋体" w:cs="宋体"/>
          <w:b w:val="0"/>
          <w:bCs w:val="0"/>
          <w:i w:val="0"/>
          <w:caps w:val="0"/>
          <w:spacing w:val="0"/>
          <w:sz w:val="24"/>
          <w:szCs w:val="24"/>
          <w:shd w:val="clear" w:color="auto" w:fill="FFFFFF"/>
          <w:lang w:eastAsia="zh-CN"/>
        </w:rPr>
        <w:t>响应文件</w:t>
      </w:r>
      <w:r>
        <w:rPr>
          <w:rStyle w:val="8"/>
          <w:rFonts w:hint="eastAsia" w:ascii="宋体" w:hAnsi="宋体" w:eastAsia="宋体" w:cs="宋体"/>
          <w:b w:val="0"/>
          <w:bCs w:val="0"/>
          <w:i w:val="0"/>
          <w:caps w:val="0"/>
          <w:spacing w:val="0"/>
          <w:sz w:val="24"/>
          <w:szCs w:val="24"/>
          <w:shd w:val="clear" w:color="auto" w:fill="FFFFFF"/>
        </w:rPr>
        <w:t>递交截止时间前查询的相关信誉要求完整截图。</w:t>
      </w:r>
    </w:p>
    <w:p w14:paraId="1E38AE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snapToGrid/>
        <w:spacing w:before="150" w:beforeAutospacing="0" w:after="0" w:afterAutospacing="0" w:line="360" w:lineRule="auto"/>
        <w:ind w:left="0" w:right="0" w:firstLine="0"/>
        <w:jc w:val="left"/>
        <w:textAlignment w:val="auto"/>
        <w:rPr>
          <w:rStyle w:val="8"/>
          <w:rFonts w:hint="eastAsia" w:ascii="宋体" w:hAnsi="宋体" w:eastAsia="宋体" w:cs="宋体"/>
          <w:b w:val="0"/>
          <w:bCs w:val="0"/>
          <w:i w:val="0"/>
          <w:caps w:val="0"/>
          <w:spacing w:val="0"/>
          <w:sz w:val="24"/>
          <w:szCs w:val="24"/>
          <w:shd w:val="clear" w:color="auto" w:fill="FFFFFF"/>
        </w:rPr>
      </w:pPr>
      <w:r>
        <w:rPr>
          <w:rStyle w:val="8"/>
          <w:rFonts w:hint="eastAsia" w:ascii="宋体" w:hAnsi="宋体" w:eastAsia="宋体" w:cs="宋体"/>
          <w:b w:val="0"/>
          <w:bCs w:val="0"/>
          <w:i w:val="0"/>
          <w:caps w:val="0"/>
          <w:spacing w:val="0"/>
          <w:sz w:val="24"/>
          <w:szCs w:val="24"/>
          <w:shd w:val="clear" w:color="auto" w:fill="FFFFFF"/>
        </w:rPr>
        <w:t>⑧供应商需提供榆林市政府采购工程类项目供应商信用承诺书、</w:t>
      </w:r>
      <w:r>
        <w:rPr>
          <w:rStyle w:val="8"/>
          <w:rFonts w:hint="eastAsia" w:ascii="宋体" w:hAnsi="宋体" w:eastAsia="宋体" w:cs="宋体"/>
          <w:b w:val="0"/>
          <w:bCs w:val="0"/>
          <w:i w:val="0"/>
          <w:caps w:val="0"/>
          <w:spacing w:val="0"/>
          <w:sz w:val="24"/>
          <w:szCs w:val="24"/>
          <w:shd w:val="clear" w:color="auto" w:fill="FFFFFF"/>
          <w:lang w:val="en-US" w:eastAsia="zh-CN"/>
        </w:rPr>
        <w:t>投标人</w:t>
      </w:r>
      <w:r>
        <w:rPr>
          <w:rStyle w:val="8"/>
          <w:rFonts w:hint="eastAsia" w:ascii="宋体" w:hAnsi="宋体" w:eastAsia="宋体" w:cs="宋体"/>
          <w:b w:val="0"/>
          <w:bCs w:val="0"/>
          <w:i w:val="0"/>
          <w:caps w:val="0"/>
          <w:spacing w:val="0"/>
          <w:sz w:val="24"/>
          <w:szCs w:val="24"/>
          <w:shd w:val="clear" w:color="auto" w:fill="FFFFFF"/>
        </w:rPr>
        <w:t>信用承诺书、</w:t>
      </w:r>
      <w:r>
        <w:rPr>
          <w:rStyle w:val="8"/>
          <w:rFonts w:hint="eastAsia" w:ascii="宋体" w:hAnsi="宋体" w:eastAsia="宋体" w:cs="宋体"/>
          <w:b w:val="0"/>
          <w:bCs w:val="0"/>
          <w:i w:val="0"/>
          <w:caps w:val="0"/>
          <w:spacing w:val="0"/>
          <w:sz w:val="24"/>
          <w:szCs w:val="24"/>
          <w:shd w:val="clear" w:color="auto" w:fill="FFFFFF"/>
          <w:lang w:val="en-US" w:eastAsia="zh-CN"/>
        </w:rPr>
        <w:t>投标人</w:t>
      </w:r>
      <w:r>
        <w:rPr>
          <w:rStyle w:val="8"/>
          <w:rFonts w:hint="eastAsia" w:ascii="宋体" w:hAnsi="宋体" w:eastAsia="宋体" w:cs="宋体"/>
          <w:b w:val="0"/>
          <w:bCs w:val="0"/>
          <w:i w:val="0"/>
          <w:caps w:val="0"/>
          <w:spacing w:val="0"/>
          <w:sz w:val="24"/>
          <w:szCs w:val="24"/>
          <w:shd w:val="clear" w:color="auto" w:fill="FFFFFF"/>
        </w:rPr>
        <w:t>委托代理人员信用承诺书以及在“信用中国（陕西榆林）”网站上传附件后的网页截图；</w:t>
      </w:r>
    </w:p>
    <w:p w14:paraId="020E44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snapToGrid/>
        <w:spacing w:before="150" w:beforeAutospacing="0" w:after="0" w:afterAutospacing="0" w:line="360" w:lineRule="auto"/>
        <w:ind w:left="0" w:right="0" w:firstLine="0"/>
        <w:jc w:val="left"/>
        <w:textAlignment w:val="auto"/>
        <w:rPr>
          <w:rStyle w:val="8"/>
          <w:rFonts w:hint="eastAsia" w:ascii="宋体" w:hAnsi="宋体" w:eastAsia="宋体" w:cs="宋体"/>
          <w:b w:val="0"/>
          <w:bCs w:val="0"/>
          <w:i w:val="0"/>
          <w:caps w:val="0"/>
          <w:spacing w:val="0"/>
          <w:sz w:val="24"/>
          <w:szCs w:val="24"/>
          <w:shd w:val="clear" w:color="auto" w:fill="FFFFFF"/>
        </w:rPr>
      </w:pPr>
      <w:r>
        <w:rPr>
          <w:rStyle w:val="8"/>
          <w:rFonts w:hint="eastAsia" w:ascii="宋体" w:hAnsi="宋体" w:eastAsia="宋体" w:cs="宋体"/>
          <w:b w:val="0"/>
          <w:bCs w:val="0"/>
          <w:i w:val="0"/>
          <w:caps w:val="0"/>
          <w:spacing w:val="0"/>
          <w:sz w:val="24"/>
          <w:szCs w:val="24"/>
          <w:shd w:val="clear" w:color="auto" w:fill="FFFFFF"/>
        </w:rPr>
        <w:t>⑨书面声明：参加本次政府采购活动前三年内在经营活动中没有重大违法记录的声明函；</w:t>
      </w:r>
    </w:p>
    <w:p w14:paraId="4501CF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snapToGrid/>
        <w:spacing w:before="150" w:beforeAutospacing="0" w:after="0" w:afterAutospacing="0" w:line="360" w:lineRule="auto"/>
        <w:ind w:left="0" w:right="0" w:firstLine="0"/>
        <w:jc w:val="left"/>
        <w:textAlignment w:val="auto"/>
        <w:rPr>
          <w:rStyle w:val="8"/>
          <w:rFonts w:hint="eastAsia" w:ascii="宋体" w:hAnsi="宋体" w:eastAsia="宋体" w:cs="宋体"/>
          <w:b w:val="0"/>
          <w:bCs w:val="0"/>
          <w:i w:val="0"/>
          <w:caps w:val="0"/>
          <w:spacing w:val="0"/>
          <w:sz w:val="24"/>
          <w:szCs w:val="24"/>
          <w:shd w:val="clear" w:color="auto" w:fill="FFFFFF"/>
        </w:rPr>
      </w:pPr>
      <w:r>
        <w:rPr>
          <w:rStyle w:val="8"/>
          <w:rFonts w:hint="eastAsia" w:ascii="宋体" w:hAnsi="宋体" w:eastAsia="宋体" w:cs="宋体"/>
          <w:b w:val="0"/>
          <w:bCs w:val="0"/>
          <w:i w:val="0"/>
          <w:caps w:val="0"/>
          <w:spacing w:val="0"/>
          <w:sz w:val="24"/>
          <w:szCs w:val="24"/>
          <w:shd w:val="clear" w:color="auto" w:fill="FFFFFF"/>
        </w:rPr>
        <w:t>⑩供应商需提供具有履行合同所必需的设备和专业技术能力的承诺函；</w:t>
      </w:r>
    </w:p>
    <w:p w14:paraId="199C09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snapToGrid/>
        <w:spacing w:before="150" w:beforeAutospacing="0" w:after="0" w:afterAutospacing="0" w:line="360" w:lineRule="auto"/>
        <w:ind w:left="0" w:right="0" w:firstLine="0"/>
        <w:jc w:val="left"/>
        <w:textAlignment w:val="auto"/>
        <w:rPr>
          <w:rStyle w:val="8"/>
          <w:rFonts w:hint="eastAsia" w:ascii="宋体" w:hAnsi="宋体" w:eastAsia="宋体" w:cs="宋体"/>
          <w:b w:val="0"/>
          <w:bCs w:val="0"/>
          <w:i w:val="0"/>
          <w:caps w:val="0"/>
          <w:spacing w:val="0"/>
          <w:sz w:val="24"/>
          <w:szCs w:val="24"/>
          <w:shd w:val="clear" w:color="auto" w:fill="FFFFFF"/>
        </w:rPr>
      </w:pPr>
      <w:r>
        <w:rPr>
          <w:rStyle w:val="8"/>
          <w:rFonts w:hint="eastAsia" w:ascii="宋体" w:hAnsi="宋体" w:eastAsia="宋体" w:cs="宋体"/>
          <w:b w:val="0"/>
          <w:bCs w:val="0"/>
          <w:i w:val="0"/>
          <w:caps w:val="0"/>
          <w:spacing w:val="0"/>
          <w:sz w:val="24"/>
          <w:szCs w:val="24"/>
          <w:shd w:val="clear" w:color="auto" w:fill="FFFFFF"/>
        </w:rPr>
        <w:t>⑪本项目采用投标信用承诺书代替投标保证金的形式，供应商需提供投标信用承诺书及在“信用中国（陕西榆林）”网站上传附件后的网页截图；</w:t>
      </w:r>
    </w:p>
    <w:p w14:paraId="4CE5B4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snapToGrid/>
        <w:spacing w:before="150" w:beforeAutospacing="0" w:after="0" w:afterAutospacing="0" w:line="360" w:lineRule="auto"/>
        <w:ind w:left="0" w:right="0" w:firstLine="0"/>
        <w:jc w:val="left"/>
        <w:textAlignment w:val="auto"/>
        <w:rPr>
          <w:rStyle w:val="8"/>
          <w:rFonts w:hint="eastAsia" w:ascii="宋体" w:hAnsi="宋体" w:eastAsia="宋体" w:cs="宋体"/>
          <w:b w:val="0"/>
          <w:bCs w:val="0"/>
          <w:i w:val="0"/>
          <w:caps w:val="0"/>
          <w:spacing w:val="0"/>
          <w:sz w:val="24"/>
          <w:szCs w:val="24"/>
          <w:shd w:val="clear" w:color="auto" w:fill="FFFFFF"/>
        </w:rPr>
      </w:pPr>
      <w:r>
        <w:rPr>
          <w:rStyle w:val="8"/>
          <w:rFonts w:hint="eastAsia" w:ascii="宋体" w:hAnsi="宋体" w:eastAsia="宋体" w:cs="宋体"/>
          <w:b w:val="0"/>
          <w:bCs w:val="0"/>
          <w:i w:val="0"/>
          <w:caps w:val="0"/>
          <w:spacing w:val="0"/>
          <w:sz w:val="24"/>
          <w:szCs w:val="24"/>
          <w:shd w:val="clear" w:color="auto" w:fill="FFFFFF"/>
        </w:rPr>
        <w:t>⑫本项目不接受联合体</w:t>
      </w:r>
      <w:r>
        <w:rPr>
          <w:rStyle w:val="8"/>
          <w:rFonts w:hint="eastAsia" w:ascii="宋体" w:hAnsi="宋体" w:eastAsia="宋体" w:cs="宋体"/>
          <w:b w:val="0"/>
          <w:bCs w:val="0"/>
          <w:i w:val="0"/>
          <w:caps w:val="0"/>
          <w:spacing w:val="0"/>
          <w:sz w:val="24"/>
          <w:szCs w:val="24"/>
          <w:shd w:val="clear" w:color="auto" w:fill="FFFFFF"/>
          <w:lang w:val="en-US" w:eastAsia="zh-CN"/>
        </w:rPr>
        <w:t>投标</w:t>
      </w:r>
      <w:r>
        <w:rPr>
          <w:rStyle w:val="8"/>
          <w:rFonts w:hint="eastAsia" w:ascii="宋体" w:hAnsi="宋体" w:eastAsia="宋体" w:cs="宋体"/>
          <w:b w:val="0"/>
          <w:bCs w:val="0"/>
          <w:i w:val="0"/>
          <w:caps w:val="0"/>
          <w:spacing w:val="0"/>
          <w:sz w:val="24"/>
          <w:szCs w:val="24"/>
          <w:shd w:val="clear" w:color="auto" w:fill="FFFFFF"/>
        </w:rPr>
        <w:t>，单位负责人为同一人或者存在直接控股、管理关系的不同供应商，不得同时参加本项目投标活动，提供《供应商企业关系关联承诺书》</w:t>
      </w:r>
    </w:p>
    <w:p w14:paraId="27652C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snapToGrid/>
        <w:spacing w:before="150" w:beforeAutospacing="0" w:after="0" w:afterAutospacing="0" w:line="360" w:lineRule="auto"/>
        <w:ind w:left="0" w:right="0" w:firstLine="0"/>
        <w:jc w:val="left"/>
        <w:textAlignment w:val="auto"/>
        <w:rPr>
          <w:rStyle w:val="8"/>
          <w:rFonts w:hint="eastAsia" w:ascii="宋体" w:hAnsi="宋体" w:eastAsia="宋体" w:cs="宋体"/>
          <w:b w:val="0"/>
          <w:bCs w:val="0"/>
          <w:i w:val="0"/>
          <w:caps w:val="0"/>
          <w:spacing w:val="0"/>
          <w:sz w:val="24"/>
          <w:szCs w:val="24"/>
          <w:shd w:val="clear" w:color="auto" w:fill="FFFFFF"/>
        </w:rPr>
      </w:pPr>
      <w:r>
        <w:rPr>
          <w:rStyle w:val="8"/>
          <w:rFonts w:hint="eastAsia" w:ascii="宋体" w:hAnsi="宋体" w:eastAsia="宋体" w:cs="宋体"/>
          <w:b w:val="0"/>
          <w:bCs w:val="0"/>
          <w:i w:val="0"/>
          <w:caps w:val="0"/>
          <w:spacing w:val="0"/>
          <w:sz w:val="24"/>
          <w:szCs w:val="24"/>
          <w:shd w:val="clear" w:color="auto" w:fill="FFFFFF"/>
        </w:rPr>
        <w:t>⑬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3EFFDC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snapToGrid/>
        <w:spacing w:before="150" w:beforeAutospacing="0" w:after="0" w:afterAutospacing="0" w:line="360" w:lineRule="auto"/>
        <w:ind w:left="0" w:right="0" w:firstLine="0"/>
        <w:jc w:val="left"/>
        <w:textAlignment w:val="auto"/>
        <w:rPr>
          <w:rStyle w:val="8"/>
          <w:rFonts w:hint="eastAsia" w:ascii="宋体" w:hAnsi="宋体" w:eastAsia="宋体" w:cs="宋体"/>
          <w:b w:val="0"/>
          <w:bCs w:val="0"/>
          <w:i w:val="0"/>
          <w:caps w:val="0"/>
          <w:spacing w:val="0"/>
          <w:sz w:val="24"/>
          <w:szCs w:val="24"/>
          <w:shd w:val="clear" w:color="auto" w:fill="FFFFFF"/>
        </w:rPr>
      </w:pPr>
      <w:r>
        <w:rPr>
          <w:rStyle w:val="8"/>
          <w:rFonts w:hint="eastAsia" w:ascii="宋体" w:hAnsi="宋体" w:eastAsia="宋体" w:cs="宋体"/>
          <w:b w:val="0"/>
          <w:bCs w:val="0"/>
          <w:i w:val="0"/>
          <w:caps w:val="0"/>
          <w:spacing w:val="0"/>
          <w:sz w:val="24"/>
          <w:szCs w:val="24"/>
          <w:shd w:val="clear" w:color="auto" w:fill="FFFFFF"/>
        </w:rPr>
        <w:t>⑭</w:t>
      </w:r>
      <w:r>
        <w:rPr>
          <w:rStyle w:val="8"/>
          <w:rFonts w:hint="eastAsia" w:ascii="宋体" w:hAnsi="宋体" w:eastAsia="宋体" w:cs="宋体"/>
          <w:b w:val="0"/>
          <w:bCs w:val="0"/>
          <w:i w:val="0"/>
          <w:caps w:val="0"/>
          <w:spacing w:val="0"/>
          <w:sz w:val="24"/>
          <w:szCs w:val="24"/>
          <w:shd w:val="clear" w:color="auto" w:fill="FFFFFF"/>
          <w:lang w:val="en-US" w:eastAsia="zh-CN"/>
        </w:rPr>
        <w:t>拟投入项目管理人员配备合理，主要项目管理人员包括但不限于技术负责人、施工员、安全员、质检员（质量员）、材料员、资料员。</w:t>
      </w:r>
    </w:p>
    <w:p w14:paraId="43C0D5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snapToGrid/>
        <w:spacing w:before="150" w:beforeAutospacing="0" w:after="0" w:afterAutospacing="0" w:line="360" w:lineRule="auto"/>
        <w:ind w:left="0" w:right="0" w:firstLine="0"/>
        <w:jc w:val="left"/>
        <w:textAlignment w:val="auto"/>
        <w:rPr>
          <w:rStyle w:val="8"/>
          <w:rFonts w:hint="eastAsia" w:ascii="宋体" w:hAnsi="宋体" w:eastAsia="宋体" w:cs="宋体"/>
          <w:b w:val="0"/>
          <w:bCs w:val="0"/>
          <w:i w:val="0"/>
          <w:caps w:val="0"/>
          <w:spacing w:val="0"/>
          <w:sz w:val="24"/>
          <w:szCs w:val="24"/>
          <w:shd w:val="clear" w:color="auto" w:fill="FFFFFF"/>
        </w:rPr>
      </w:pPr>
      <w:r>
        <w:rPr>
          <w:rStyle w:val="8"/>
          <w:rFonts w:hint="eastAsia" w:ascii="宋体" w:hAnsi="宋体" w:eastAsia="宋体" w:cs="宋体"/>
          <w:b w:val="0"/>
          <w:bCs w:val="0"/>
          <w:i w:val="0"/>
          <w:caps w:val="0"/>
          <w:spacing w:val="0"/>
          <w:sz w:val="24"/>
          <w:szCs w:val="24"/>
          <w:shd w:val="clear" w:color="auto" w:fill="FFFFFF"/>
        </w:rPr>
        <w:t>1) 技术负责人需具备水利水电工程及相关专业中级及以上职称</w:t>
      </w:r>
      <w:r>
        <w:rPr>
          <w:rStyle w:val="8"/>
          <w:rFonts w:hint="eastAsia" w:ascii="宋体" w:hAnsi="宋体" w:eastAsia="宋体" w:cs="宋体"/>
          <w:b w:val="0"/>
          <w:bCs w:val="0"/>
          <w:i w:val="0"/>
          <w:caps w:val="0"/>
          <w:spacing w:val="0"/>
          <w:sz w:val="24"/>
          <w:szCs w:val="24"/>
          <w:shd w:val="clear" w:color="auto" w:fill="FFFFFF"/>
          <w:lang w:val="en-US" w:eastAsia="zh-CN"/>
        </w:rPr>
        <w:t>证书</w:t>
      </w:r>
      <w:r>
        <w:rPr>
          <w:rStyle w:val="8"/>
          <w:rFonts w:hint="eastAsia" w:ascii="宋体" w:hAnsi="宋体" w:eastAsia="宋体" w:cs="宋体"/>
          <w:b w:val="0"/>
          <w:bCs w:val="0"/>
          <w:i w:val="0"/>
          <w:caps w:val="0"/>
          <w:spacing w:val="0"/>
          <w:sz w:val="24"/>
          <w:szCs w:val="24"/>
          <w:shd w:val="clear" w:color="auto" w:fill="FFFFFF"/>
        </w:rPr>
        <w:t>；</w:t>
      </w:r>
    </w:p>
    <w:p w14:paraId="243ECC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snapToGrid/>
        <w:spacing w:before="150" w:beforeAutospacing="0" w:after="0" w:afterAutospacing="0" w:line="360" w:lineRule="auto"/>
        <w:ind w:left="0" w:right="0" w:firstLine="0"/>
        <w:jc w:val="left"/>
        <w:textAlignment w:val="auto"/>
        <w:rPr>
          <w:rStyle w:val="8"/>
          <w:rFonts w:hint="eastAsia" w:ascii="宋体" w:hAnsi="宋体" w:eastAsia="宋体" w:cs="宋体"/>
          <w:b w:val="0"/>
          <w:bCs w:val="0"/>
          <w:i w:val="0"/>
          <w:caps w:val="0"/>
          <w:spacing w:val="0"/>
          <w:sz w:val="24"/>
          <w:szCs w:val="24"/>
          <w:shd w:val="clear" w:color="auto" w:fill="FFFFFF"/>
        </w:rPr>
      </w:pPr>
      <w:r>
        <w:rPr>
          <w:rStyle w:val="8"/>
          <w:rFonts w:hint="eastAsia" w:ascii="宋体" w:hAnsi="宋体" w:eastAsia="宋体" w:cs="宋体"/>
          <w:b w:val="0"/>
          <w:bCs w:val="0"/>
          <w:i w:val="0"/>
          <w:caps w:val="0"/>
          <w:spacing w:val="0"/>
          <w:sz w:val="24"/>
          <w:szCs w:val="24"/>
          <w:shd w:val="clear" w:color="auto" w:fill="FFFFFF"/>
        </w:rPr>
        <w:t>2)</w:t>
      </w:r>
      <w:r>
        <w:rPr>
          <w:rStyle w:val="8"/>
          <w:rFonts w:hint="eastAsia" w:ascii="宋体" w:hAnsi="宋体" w:eastAsia="宋体" w:cs="宋体"/>
          <w:b w:val="0"/>
          <w:bCs w:val="0"/>
          <w:i w:val="0"/>
          <w:caps w:val="0"/>
          <w:color w:val="auto"/>
          <w:spacing w:val="0"/>
          <w:sz w:val="24"/>
          <w:szCs w:val="24"/>
          <w:shd w:val="clear" w:color="auto" w:fill="FFFFFF"/>
        </w:rPr>
        <w:t>施工员、质检员(质量员)、材料员、资料员均需具备</w:t>
      </w:r>
      <w:r>
        <w:rPr>
          <w:rStyle w:val="8"/>
          <w:rFonts w:hint="eastAsia" w:ascii="宋体" w:hAnsi="宋体" w:eastAsia="宋体" w:cs="宋体"/>
          <w:b w:val="0"/>
          <w:bCs w:val="0"/>
          <w:i w:val="0"/>
          <w:caps w:val="0"/>
          <w:color w:val="auto"/>
          <w:spacing w:val="0"/>
          <w:sz w:val="24"/>
          <w:szCs w:val="24"/>
          <w:shd w:val="clear" w:color="auto" w:fill="FFFFFF"/>
          <w:lang w:val="en-US" w:eastAsia="zh-CN"/>
        </w:rPr>
        <w:t>岗位证书</w:t>
      </w:r>
      <w:r>
        <w:rPr>
          <w:rStyle w:val="8"/>
          <w:rFonts w:hint="eastAsia" w:ascii="宋体" w:hAnsi="宋体" w:eastAsia="宋体" w:cs="宋体"/>
          <w:b w:val="0"/>
          <w:bCs w:val="0"/>
          <w:i w:val="0"/>
          <w:caps w:val="0"/>
          <w:color w:val="auto"/>
          <w:spacing w:val="0"/>
          <w:sz w:val="24"/>
          <w:szCs w:val="24"/>
          <w:shd w:val="clear" w:color="auto" w:fill="FFFFFF"/>
        </w:rPr>
        <w:t>，</w:t>
      </w:r>
      <w:r>
        <w:rPr>
          <w:rStyle w:val="8"/>
          <w:rFonts w:hint="eastAsia" w:ascii="宋体" w:hAnsi="宋体" w:eastAsia="宋体" w:cs="宋体"/>
          <w:b w:val="0"/>
          <w:bCs w:val="0"/>
          <w:i w:val="0"/>
          <w:caps w:val="0"/>
          <w:spacing w:val="0"/>
          <w:sz w:val="24"/>
          <w:szCs w:val="24"/>
          <w:shd w:val="clear" w:color="auto" w:fill="FFFFFF"/>
        </w:rPr>
        <w:t>安全员需提供有效的安全生产考核合格证书(水安C)</w:t>
      </w:r>
    </w:p>
    <w:p w14:paraId="4956E8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snapToGrid/>
        <w:spacing w:before="150" w:beforeAutospacing="0" w:after="0" w:afterAutospacing="0" w:line="360" w:lineRule="auto"/>
        <w:ind w:left="0" w:right="0" w:firstLine="0"/>
        <w:jc w:val="left"/>
        <w:textAlignment w:val="auto"/>
        <w:rPr>
          <w:rStyle w:val="8"/>
          <w:rFonts w:hint="eastAsia" w:ascii="宋体" w:hAnsi="宋体" w:eastAsia="宋体" w:cs="宋体"/>
          <w:b w:val="0"/>
          <w:bCs w:val="0"/>
          <w:i w:val="0"/>
          <w:caps w:val="0"/>
          <w:spacing w:val="0"/>
          <w:sz w:val="24"/>
          <w:szCs w:val="24"/>
          <w:shd w:val="clear" w:color="auto" w:fill="FFFFFF"/>
        </w:rPr>
      </w:pPr>
      <w:r>
        <w:rPr>
          <w:rStyle w:val="8"/>
          <w:rFonts w:hint="eastAsia" w:ascii="宋体" w:hAnsi="宋体" w:eastAsia="宋体" w:cs="宋体"/>
          <w:b w:val="0"/>
          <w:bCs w:val="0"/>
          <w:i w:val="0"/>
          <w:caps w:val="0"/>
          <w:spacing w:val="0"/>
          <w:sz w:val="24"/>
          <w:szCs w:val="24"/>
          <w:shd w:val="clear" w:color="auto" w:fill="FFFFFF"/>
        </w:rPr>
        <w:t>3)管理人员需提供</w:t>
      </w:r>
      <w:r>
        <w:rPr>
          <w:rStyle w:val="8"/>
          <w:rFonts w:hint="eastAsia" w:ascii="宋体" w:hAnsi="宋体" w:eastAsia="宋体" w:cs="宋体"/>
          <w:b w:val="0"/>
          <w:bCs w:val="0"/>
          <w:i w:val="0"/>
          <w:caps w:val="0"/>
          <w:spacing w:val="0"/>
          <w:sz w:val="24"/>
          <w:szCs w:val="24"/>
          <w:shd w:val="clear" w:color="auto" w:fill="FFFFFF"/>
          <w:lang w:eastAsia="zh-CN"/>
        </w:rPr>
        <w:t>2025年8月、9月、10月</w:t>
      </w:r>
      <w:r>
        <w:rPr>
          <w:rStyle w:val="8"/>
          <w:rFonts w:hint="eastAsia" w:ascii="宋体" w:hAnsi="宋体" w:eastAsia="宋体" w:cs="宋体"/>
          <w:b w:val="0"/>
          <w:bCs w:val="0"/>
          <w:i w:val="0"/>
          <w:caps w:val="0"/>
          <w:spacing w:val="0"/>
          <w:sz w:val="24"/>
          <w:szCs w:val="24"/>
          <w:shd w:val="clear" w:color="auto" w:fill="FFFFFF"/>
        </w:rPr>
        <w:t>份至少一个月的本企业社保缴纳证明材料加盖企业原色印章(五险一金其中一项即可，应可查询)。</w:t>
      </w:r>
    </w:p>
    <w:p w14:paraId="05D04F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snapToGrid/>
        <w:spacing w:before="150" w:beforeAutospacing="0" w:after="0" w:afterAutospacing="0" w:line="360" w:lineRule="auto"/>
        <w:ind w:left="0" w:right="0" w:firstLine="0"/>
        <w:jc w:val="left"/>
        <w:textAlignment w:val="auto"/>
        <w:rPr>
          <w:rStyle w:val="8"/>
          <w:rFonts w:hint="eastAsia" w:ascii="宋体" w:hAnsi="宋体" w:eastAsia="宋体" w:cs="宋体"/>
          <w:b/>
          <w:i w:val="0"/>
          <w:caps w:val="0"/>
          <w:spacing w:val="0"/>
          <w:sz w:val="24"/>
          <w:szCs w:val="24"/>
          <w:shd w:val="clear" w:color="auto" w:fill="FFFFFF"/>
        </w:rPr>
      </w:pPr>
      <w:r>
        <w:rPr>
          <w:rStyle w:val="8"/>
          <w:rFonts w:hint="eastAsia" w:ascii="宋体" w:hAnsi="宋体" w:eastAsia="宋体" w:cs="宋体"/>
          <w:b w:val="0"/>
          <w:bCs w:val="0"/>
          <w:i w:val="0"/>
          <w:caps w:val="0"/>
          <w:spacing w:val="0"/>
          <w:sz w:val="24"/>
          <w:szCs w:val="24"/>
          <w:shd w:val="clear" w:color="auto" w:fill="FFFFFF"/>
        </w:rPr>
        <w:t>4)技术负责人、安全员不得担任任何在建工程职务，并承诺在施工期驻地(提供承诺书，格式</w:t>
      </w:r>
      <w:r>
        <w:rPr>
          <w:rStyle w:val="8"/>
          <w:rFonts w:hint="eastAsia" w:ascii="宋体" w:hAnsi="宋体" w:eastAsia="宋体" w:cs="宋体"/>
          <w:b w:val="0"/>
          <w:bCs w:val="0"/>
          <w:i w:val="0"/>
          <w:caps w:val="0"/>
          <w:spacing w:val="0"/>
          <w:sz w:val="24"/>
          <w:szCs w:val="24"/>
          <w:shd w:val="clear" w:color="auto" w:fill="FFFFFF"/>
          <w:lang w:val="en-US" w:eastAsia="zh-CN"/>
        </w:rPr>
        <w:t>见响应</w:t>
      </w:r>
      <w:r>
        <w:rPr>
          <w:rStyle w:val="8"/>
          <w:rFonts w:hint="eastAsia" w:ascii="宋体" w:hAnsi="宋体" w:eastAsia="宋体" w:cs="宋体"/>
          <w:b w:val="0"/>
          <w:bCs w:val="0"/>
          <w:i w:val="0"/>
          <w:caps w:val="0"/>
          <w:spacing w:val="0"/>
          <w:sz w:val="24"/>
          <w:szCs w:val="24"/>
          <w:shd w:val="clear" w:color="auto" w:fill="FFFFFF"/>
        </w:rPr>
        <w:t xml:space="preserve">文件格式)    </w:t>
      </w:r>
      <w:r>
        <w:rPr>
          <w:rStyle w:val="8"/>
          <w:rFonts w:hint="eastAsia" w:ascii="宋体" w:hAnsi="宋体" w:eastAsia="宋体" w:cs="宋体"/>
          <w:b/>
          <w:i w:val="0"/>
          <w:caps w:val="0"/>
          <w:spacing w:val="0"/>
          <w:sz w:val="24"/>
          <w:szCs w:val="24"/>
          <w:shd w:val="clear" w:color="auto" w:fill="FFFFFF"/>
        </w:rPr>
        <w:t xml:space="preserve"> </w:t>
      </w:r>
    </w:p>
    <w:p w14:paraId="7BFE58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4"/>
          <w:szCs w:val="24"/>
          <w:shd w:val="clear" w:color="auto" w:fill="FFFFFF"/>
        </w:rPr>
      </w:pPr>
      <w:r>
        <w:rPr>
          <w:rStyle w:val="8"/>
          <w:rFonts w:hint="eastAsia" w:ascii="宋体" w:hAnsi="宋体" w:eastAsia="宋体" w:cs="宋体"/>
          <w:b/>
          <w:i w:val="0"/>
          <w:caps w:val="0"/>
          <w:spacing w:val="0"/>
          <w:sz w:val="24"/>
          <w:szCs w:val="24"/>
          <w:shd w:val="clear" w:color="auto" w:fill="FFFFFF"/>
        </w:rPr>
        <w:t>三、获取采购文件</w:t>
      </w:r>
    </w:p>
    <w:p w14:paraId="431F126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firstLine="480" w:firstLineChars="200"/>
        <w:jc w:val="both"/>
        <w:rPr>
          <w:rFonts w:hint="eastAsia" w:ascii="宋体" w:hAnsi="宋体" w:eastAsia="宋体" w:cs="宋体"/>
          <w:i w:val="0"/>
          <w:caps w:val="0"/>
          <w:color w:val="auto"/>
          <w:spacing w:val="0"/>
          <w:kern w:val="0"/>
          <w:sz w:val="24"/>
          <w:szCs w:val="24"/>
          <w:shd w:val="clear" w:color="auto" w:fill="FFFFFF"/>
        </w:rPr>
      </w:pPr>
      <w:r>
        <w:rPr>
          <w:rFonts w:hint="eastAsia" w:ascii="宋体" w:hAnsi="宋体" w:eastAsia="宋体" w:cs="宋体"/>
          <w:i w:val="0"/>
          <w:caps w:val="0"/>
          <w:color w:val="auto"/>
          <w:spacing w:val="0"/>
          <w:kern w:val="0"/>
          <w:sz w:val="24"/>
          <w:szCs w:val="24"/>
          <w:shd w:val="clear" w:color="auto"/>
          <w:lang w:val="en-US" w:eastAsia="zh-CN" w:bidi="ar"/>
        </w:rPr>
        <w:t>时间：</w:t>
      </w:r>
      <w:r>
        <w:rPr>
          <w:rFonts w:hint="eastAsia" w:ascii="宋体" w:hAnsi="宋体" w:cs="宋体"/>
          <w:i w:val="0"/>
          <w:caps w:val="0"/>
          <w:color w:val="auto"/>
          <w:spacing w:val="0"/>
          <w:kern w:val="0"/>
          <w:sz w:val="24"/>
          <w:szCs w:val="24"/>
          <w:shd w:val="clear" w:color="auto"/>
          <w:lang w:val="en-US" w:eastAsia="zh-CN" w:bidi="ar"/>
        </w:rPr>
        <w:t>2025</w:t>
      </w:r>
      <w:r>
        <w:rPr>
          <w:rFonts w:hint="eastAsia" w:ascii="宋体" w:hAnsi="宋体" w:eastAsia="宋体" w:cs="宋体"/>
          <w:i w:val="0"/>
          <w:caps w:val="0"/>
          <w:color w:val="auto"/>
          <w:spacing w:val="0"/>
          <w:kern w:val="0"/>
          <w:sz w:val="24"/>
          <w:szCs w:val="24"/>
          <w:shd w:val="clear" w:color="auto"/>
          <w:lang w:val="en-US" w:eastAsia="zh-CN" w:bidi="ar"/>
        </w:rPr>
        <w:t>年</w:t>
      </w:r>
      <w:r>
        <w:rPr>
          <w:rFonts w:hint="eastAsia" w:ascii="宋体" w:hAnsi="宋体" w:cs="宋体"/>
          <w:i w:val="0"/>
          <w:caps w:val="0"/>
          <w:color w:val="auto"/>
          <w:spacing w:val="0"/>
          <w:kern w:val="0"/>
          <w:sz w:val="24"/>
          <w:szCs w:val="24"/>
          <w:shd w:val="clear" w:color="auto"/>
          <w:lang w:val="en-US" w:eastAsia="zh-CN" w:bidi="ar"/>
        </w:rPr>
        <w:t>09</w:t>
      </w:r>
      <w:r>
        <w:rPr>
          <w:rFonts w:hint="eastAsia" w:ascii="宋体" w:hAnsi="宋体" w:eastAsia="宋体" w:cs="宋体"/>
          <w:i w:val="0"/>
          <w:caps w:val="0"/>
          <w:color w:val="auto"/>
          <w:spacing w:val="0"/>
          <w:kern w:val="0"/>
          <w:sz w:val="24"/>
          <w:szCs w:val="24"/>
          <w:shd w:val="clear" w:color="auto"/>
          <w:lang w:val="en-US" w:eastAsia="zh-CN" w:bidi="ar"/>
        </w:rPr>
        <w:t>月</w:t>
      </w:r>
      <w:r>
        <w:rPr>
          <w:rFonts w:hint="eastAsia" w:ascii="宋体" w:hAnsi="宋体" w:cs="宋体"/>
          <w:i w:val="0"/>
          <w:caps w:val="0"/>
          <w:color w:val="auto"/>
          <w:spacing w:val="0"/>
          <w:kern w:val="0"/>
          <w:sz w:val="24"/>
          <w:szCs w:val="24"/>
          <w:shd w:val="clear" w:color="auto"/>
          <w:lang w:val="en-US" w:eastAsia="zh-CN" w:bidi="ar"/>
        </w:rPr>
        <w:t>30</w:t>
      </w:r>
      <w:r>
        <w:rPr>
          <w:rFonts w:hint="eastAsia" w:ascii="宋体" w:hAnsi="宋体" w:eastAsia="宋体" w:cs="宋体"/>
          <w:i w:val="0"/>
          <w:caps w:val="0"/>
          <w:color w:val="auto"/>
          <w:spacing w:val="0"/>
          <w:kern w:val="0"/>
          <w:sz w:val="24"/>
          <w:szCs w:val="24"/>
          <w:shd w:val="clear" w:color="auto"/>
          <w:lang w:val="en-US" w:eastAsia="zh-CN" w:bidi="ar"/>
        </w:rPr>
        <w:t>日至202</w:t>
      </w:r>
      <w:r>
        <w:rPr>
          <w:rFonts w:hint="eastAsia" w:ascii="宋体" w:hAnsi="宋体" w:cs="宋体"/>
          <w:i w:val="0"/>
          <w:caps w:val="0"/>
          <w:color w:val="auto"/>
          <w:spacing w:val="0"/>
          <w:kern w:val="0"/>
          <w:sz w:val="24"/>
          <w:szCs w:val="24"/>
          <w:shd w:val="clear" w:color="auto"/>
          <w:lang w:val="en-US" w:eastAsia="zh-CN" w:bidi="ar"/>
        </w:rPr>
        <w:t>5</w:t>
      </w:r>
      <w:r>
        <w:rPr>
          <w:rFonts w:hint="eastAsia" w:ascii="宋体" w:hAnsi="宋体" w:eastAsia="宋体" w:cs="宋体"/>
          <w:i w:val="0"/>
          <w:caps w:val="0"/>
          <w:color w:val="auto"/>
          <w:spacing w:val="0"/>
          <w:kern w:val="0"/>
          <w:sz w:val="24"/>
          <w:szCs w:val="24"/>
          <w:shd w:val="clear" w:color="auto"/>
          <w:lang w:val="en-US" w:eastAsia="zh-CN" w:bidi="ar"/>
        </w:rPr>
        <w:t>年</w:t>
      </w:r>
      <w:r>
        <w:rPr>
          <w:rFonts w:hint="eastAsia" w:ascii="宋体" w:hAnsi="宋体" w:cs="宋体"/>
          <w:i w:val="0"/>
          <w:caps w:val="0"/>
          <w:color w:val="auto"/>
          <w:spacing w:val="0"/>
          <w:kern w:val="0"/>
          <w:sz w:val="24"/>
          <w:szCs w:val="24"/>
          <w:shd w:val="clear" w:color="auto"/>
          <w:lang w:val="en-US" w:eastAsia="zh-CN" w:bidi="ar"/>
        </w:rPr>
        <w:t>10</w:t>
      </w:r>
      <w:r>
        <w:rPr>
          <w:rFonts w:hint="eastAsia" w:ascii="宋体" w:hAnsi="宋体" w:eastAsia="宋体" w:cs="宋体"/>
          <w:i w:val="0"/>
          <w:caps w:val="0"/>
          <w:color w:val="auto"/>
          <w:spacing w:val="0"/>
          <w:kern w:val="0"/>
          <w:sz w:val="24"/>
          <w:szCs w:val="24"/>
          <w:shd w:val="clear" w:color="auto"/>
          <w:lang w:val="en-US" w:eastAsia="zh-CN" w:bidi="ar"/>
        </w:rPr>
        <w:t>月</w:t>
      </w:r>
      <w:r>
        <w:rPr>
          <w:rFonts w:hint="eastAsia" w:ascii="宋体" w:hAnsi="宋体" w:cs="宋体"/>
          <w:i w:val="0"/>
          <w:caps w:val="0"/>
          <w:color w:val="auto"/>
          <w:spacing w:val="0"/>
          <w:kern w:val="0"/>
          <w:sz w:val="24"/>
          <w:szCs w:val="24"/>
          <w:shd w:val="clear" w:color="auto"/>
          <w:lang w:val="en-US" w:eastAsia="zh-CN" w:bidi="ar"/>
        </w:rPr>
        <w:t>10</w:t>
      </w:r>
      <w:r>
        <w:rPr>
          <w:rFonts w:hint="eastAsia" w:ascii="宋体" w:hAnsi="宋体" w:eastAsia="宋体" w:cs="宋体"/>
          <w:i w:val="0"/>
          <w:caps w:val="0"/>
          <w:color w:val="auto"/>
          <w:spacing w:val="0"/>
          <w:kern w:val="0"/>
          <w:sz w:val="24"/>
          <w:szCs w:val="24"/>
          <w:shd w:val="clear" w:color="auto"/>
          <w:lang w:val="en-US" w:eastAsia="zh-CN" w:bidi="ar"/>
        </w:rPr>
        <w:t>日，每天上午0</w:t>
      </w:r>
      <w:r>
        <w:rPr>
          <w:rFonts w:hint="eastAsia" w:ascii="宋体" w:hAnsi="宋体" w:cs="宋体"/>
          <w:i w:val="0"/>
          <w:caps w:val="0"/>
          <w:color w:val="auto"/>
          <w:spacing w:val="0"/>
          <w:kern w:val="0"/>
          <w:sz w:val="24"/>
          <w:szCs w:val="24"/>
          <w:shd w:val="clear" w:color="auto"/>
          <w:lang w:val="en-US" w:eastAsia="zh-CN" w:bidi="ar"/>
        </w:rPr>
        <w:t>8</w:t>
      </w:r>
      <w:r>
        <w:rPr>
          <w:rFonts w:hint="eastAsia" w:ascii="宋体" w:hAnsi="宋体" w:eastAsia="宋体" w:cs="宋体"/>
          <w:i w:val="0"/>
          <w:caps w:val="0"/>
          <w:color w:val="auto"/>
          <w:spacing w:val="0"/>
          <w:kern w:val="0"/>
          <w:sz w:val="24"/>
          <w:szCs w:val="24"/>
          <w:shd w:val="clear" w:color="auto"/>
          <w:lang w:val="en-US" w:eastAsia="zh-CN" w:bidi="ar"/>
        </w:rPr>
        <w:t>:</w:t>
      </w:r>
      <w:r>
        <w:rPr>
          <w:rFonts w:hint="eastAsia" w:ascii="宋体" w:hAnsi="宋体" w:cs="宋体"/>
          <w:i w:val="0"/>
          <w:caps w:val="0"/>
          <w:color w:val="auto"/>
          <w:spacing w:val="0"/>
          <w:kern w:val="0"/>
          <w:sz w:val="24"/>
          <w:szCs w:val="24"/>
          <w:shd w:val="clear" w:color="auto"/>
          <w:lang w:val="en-US" w:eastAsia="zh-CN" w:bidi="ar"/>
        </w:rPr>
        <w:t>30</w:t>
      </w:r>
      <w:r>
        <w:rPr>
          <w:rFonts w:hint="eastAsia" w:ascii="宋体" w:hAnsi="宋体" w:eastAsia="宋体" w:cs="宋体"/>
          <w:i w:val="0"/>
          <w:caps w:val="0"/>
          <w:color w:val="auto"/>
          <w:spacing w:val="0"/>
          <w:kern w:val="0"/>
          <w:sz w:val="24"/>
          <w:szCs w:val="24"/>
          <w:shd w:val="clear" w:color="auto"/>
          <w:lang w:val="en-US" w:eastAsia="zh-CN" w:bidi="ar"/>
        </w:rPr>
        <w:t>:00至11:30:00，</w:t>
      </w:r>
      <w:r>
        <w:rPr>
          <w:rFonts w:hint="eastAsia" w:ascii="宋体" w:hAnsi="宋体" w:cs="宋体"/>
          <w:i w:val="0"/>
          <w:caps w:val="0"/>
          <w:color w:val="auto"/>
          <w:spacing w:val="0"/>
          <w:kern w:val="0"/>
          <w:sz w:val="24"/>
          <w:szCs w:val="24"/>
          <w:shd w:val="clear" w:color="auto"/>
          <w:lang w:val="en-US" w:eastAsia="zh-CN" w:bidi="ar"/>
        </w:rPr>
        <w:t xml:space="preserve"> </w:t>
      </w:r>
      <w:r>
        <w:rPr>
          <w:rFonts w:hint="eastAsia" w:ascii="宋体" w:hAnsi="宋体" w:eastAsia="宋体" w:cs="宋体"/>
          <w:i w:val="0"/>
          <w:caps w:val="0"/>
          <w:color w:val="auto"/>
          <w:spacing w:val="0"/>
          <w:kern w:val="0"/>
          <w:sz w:val="24"/>
          <w:szCs w:val="24"/>
          <w:shd w:val="clear" w:color="auto" w:fill="FFFFFF"/>
          <w:lang w:val="en-US" w:eastAsia="zh-CN" w:bidi="ar"/>
        </w:rPr>
        <w:t>下午1</w:t>
      </w:r>
      <w:r>
        <w:rPr>
          <w:rFonts w:hint="eastAsia" w:ascii="宋体" w:hAnsi="宋体" w:cs="宋体"/>
          <w:i w:val="0"/>
          <w:caps w:val="0"/>
          <w:color w:val="auto"/>
          <w:spacing w:val="0"/>
          <w:kern w:val="0"/>
          <w:sz w:val="24"/>
          <w:szCs w:val="24"/>
          <w:shd w:val="clear" w:color="auto" w:fill="FFFFFF"/>
          <w:lang w:val="en-US" w:eastAsia="zh-CN" w:bidi="ar"/>
        </w:rPr>
        <w:t>4</w:t>
      </w:r>
      <w:r>
        <w:rPr>
          <w:rFonts w:hint="eastAsia" w:ascii="宋体" w:hAnsi="宋体" w:eastAsia="宋体" w:cs="宋体"/>
          <w:i w:val="0"/>
          <w:caps w:val="0"/>
          <w:color w:val="auto"/>
          <w:spacing w:val="0"/>
          <w:kern w:val="0"/>
          <w:sz w:val="24"/>
          <w:szCs w:val="24"/>
          <w:shd w:val="clear" w:color="auto" w:fill="FFFFFF"/>
          <w:lang w:val="en-US" w:eastAsia="zh-CN" w:bidi="ar"/>
        </w:rPr>
        <w:t>:</w:t>
      </w:r>
      <w:r>
        <w:rPr>
          <w:rFonts w:hint="eastAsia" w:ascii="宋体" w:hAnsi="宋体" w:cs="宋体"/>
          <w:i w:val="0"/>
          <w:caps w:val="0"/>
          <w:color w:val="auto"/>
          <w:spacing w:val="0"/>
          <w:kern w:val="0"/>
          <w:sz w:val="24"/>
          <w:szCs w:val="24"/>
          <w:shd w:val="clear" w:color="auto" w:fill="FFFFFF"/>
          <w:lang w:val="en-US" w:eastAsia="zh-CN" w:bidi="ar"/>
        </w:rPr>
        <w:t>30</w:t>
      </w:r>
      <w:r>
        <w:rPr>
          <w:rFonts w:hint="eastAsia" w:ascii="宋体" w:hAnsi="宋体" w:eastAsia="宋体" w:cs="宋体"/>
          <w:i w:val="0"/>
          <w:caps w:val="0"/>
          <w:color w:val="auto"/>
          <w:spacing w:val="0"/>
          <w:kern w:val="0"/>
          <w:sz w:val="24"/>
          <w:szCs w:val="24"/>
          <w:shd w:val="clear" w:color="auto" w:fill="FFFFFF"/>
          <w:lang w:val="en-US" w:eastAsia="zh-CN" w:bidi="ar"/>
        </w:rPr>
        <w:t>:00至17:30:00（北京时间,法定节假日除外）</w:t>
      </w:r>
    </w:p>
    <w:p w14:paraId="034A400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4"/>
          <w:szCs w:val="24"/>
          <w:shd w:val="clear" w:color="auto" w:fill="FFFFFF"/>
        </w:rPr>
      </w:pPr>
      <w:r>
        <w:rPr>
          <w:rFonts w:hint="eastAsia" w:ascii="宋体" w:hAnsi="宋体" w:eastAsia="宋体" w:cs="宋体"/>
          <w:i w:val="0"/>
          <w:caps w:val="0"/>
          <w:color w:val="auto"/>
          <w:spacing w:val="0"/>
          <w:kern w:val="0"/>
          <w:sz w:val="24"/>
          <w:szCs w:val="24"/>
          <w:shd w:val="clear" w:color="auto" w:fill="FFFFFF"/>
          <w:lang w:val="en-US" w:eastAsia="zh-CN" w:bidi="ar"/>
        </w:rPr>
        <w:t>地点：登录全国公共资源交易中心平台（陕西省）使用CA锁报名后自行下载</w:t>
      </w:r>
    </w:p>
    <w:p w14:paraId="428571A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4"/>
          <w:szCs w:val="24"/>
          <w:shd w:val="clear" w:color="auto" w:fill="FFFFFF"/>
        </w:rPr>
      </w:pPr>
      <w:r>
        <w:rPr>
          <w:rFonts w:hint="eastAsia" w:ascii="宋体" w:hAnsi="宋体" w:eastAsia="宋体" w:cs="宋体"/>
          <w:i w:val="0"/>
          <w:caps w:val="0"/>
          <w:color w:val="auto"/>
          <w:spacing w:val="0"/>
          <w:kern w:val="0"/>
          <w:sz w:val="24"/>
          <w:szCs w:val="24"/>
          <w:shd w:val="clear" w:color="auto" w:fill="FFFFFF"/>
          <w:lang w:val="en-US" w:eastAsia="zh-CN" w:bidi="ar"/>
        </w:rPr>
        <w:t>方式：在线获取</w:t>
      </w:r>
    </w:p>
    <w:p w14:paraId="70B1ACA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售价：免费获取</w:t>
      </w:r>
    </w:p>
    <w:p w14:paraId="62AA84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4"/>
          <w:szCs w:val="24"/>
          <w:shd w:val="clear" w:color="auto" w:fill="FFFFFF"/>
        </w:rPr>
      </w:pPr>
      <w:r>
        <w:rPr>
          <w:rStyle w:val="8"/>
          <w:rFonts w:hint="eastAsia" w:ascii="宋体" w:hAnsi="宋体" w:eastAsia="宋体" w:cs="宋体"/>
          <w:b/>
          <w:i w:val="0"/>
          <w:caps w:val="0"/>
          <w:spacing w:val="0"/>
          <w:sz w:val="24"/>
          <w:szCs w:val="24"/>
          <w:shd w:val="clear" w:color="auto" w:fill="FFFFFF"/>
        </w:rPr>
        <w:t>四、响应文件提交</w:t>
      </w:r>
    </w:p>
    <w:p w14:paraId="6555762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4"/>
          <w:szCs w:val="24"/>
          <w:shd w:val="clear" w:color="auto" w:fill="FFFFFF"/>
        </w:rPr>
      </w:pPr>
      <w:r>
        <w:rPr>
          <w:rFonts w:hint="eastAsia" w:ascii="宋体" w:hAnsi="宋体" w:eastAsia="宋体" w:cs="宋体"/>
          <w:i w:val="0"/>
          <w:caps w:val="0"/>
          <w:color w:val="auto"/>
          <w:spacing w:val="0"/>
          <w:kern w:val="0"/>
          <w:sz w:val="24"/>
          <w:szCs w:val="24"/>
          <w:shd w:val="clear" w:color="auto" w:fill="FFFFFF"/>
          <w:lang w:val="en-US" w:eastAsia="zh-CN" w:bidi="ar"/>
        </w:rPr>
        <w:t>截止时间：</w:t>
      </w:r>
      <w:r>
        <w:rPr>
          <w:rFonts w:hint="eastAsia" w:ascii="宋体" w:hAnsi="宋体" w:eastAsia="宋体" w:cs="宋体"/>
          <w:i w:val="0"/>
          <w:caps w:val="0"/>
          <w:spacing w:val="0"/>
          <w:kern w:val="0"/>
          <w:sz w:val="24"/>
          <w:szCs w:val="24"/>
          <w:shd w:val="clear" w:color="auto"/>
          <w:lang w:val="en-US" w:eastAsia="zh-CN" w:bidi="ar"/>
        </w:rPr>
        <w:t>202</w:t>
      </w:r>
      <w:r>
        <w:rPr>
          <w:rFonts w:hint="eastAsia" w:ascii="宋体" w:hAnsi="宋体" w:cs="宋体"/>
          <w:i w:val="0"/>
          <w:caps w:val="0"/>
          <w:spacing w:val="0"/>
          <w:kern w:val="0"/>
          <w:sz w:val="24"/>
          <w:szCs w:val="24"/>
          <w:shd w:val="clear" w:color="auto"/>
          <w:lang w:val="en-US" w:eastAsia="zh-CN" w:bidi="ar"/>
        </w:rPr>
        <w:t>5</w:t>
      </w:r>
      <w:r>
        <w:rPr>
          <w:rFonts w:hint="eastAsia" w:ascii="宋体" w:hAnsi="宋体" w:eastAsia="宋体" w:cs="宋体"/>
          <w:i w:val="0"/>
          <w:caps w:val="0"/>
          <w:spacing w:val="0"/>
          <w:kern w:val="0"/>
          <w:sz w:val="24"/>
          <w:szCs w:val="24"/>
          <w:shd w:val="clear" w:color="auto"/>
          <w:lang w:val="en-US" w:eastAsia="zh-CN" w:bidi="ar"/>
        </w:rPr>
        <w:t>年</w:t>
      </w:r>
      <w:r>
        <w:rPr>
          <w:rFonts w:hint="eastAsia" w:ascii="宋体" w:hAnsi="宋体" w:cs="宋体"/>
          <w:i w:val="0"/>
          <w:caps w:val="0"/>
          <w:spacing w:val="0"/>
          <w:kern w:val="0"/>
          <w:sz w:val="24"/>
          <w:szCs w:val="24"/>
          <w:shd w:val="clear" w:color="auto"/>
          <w:lang w:val="en-US" w:eastAsia="zh-CN" w:bidi="ar"/>
        </w:rPr>
        <w:t>10</w:t>
      </w:r>
      <w:r>
        <w:rPr>
          <w:rFonts w:hint="eastAsia" w:ascii="宋体" w:hAnsi="宋体" w:eastAsia="宋体" w:cs="宋体"/>
          <w:i w:val="0"/>
          <w:caps w:val="0"/>
          <w:spacing w:val="0"/>
          <w:kern w:val="0"/>
          <w:sz w:val="24"/>
          <w:szCs w:val="24"/>
          <w:shd w:val="clear" w:color="auto"/>
          <w:lang w:val="en-US" w:eastAsia="zh-CN" w:bidi="ar"/>
        </w:rPr>
        <w:t>月</w:t>
      </w:r>
      <w:r>
        <w:rPr>
          <w:rFonts w:hint="eastAsia" w:ascii="宋体" w:hAnsi="宋体" w:cs="宋体"/>
          <w:i w:val="0"/>
          <w:caps w:val="0"/>
          <w:spacing w:val="0"/>
          <w:kern w:val="0"/>
          <w:sz w:val="24"/>
          <w:szCs w:val="24"/>
          <w:shd w:val="clear" w:color="auto"/>
          <w:lang w:val="en-US" w:eastAsia="zh-CN" w:bidi="ar"/>
        </w:rPr>
        <w:t>15</w:t>
      </w:r>
      <w:r>
        <w:rPr>
          <w:rFonts w:hint="eastAsia" w:ascii="宋体" w:hAnsi="宋体" w:eastAsia="宋体" w:cs="宋体"/>
          <w:i w:val="0"/>
          <w:caps w:val="0"/>
          <w:spacing w:val="0"/>
          <w:kern w:val="0"/>
          <w:sz w:val="24"/>
          <w:szCs w:val="24"/>
          <w:shd w:val="clear" w:color="auto"/>
          <w:lang w:val="en-US" w:eastAsia="zh-CN" w:bidi="ar"/>
        </w:rPr>
        <w:t>日</w:t>
      </w:r>
      <w:r>
        <w:rPr>
          <w:rFonts w:hint="eastAsia" w:ascii="宋体" w:hAnsi="宋体" w:cs="宋体"/>
          <w:i w:val="0"/>
          <w:caps w:val="0"/>
          <w:spacing w:val="0"/>
          <w:kern w:val="0"/>
          <w:sz w:val="24"/>
          <w:szCs w:val="24"/>
          <w:shd w:val="clear" w:color="auto"/>
          <w:lang w:val="en-US" w:eastAsia="zh-CN" w:bidi="ar"/>
        </w:rPr>
        <w:t>15</w:t>
      </w:r>
      <w:r>
        <w:rPr>
          <w:rFonts w:hint="eastAsia" w:ascii="宋体" w:hAnsi="宋体" w:eastAsia="宋体" w:cs="宋体"/>
          <w:i w:val="0"/>
          <w:caps w:val="0"/>
          <w:spacing w:val="0"/>
          <w:kern w:val="0"/>
          <w:sz w:val="24"/>
          <w:szCs w:val="24"/>
          <w:shd w:val="clear" w:color="auto"/>
          <w:lang w:val="en-US" w:eastAsia="zh-CN" w:bidi="ar"/>
        </w:rPr>
        <w:t>时</w:t>
      </w:r>
      <w:r>
        <w:rPr>
          <w:rFonts w:hint="eastAsia" w:ascii="宋体" w:hAnsi="宋体" w:cs="宋体"/>
          <w:i w:val="0"/>
          <w:caps w:val="0"/>
          <w:spacing w:val="0"/>
          <w:kern w:val="0"/>
          <w:sz w:val="24"/>
          <w:szCs w:val="24"/>
          <w:shd w:val="clear" w:color="auto"/>
          <w:lang w:val="en-US" w:eastAsia="zh-CN" w:bidi="ar"/>
        </w:rPr>
        <w:t>00</w:t>
      </w:r>
      <w:r>
        <w:rPr>
          <w:rFonts w:hint="eastAsia" w:ascii="宋体" w:hAnsi="宋体" w:eastAsia="宋体" w:cs="宋体"/>
          <w:i w:val="0"/>
          <w:caps w:val="0"/>
          <w:spacing w:val="0"/>
          <w:kern w:val="0"/>
          <w:sz w:val="24"/>
          <w:szCs w:val="24"/>
          <w:shd w:val="clear" w:color="auto"/>
          <w:lang w:val="en-US" w:eastAsia="zh-CN" w:bidi="ar"/>
        </w:rPr>
        <w:t>分</w:t>
      </w:r>
      <w:r>
        <w:rPr>
          <w:rFonts w:hint="eastAsia" w:ascii="宋体" w:hAnsi="宋体" w:eastAsia="宋体" w:cs="宋体"/>
          <w:i w:val="0"/>
          <w:caps w:val="0"/>
          <w:color w:val="auto"/>
          <w:spacing w:val="0"/>
          <w:kern w:val="0"/>
          <w:sz w:val="24"/>
          <w:szCs w:val="24"/>
          <w:shd w:val="clear" w:color="auto" w:fill="FFFFFF"/>
          <w:lang w:val="en-US" w:eastAsia="zh-CN" w:bidi="ar"/>
        </w:rPr>
        <w:t>00秒（北京时间）</w:t>
      </w:r>
    </w:p>
    <w:p w14:paraId="4A2443D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地点：</w:t>
      </w:r>
      <w:r>
        <w:rPr>
          <w:rFonts w:hint="eastAsia" w:ascii="宋体" w:hAnsi="宋体" w:cs="宋体"/>
          <w:i w:val="0"/>
          <w:caps w:val="0"/>
          <w:spacing w:val="0"/>
          <w:kern w:val="0"/>
          <w:sz w:val="24"/>
          <w:szCs w:val="24"/>
          <w:shd w:val="clear" w:color="auto" w:fill="FFFFFF"/>
          <w:lang w:val="en-US" w:eastAsia="zh-CN" w:bidi="ar"/>
        </w:rPr>
        <w:t>陕西省榆林市府谷县经济适用房一期2号楼西商铺黄河文苑二楼</w:t>
      </w:r>
    </w:p>
    <w:p w14:paraId="5E9B8A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4"/>
          <w:szCs w:val="24"/>
          <w:shd w:val="clear" w:color="auto" w:fill="FFFFFF"/>
        </w:rPr>
      </w:pPr>
      <w:r>
        <w:rPr>
          <w:rStyle w:val="8"/>
          <w:rFonts w:hint="eastAsia" w:ascii="宋体" w:hAnsi="宋体" w:eastAsia="宋体" w:cs="宋体"/>
          <w:b/>
          <w:i w:val="0"/>
          <w:caps w:val="0"/>
          <w:spacing w:val="0"/>
          <w:sz w:val="24"/>
          <w:szCs w:val="24"/>
          <w:shd w:val="clear" w:color="auto" w:fill="FFFFFF"/>
        </w:rPr>
        <w:t>五、开启</w:t>
      </w:r>
    </w:p>
    <w:p w14:paraId="409AA8F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时间：</w:t>
      </w:r>
      <w:r>
        <w:rPr>
          <w:rFonts w:hint="eastAsia" w:ascii="宋体" w:hAnsi="宋体" w:cs="宋体"/>
          <w:i w:val="0"/>
          <w:caps w:val="0"/>
          <w:spacing w:val="0"/>
          <w:kern w:val="0"/>
          <w:sz w:val="24"/>
          <w:szCs w:val="24"/>
          <w:shd w:val="clear" w:color="auto"/>
          <w:lang w:val="en-US" w:eastAsia="zh-CN" w:bidi="ar"/>
        </w:rPr>
        <w:t>2025年10月15日15时00分00秒</w:t>
      </w:r>
      <w:r>
        <w:rPr>
          <w:rFonts w:hint="eastAsia" w:ascii="宋体" w:hAnsi="宋体" w:eastAsia="宋体" w:cs="宋体"/>
          <w:i w:val="0"/>
          <w:caps w:val="0"/>
          <w:color w:val="auto"/>
          <w:spacing w:val="0"/>
          <w:kern w:val="0"/>
          <w:sz w:val="24"/>
          <w:szCs w:val="24"/>
          <w:shd w:val="clear" w:color="auto" w:fill="FFFFFF"/>
          <w:lang w:val="en-US" w:eastAsia="zh-CN" w:bidi="ar"/>
        </w:rPr>
        <w:t>（北京时间）</w:t>
      </w:r>
    </w:p>
    <w:p w14:paraId="33DAE72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地点：</w:t>
      </w:r>
      <w:r>
        <w:rPr>
          <w:rFonts w:hint="eastAsia" w:ascii="宋体" w:hAnsi="宋体" w:cs="宋体"/>
          <w:i w:val="0"/>
          <w:caps w:val="0"/>
          <w:spacing w:val="0"/>
          <w:kern w:val="0"/>
          <w:sz w:val="24"/>
          <w:szCs w:val="24"/>
          <w:shd w:val="clear" w:color="auto" w:fill="FFFFFF"/>
          <w:lang w:val="en-US" w:eastAsia="zh-CN" w:bidi="ar"/>
        </w:rPr>
        <w:t>陕西省榆林市府谷县经济适用房一期2号楼西商铺黄河文苑二楼</w:t>
      </w:r>
    </w:p>
    <w:p w14:paraId="72E42B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i w:val="0"/>
          <w:caps w:val="0"/>
          <w:spacing w:val="0"/>
          <w:kern w:val="0"/>
          <w:sz w:val="24"/>
          <w:szCs w:val="24"/>
          <w:shd w:val="clear" w:color="auto" w:fill="FFFFFF"/>
        </w:rPr>
      </w:pPr>
      <w:r>
        <w:rPr>
          <w:rFonts w:hint="eastAsia" w:ascii="宋体" w:hAnsi="宋体" w:eastAsia="宋体" w:cs="宋体"/>
          <w:b/>
          <w:i w:val="0"/>
          <w:caps w:val="0"/>
          <w:spacing w:val="0"/>
          <w:kern w:val="0"/>
          <w:sz w:val="24"/>
          <w:szCs w:val="24"/>
          <w:shd w:val="clear" w:color="auto" w:fill="FFFFFF"/>
        </w:rPr>
        <w:t>六、公告期限</w:t>
      </w:r>
    </w:p>
    <w:p w14:paraId="388DF5F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自本公告发布之日起3个工作日。</w:t>
      </w:r>
    </w:p>
    <w:p w14:paraId="2C49D19B">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kern w:val="2"/>
          <w:sz w:val="24"/>
          <w:szCs w:val="24"/>
        </w:rPr>
      </w:pPr>
      <w:r>
        <w:rPr>
          <w:rFonts w:hint="eastAsia" w:ascii="宋体" w:hAnsi="宋体" w:eastAsia="宋体" w:cs="宋体"/>
          <w:b/>
          <w:i w:val="0"/>
          <w:caps w:val="0"/>
          <w:spacing w:val="0"/>
          <w:kern w:val="0"/>
          <w:sz w:val="24"/>
          <w:szCs w:val="24"/>
          <w:shd w:val="clear" w:color="auto" w:fill="FFFFFF"/>
        </w:rPr>
        <w:t>其他补充事宜</w:t>
      </w:r>
    </w:p>
    <w:p w14:paraId="4C8C8DF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i w:val="0"/>
          <w:caps w:val="0"/>
          <w:spacing w:val="0"/>
          <w:kern w:val="2"/>
          <w:sz w:val="24"/>
          <w:szCs w:val="24"/>
          <w:shd w:val="clear" w:color="auto" w:fill="FFFFFF"/>
        </w:rPr>
      </w:pPr>
      <w:r>
        <w:rPr>
          <w:rFonts w:hint="eastAsia" w:ascii="宋体" w:hAnsi="宋体" w:eastAsia="宋体" w:cs="宋体"/>
          <w:i w:val="0"/>
          <w:caps w:val="0"/>
          <w:spacing w:val="0"/>
          <w:kern w:val="2"/>
          <w:sz w:val="24"/>
          <w:szCs w:val="24"/>
          <w:shd w:val="clear" w:color="auto" w:fill="FFFFFF"/>
          <w:lang w:val="en-US" w:eastAsia="zh-CN" w:bidi="ar"/>
        </w:rPr>
        <w:t>线上与线下需同时报名，二者缺一不可，否则视为报名无效</w:t>
      </w:r>
    </w:p>
    <w:p w14:paraId="7EBA3D9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1、供应商可登录全国公共资源交易中心平台（陕西省） （http://www.sxggzyjy.cn/）,选择“电子交易平台-政府采购交易系统-企业端进行登录，登录后选择“交易乙方”身份进入供应商界面进行报名并免费下载招标文件。</w:t>
      </w:r>
    </w:p>
    <w:p w14:paraId="4A3C696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i w:val="0"/>
          <w:caps w:val="0"/>
          <w:spacing w:val="0"/>
          <w:kern w:val="0"/>
          <w:sz w:val="24"/>
          <w:szCs w:val="24"/>
          <w:shd w:val="clear" w:color="auto" w:fill="FF0000"/>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2、 线上报名与线下报名需同时进行，线上报名成功后请携带网上报名回执单、单位介绍信原件、经办人身份证原件、复印件及社保经办机构出具的</w:t>
      </w:r>
      <w:r>
        <w:rPr>
          <w:rFonts w:hint="eastAsia" w:ascii="宋体" w:hAnsi="宋体" w:cs="宋体"/>
          <w:i w:val="0"/>
          <w:caps w:val="0"/>
          <w:spacing w:val="0"/>
          <w:kern w:val="0"/>
          <w:sz w:val="24"/>
          <w:szCs w:val="24"/>
          <w:shd w:val="clear" w:color="auto" w:fill="FFFFFF"/>
          <w:lang w:val="en-US" w:eastAsia="zh-CN" w:bidi="ar"/>
        </w:rPr>
        <w:t>2025年8月、9月、10月</w:t>
      </w:r>
      <w:r>
        <w:rPr>
          <w:rFonts w:hint="eastAsia" w:ascii="宋体" w:hAnsi="宋体" w:eastAsia="宋体" w:cs="宋体"/>
          <w:i w:val="0"/>
          <w:caps w:val="0"/>
          <w:spacing w:val="0"/>
          <w:kern w:val="0"/>
          <w:sz w:val="24"/>
          <w:szCs w:val="24"/>
          <w:shd w:val="clear" w:color="auto" w:fill="FFFFFF"/>
          <w:lang w:val="en-US" w:eastAsia="zh-CN" w:bidi="ar"/>
        </w:rPr>
        <w:t>份至少一个月的本企业社保缴纳证明材料（五险一金其中一项即可，应可查询）复印件加盖公章到</w:t>
      </w:r>
      <w:r>
        <w:rPr>
          <w:rFonts w:hint="eastAsia" w:ascii="宋体" w:hAnsi="宋体" w:cs="宋体"/>
          <w:i w:val="0"/>
          <w:caps w:val="0"/>
          <w:spacing w:val="0"/>
          <w:kern w:val="0"/>
          <w:sz w:val="24"/>
          <w:szCs w:val="24"/>
          <w:shd w:val="clear" w:color="auto" w:fill="FFFFFF"/>
          <w:lang w:val="en-US" w:eastAsia="zh-CN" w:bidi="ar"/>
        </w:rPr>
        <w:t>陕西众鼎互联项目管理有限公司</w:t>
      </w:r>
      <w:r>
        <w:rPr>
          <w:rFonts w:hint="eastAsia" w:ascii="宋体" w:hAnsi="宋体" w:eastAsia="宋体" w:cs="宋体"/>
          <w:i w:val="0"/>
          <w:caps w:val="0"/>
          <w:spacing w:val="0"/>
          <w:kern w:val="0"/>
          <w:sz w:val="24"/>
          <w:szCs w:val="24"/>
          <w:shd w:val="clear" w:color="auto" w:fill="FFFFFF"/>
          <w:lang w:val="en-US" w:eastAsia="zh-CN" w:bidi="ar"/>
        </w:rPr>
        <w:t>(</w:t>
      </w:r>
      <w:r>
        <w:rPr>
          <w:rFonts w:hint="eastAsia" w:ascii="宋体" w:hAnsi="宋体" w:cs="宋体"/>
          <w:i w:val="0"/>
          <w:caps w:val="0"/>
          <w:spacing w:val="0"/>
          <w:kern w:val="0"/>
          <w:sz w:val="24"/>
          <w:szCs w:val="24"/>
          <w:shd w:val="clear" w:color="auto" w:fill="FFFFFF"/>
          <w:lang w:val="en-US" w:eastAsia="zh-CN" w:bidi="ar"/>
        </w:rPr>
        <w:t>陕西省榆林市府谷县经济适用房一期2号楼西商铺黄河文苑二楼</w:t>
      </w:r>
      <w:r>
        <w:rPr>
          <w:rFonts w:hint="eastAsia" w:ascii="宋体" w:hAnsi="宋体" w:eastAsia="宋体" w:cs="宋体"/>
          <w:i w:val="0"/>
          <w:caps w:val="0"/>
          <w:spacing w:val="0"/>
          <w:kern w:val="0"/>
          <w:sz w:val="24"/>
          <w:szCs w:val="24"/>
          <w:shd w:val="clear" w:color="auto" w:fill="FFFFFF"/>
          <w:lang w:val="en-US" w:eastAsia="zh-CN" w:bidi="ar"/>
        </w:rPr>
        <w:t>）进行线下报名，线上与线下报名信息须一致，否则视为报名无效。本</w:t>
      </w:r>
      <w:r>
        <w:rPr>
          <w:rFonts w:hint="eastAsia" w:ascii="宋体" w:hAnsi="宋体" w:cs="宋体"/>
          <w:i w:val="0"/>
          <w:caps w:val="0"/>
          <w:spacing w:val="0"/>
          <w:kern w:val="0"/>
          <w:sz w:val="24"/>
          <w:szCs w:val="24"/>
          <w:shd w:val="clear" w:color="auto" w:fill="FFFFFF"/>
          <w:lang w:val="en-US" w:eastAsia="zh-CN" w:bidi="ar"/>
        </w:rPr>
        <w:t>项目</w:t>
      </w:r>
      <w:r>
        <w:rPr>
          <w:rFonts w:hint="eastAsia" w:ascii="宋体" w:hAnsi="宋体" w:eastAsia="宋体" w:cs="宋体"/>
          <w:i w:val="0"/>
          <w:caps w:val="0"/>
          <w:spacing w:val="0"/>
          <w:kern w:val="0"/>
          <w:sz w:val="24"/>
          <w:szCs w:val="24"/>
          <w:shd w:val="clear" w:color="auto" w:fill="FFFFFF"/>
          <w:lang w:val="en-US" w:eastAsia="zh-CN" w:bidi="ar"/>
        </w:rPr>
        <w:t>所属行业为</w:t>
      </w:r>
      <w:r>
        <w:rPr>
          <w:rFonts w:hint="eastAsia" w:ascii="宋体" w:hAnsi="宋体" w:cs="宋体"/>
          <w:i w:val="0"/>
          <w:caps w:val="0"/>
          <w:color w:val="auto"/>
          <w:spacing w:val="0"/>
          <w:kern w:val="0"/>
          <w:sz w:val="24"/>
          <w:szCs w:val="24"/>
          <w:shd w:val="clear" w:color="auto" w:fill="FFFFFF"/>
          <w:lang w:val="en-US" w:eastAsia="zh-CN" w:bidi="ar"/>
        </w:rPr>
        <w:t>建筑业</w:t>
      </w:r>
      <w:r>
        <w:rPr>
          <w:rFonts w:hint="eastAsia" w:ascii="宋体" w:hAnsi="宋体" w:eastAsia="宋体" w:cs="宋体"/>
          <w:i w:val="0"/>
          <w:caps w:val="0"/>
          <w:color w:val="auto"/>
          <w:spacing w:val="0"/>
          <w:kern w:val="0"/>
          <w:sz w:val="24"/>
          <w:szCs w:val="24"/>
          <w:shd w:val="clear" w:color="auto" w:fill="FFFFFF"/>
          <w:lang w:val="en-US" w:eastAsia="zh-CN" w:bidi="ar"/>
        </w:rPr>
        <w:t>，</w:t>
      </w:r>
      <w:r>
        <w:rPr>
          <w:rFonts w:hint="eastAsia" w:ascii="宋体" w:hAnsi="宋体" w:eastAsia="宋体" w:cs="宋体"/>
          <w:i w:val="0"/>
          <w:caps w:val="0"/>
          <w:spacing w:val="0"/>
          <w:kern w:val="0"/>
          <w:sz w:val="24"/>
          <w:szCs w:val="24"/>
          <w:shd w:val="clear" w:color="auto"/>
          <w:lang w:val="en-US" w:eastAsia="zh-CN" w:bidi="ar"/>
        </w:rPr>
        <w:t>报名时间：2025年09月30日至2025年10月10日，每天上午</w:t>
      </w:r>
      <w:r>
        <w:rPr>
          <w:rFonts w:hint="eastAsia" w:ascii="宋体" w:hAnsi="宋体" w:cs="宋体"/>
          <w:i w:val="0"/>
          <w:caps w:val="0"/>
          <w:spacing w:val="0"/>
          <w:kern w:val="0"/>
          <w:sz w:val="24"/>
          <w:szCs w:val="24"/>
          <w:shd w:val="clear" w:color="auto"/>
          <w:lang w:val="en-US" w:eastAsia="zh-CN" w:bidi="ar"/>
        </w:rPr>
        <w:t>08</w:t>
      </w:r>
      <w:r>
        <w:rPr>
          <w:rFonts w:hint="eastAsia" w:ascii="宋体" w:hAnsi="宋体" w:eastAsia="宋体" w:cs="宋体"/>
          <w:i w:val="0"/>
          <w:caps w:val="0"/>
          <w:spacing w:val="0"/>
          <w:kern w:val="0"/>
          <w:sz w:val="24"/>
          <w:szCs w:val="24"/>
          <w:shd w:val="clear" w:color="auto"/>
          <w:lang w:val="en-US" w:eastAsia="zh-CN" w:bidi="ar"/>
        </w:rPr>
        <w:t>:</w:t>
      </w:r>
      <w:r>
        <w:rPr>
          <w:rFonts w:hint="eastAsia" w:ascii="宋体" w:hAnsi="宋体" w:cs="宋体"/>
          <w:i w:val="0"/>
          <w:caps w:val="0"/>
          <w:spacing w:val="0"/>
          <w:kern w:val="0"/>
          <w:sz w:val="24"/>
          <w:szCs w:val="24"/>
          <w:shd w:val="clear" w:color="auto"/>
          <w:lang w:val="en-US" w:eastAsia="zh-CN" w:bidi="ar"/>
        </w:rPr>
        <w:t>3</w:t>
      </w:r>
      <w:r>
        <w:rPr>
          <w:rFonts w:hint="eastAsia" w:ascii="宋体" w:hAnsi="宋体" w:eastAsia="宋体" w:cs="宋体"/>
          <w:i w:val="0"/>
          <w:caps w:val="0"/>
          <w:spacing w:val="0"/>
          <w:kern w:val="0"/>
          <w:sz w:val="24"/>
          <w:szCs w:val="24"/>
          <w:shd w:val="clear" w:color="auto"/>
          <w:lang w:val="en-US" w:eastAsia="zh-CN" w:bidi="ar"/>
        </w:rPr>
        <w:t>0:00至11:30:00，下午</w:t>
      </w:r>
      <w:r>
        <w:rPr>
          <w:rFonts w:hint="eastAsia" w:ascii="宋体" w:hAnsi="宋体" w:cs="宋体"/>
          <w:i w:val="0"/>
          <w:caps w:val="0"/>
          <w:spacing w:val="0"/>
          <w:kern w:val="0"/>
          <w:sz w:val="24"/>
          <w:szCs w:val="24"/>
          <w:shd w:val="clear" w:color="auto"/>
          <w:lang w:val="en-US" w:eastAsia="zh-CN" w:bidi="ar"/>
        </w:rPr>
        <w:t>14</w:t>
      </w:r>
      <w:r>
        <w:rPr>
          <w:rFonts w:hint="eastAsia" w:ascii="宋体" w:hAnsi="宋体" w:eastAsia="宋体" w:cs="宋体"/>
          <w:i w:val="0"/>
          <w:caps w:val="0"/>
          <w:spacing w:val="0"/>
          <w:kern w:val="0"/>
          <w:sz w:val="24"/>
          <w:szCs w:val="24"/>
          <w:shd w:val="clear" w:color="auto"/>
          <w:lang w:val="en-US" w:eastAsia="zh-CN" w:bidi="ar"/>
        </w:rPr>
        <w:t>:</w:t>
      </w:r>
      <w:r>
        <w:rPr>
          <w:rFonts w:hint="eastAsia" w:ascii="宋体" w:hAnsi="宋体" w:cs="宋体"/>
          <w:i w:val="0"/>
          <w:caps w:val="0"/>
          <w:spacing w:val="0"/>
          <w:kern w:val="0"/>
          <w:sz w:val="24"/>
          <w:szCs w:val="24"/>
          <w:shd w:val="clear" w:color="auto"/>
          <w:lang w:val="en-US" w:eastAsia="zh-CN" w:bidi="ar"/>
        </w:rPr>
        <w:t>3</w:t>
      </w:r>
      <w:r>
        <w:rPr>
          <w:rFonts w:hint="eastAsia" w:ascii="宋体" w:hAnsi="宋体" w:eastAsia="宋体" w:cs="宋体"/>
          <w:i w:val="0"/>
          <w:caps w:val="0"/>
          <w:spacing w:val="0"/>
          <w:kern w:val="0"/>
          <w:sz w:val="24"/>
          <w:szCs w:val="24"/>
          <w:shd w:val="clear" w:color="auto"/>
          <w:lang w:val="en-US" w:eastAsia="zh-CN" w:bidi="ar"/>
        </w:rPr>
        <w:t>0:00至17:30:00否则视为报名无效（谢绝邮寄）。</w:t>
      </w:r>
    </w:p>
    <w:p w14:paraId="55BCA4A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3、 办理CA锁方式（仅供参考）：榆林市市民大厦四楼窗口,电话：0912-3515031。</w:t>
      </w:r>
    </w:p>
    <w:p w14:paraId="14BF5EF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4、请供应商按照陕西省财政厅关于政府采购供应商注册登记有关事项的通知中的要求，通过陕西省政府采购网（http://www.ccgp-shaanxi.gov.cn/）注册登记加入陕</w:t>
      </w:r>
    </w:p>
    <w:p w14:paraId="4E53C4A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西省政府采购供应商库。</w:t>
      </w:r>
    </w:p>
    <w:p w14:paraId="6965214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b/>
          <w:i w:val="0"/>
          <w:caps w:val="0"/>
          <w:spacing w:val="0"/>
          <w:kern w:val="0"/>
          <w:sz w:val="24"/>
          <w:szCs w:val="24"/>
          <w:shd w:val="clear" w:color="auto" w:fill="FFFFFF"/>
          <w:lang w:val="en-US" w:eastAsia="zh-CN" w:bidi="ar"/>
        </w:rPr>
        <w:t>八、凡对本次采购提出询问，请按以下方式联系。</w:t>
      </w:r>
    </w:p>
    <w:p w14:paraId="79CAD5B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left"/>
        <w:rPr>
          <w:rFonts w:hint="eastAsia" w:ascii="宋体" w:hAnsi="宋体" w:eastAsia="宋体" w:cs="宋体"/>
          <w:b w:val="0"/>
          <w:i w:val="0"/>
          <w:caps w:val="0"/>
          <w:spacing w:val="0"/>
          <w:kern w:val="0"/>
          <w:sz w:val="24"/>
          <w:szCs w:val="24"/>
          <w:shd w:val="clear" w:color="auto" w:fill="FFFFFF"/>
        </w:rPr>
      </w:pPr>
      <w:r>
        <w:rPr>
          <w:rFonts w:hint="eastAsia" w:ascii="宋体" w:hAnsi="宋体" w:eastAsia="宋体" w:cs="宋体"/>
          <w:b w:val="0"/>
          <w:i w:val="0"/>
          <w:caps w:val="0"/>
          <w:spacing w:val="0"/>
          <w:kern w:val="0"/>
          <w:sz w:val="24"/>
          <w:szCs w:val="24"/>
          <w:shd w:val="clear" w:color="auto" w:fill="FFFFFF"/>
        </w:rPr>
        <w:t>1.采购人信息</w:t>
      </w:r>
    </w:p>
    <w:p w14:paraId="3251222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left"/>
        <w:rPr>
          <w:rFonts w:hint="eastAsia" w:ascii="宋体" w:hAnsi="宋体" w:eastAsia="宋体" w:cs="宋体"/>
          <w:b w:val="0"/>
          <w:i w:val="0"/>
          <w:caps w:val="0"/>
          <w:spacing w:val="0"/>
          <w:kern w:val="0"/>
          <w:sz w:val="24"/>
          <w:szCs w:val="24"/>
          <w:shd w:val="clear" w:color="auto" w:fill="FFFFFF"/>
          <w:lang w:eastAsia="zh-CN"/>
        </w:rPr>
      </w:pPr>
      <w:r>
        <w:rPr>
          <w:rFonts w:hint="eastAsia" w:ascii="宋体" w:hAnsi="宋体" w:eastAsia="宋体" w:cs="宋体"/>
          <w:b w:val="0"/>
          <w:i w:val="0"/>
          <w:caps w:val="0"/>
          <w:spacing w:val="0"/>
          <w:kern w:val="0"/>
          <w:sz w:val="24"/>
          <w:szCs w:val="24"/>
          <w:shd w:val="clear" w:color="auto" w:fill="FFFFFF"/>
        </w:rPr>
        <w:t>名称：</w:t>
      </w:r>
      <w:r>
        <w:rPr>
          <w:rFonts w:hint="eastAsia" w:ascii="宋体" w:hAnsi="宋体" w:eastAsia="宋体" w:cs="宋体"/>
          <w:b w:val="0"/>
          <w:i w:val="0"/>
          <w:caps w:val="0"/>
          <w:spacing w:val="0"/>
          <w:kern w:val="0"/>
          <w:sz w:val="24"/>
          <w:szCs w:val="24"/>
          <w:shd w:val="clear" w:color="auto" w:fill="FFFFFF"/>
          <w:lang w:eastAsia="zh-CN"/>
        </w:rPr>
        <w:t>府谷县水利局</w:t>
      </w:r>
    </w:p>
    <w:p w14:paraId="1A5304F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left"/>
        <w:rPr>
          <w:rFonts w:hint="eastAsia" w:ascii="宋体" w:hAnsi="宋体" w:eastAsia="宋体" w:cs="宋体"/>
          <w:b w:val="0"/>
          <w:i w:val="0"/>
          <w:caps w:val="0"/>
          <w:spacing w:val="0"/>
          <w:kern w:val="0"/>
          <w:sz w:val="24"/>
          <w:szCs w:val="24"/>
          <w:shd w:val="clear" w:color="auto" w:fill="FFFFFF"/>
          <w:lang w:val="en-US" w:eastAsia="zh-CN"/>
        </w:rPr>
      </w:pPr>
      <w:r>
        <w:rPr>
          <w:rFonts w:hint="eastAsia" w:ascii="宋体" w:hAnsi="宋体" w:eastAsia="宋体" w:cs="宋体"/>
          <w:b w:val="0"/>
          <w:i w:val="0"/>
          <w:caps w:val="0"/>
          <w:spacing w:val="0"/>
          <w:kern w:val="0"/>
          <w:sz w:val="24"/>
          <w:szCs w:val="24"/>
          <w:shd w:val="clear" w:color="auto" w:fill="FFFFFF"/>
        </w:rPr>
        <w:t>联系方式：</w:t>
      </w:r>
      <w:r>
        <w:rPr>
          <w:rFonts w:hint="eastAsia" w:ascii="宋体" w:hAnsi="宋体" w:eastAsia="宋体" w:cs="宋体"/>
          <w:b w:val="0"/>
          <w:i w:val="0"/>
          <w:caps w:val="0"/>
          <w:spacing w:val="0"/>
          <w:kern w:val="0"/>
          <w:sz w:val="24"/>
          <w:szCs w:val="24"/>
          <w:shd w:val="clear" w:color="auto" w:fill="FFFFFF"/>
          <w:lang w:val="en-US" w:eastAsia="zh-CN"/>
        </w:rPr>
        <w:t>0912-8713860</w:t>
      </w:r>
    </w:p>
    <w:p w14:paraId="00FCC7A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left"/>
        <w:rPr>
          <w:rFonts w:hint="eastAsia" w:ascii="宋体" w:hAnsi="宋体" w:eastAsia="宋体" w:cs="宋体"/>
          <w:b w:val="0"/>
          <w:kern w:val="0"/>
          <w:sz w:val="24"/>
          <w:szCs w:val="24"/>
        </w:rPr>
      </w:pPr>
      <w:r>
        <w:rPr>
          <w:rFonts w:hint="eastAsia" w:ascii="宋体" w:hAnsi="宋体" w:eastAsia="宋体" w:cs="宋体"/>
          <w:b w:val="0"/>
          <w:i w:val="0"/>
          <w:caps w:val="0"/>
          <w:spacing w:val="0"/>
          <w:kern w:val="0"/>
          <w:sz w:val="24"/>
          <w:szCs w:val="24"/>
          <w:shd w:val="clear" w:color="auto" w:fill="FFFFFF"/>
        </w:rPr>
        <w:t>2.采购代理机构信息</w:t>
      </w:r>
    </w:p>
    <w:p w14:paraId="7958293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名称：</w:t>
      </w:r>
      <w:r>
        <w:rPr>
          <w:rFonts w:hint="eastAsia" w:ascii="宋体" w:hAnsi="宋体" w:cs="宋体"/>
          <w:i w:val="0"/>
          <w:caps w:val="0"/>
          <w:spacing w:val="0"/>
          <w:kern w:val="0"/>
          <w:sz w:val="24"/>
          <w:szCs w:val="24"/>
          <w:shd w:val="clear" w:color="auto" w:fill="FFFFFF"/>
          <w:lang w:val="en-US" w:eastAsia="zh-CN" w:bidi="ar"/>
        </w:rPr>
        <w:t>陕西众鼎互联项目管理有限公司</w:t>
      </w:r>
    </w:p>
    <w:p w14:paraId="58A229F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地址：</w:t>
      </w:r>
      <w:r>
        <w:rPr>
          <w:rFonts w:hint="eastAsia" w:ascii="宋体" w:hAnsi="宋体" w:cs="宋体"/>
          <w:i w:val="0"/>
          <w:caps w:val="0"/>
          <w:spacing w:val="0"/>
          <w:kern w:val="0"/>
          <w:sz w:val="24"/>
          <w:szCs w:val="24"/>
          <w:shd w:val="clear" w:color="auto" w:fill="FFFFFF"/>
          <w:lang w:val="en-US" w:eastAsia="zh-CN" w:bidi="ar"/>
        </w:rPr>
        <w:t>陕西省榆林市府谷县经济适用房一期2号楼西商铺黄河文苑二楼</w:t>
      </w:r>
    </w:p>
    <w:p w14:paraId="62DB8CD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left"/>
        <w:rPr>
          <w:rFonts w:hint="eastAsia" w:ascii="宋体" w:hAnsi="宋体" w:eastAsia="宋体" w:cs="宋体"/>
          <w:b w:val="0"/>
          <w:kern w:val="0"/>
          <w:sz w:val="24"/>
          <w:szCs w:val="24"/>
        </w:rPr>
      </w:pPr>
      <w:r>
        <w:rPr>
          <w:rFonts w:hint="eastAsia" w:ascii="宋体" w:hAnsi="宋体" w:eastAsia="宋体" w:cs="宋体"/>
          <w:b w:val="0"/>
          <w:i w:val="0"/>
          <w:caps w:val="0"/>
          <w:spacing w:val="0"/>
          <w:kern w:val="0"/>
          <w:sz w:val="24"/>
          <w:szCs w:val="24"/>
          <w:shd w:val="clear" w:color="auto" w:fill="FFFFFF"/>
        </w:rPr>
        <w:t>3.项目联系方式</w:t>
      </w:r>
    </w:p>
    <w:p w14:paraId="3D5FD0B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default" w:ascii="宋体" w:hAnsi="宋体" w:eastAsia="宋体" w:cs="宋体"/>
          <w:kern w:val="0"/>
          <w:sz w:val="24"/>
          <w:szCs w:val="24"/>
          <w:lang w:val="en-US"/>
        </w:rPr>
      </w:pPr>
      <w:r>
        <w:rPr>
          <w:rFonts w:hint="eastAsia" w:ascii="宋体" w:hAnsi="宋体" w:eastAsia="宋体" w:cs="宋体"/>
          <w:i w:val="0"/>
          <w:caps w:val="0"/>
          <w:spacing w:val="0"/>
          <w:kern w:val="0"/>
          <w:sz w:val="24"/>
          <w:szCs w:val="24"/>
          <w:shd w:val="clear" w:color="auto" w:fill="FFFFFF"/>
          <w:lang w:val="en-US" w:eastAsia="zh-CN" w:bidi="ar"/>
        </w:rPr>
        <w:t>项目联系人：</w:t>
      </w:r>
      <w:r>
        <w:rPr>
          <w:rFonts w:hint="eastAsia" w:ascii="宋体" w:hAnsi="宋体" w:cs="宋体"/>
          <w:i w:val="0"/>
          <w:caps w:val="0"/>
          <w:spacing w:val="0"/>
          <w:kern w:val="0"/>
          <w:sz w:val="24"/>
          <w:szCs w:val="24"/>
          <w:shd w:val="clear" w:color="auto" w:fill="FFFFFF"/>
          <w:lang w:val="en-US" w:eastAsia="zh-CN" w:bidi="ar"/>
        </w:rPr>
        <w:t>王工</w:t>
      </w:r>
    </w:p>
    <w:p w14:paraId="76A1CD0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default" w:ascii="宋体" w:hAnsi="宋体" w:eastAsia="宋体" w:cs="宋体"/>
          <w:kern w:val="0"/>
          <w:sz w:val="24"/>
          <w:szCs w:val="24"/>
          <w:lang w:val="en-US"/>
        </w:rPr>
      </w:pPr>
      <w:r>
        <w:rPr>
          <w:rFonts w:hint="eastAsia" w:ascii="宋体" w:hAnsi="宋体" w:eastAsia="宋体" w:cs="宋体"/>
          <w:i w:val="0"/>
          <w:caps w:val="0"/>
          <w:spacing w:val="0"/>
          <w:kern w:val="0"/>
          <w:sz w:val="24"/>
          <w:szCs w:val="24"/>
          <w:shd w:val="clear" w:color="auto" w:fill="FFFFFF"/>
          <w:lang w:val="en-US" w:eastAsia="zh-CN" w:bidi="ar"/>
        </w:rPr>
        <w:t>电话：</w:t>
      </w:r>
      <w:r>
        <w:rPr>
          <w:rFonts w:hint="eastAsia" w:ascii="宋体" w:hAnsi="宋体" w:cs="宋体"/>
          <w:i w:val="0"/>
          <w:caps w:val="0"/>
          <w:spacing w:val="0"/>
          <w:kern w:val="0"/>
          <w:sz w:val="24"/>
          <w:szCs w:val="24"/>
          <w:shd w:val="clear" w:color="auto" w:fill="FFFFFF"/>
          <w:lang w:val="en-US" w:eastAsia="zh-CN" w:bidi="ar"/>
        </w:rPr>
        <w:t>17719642976</w:t>
      </w:r>
    </w:p>
    <w:p w14:paraId="70E1FE9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right"/>
        <w:rPr>
          <w:rFonts w:hint="eastAsia" w:ascii="宋体" w:hAnsi="宋体" w:cs="宋体"/>
          <w:i w:val="0"/>
          <w:caps w:val="0"/>
          <w:spacing w:val="0"/>
          <w:kern w:val="0"/>
          <w:sz w:val="24"/>
          <w:szCs w:val="24"/>
          <w:shd w:val="clear" w:color="auto" w:fill="FFFFFF"/>
          <w:lang w:val="en-US" w:eastAsia="zh-CN" w:bidi="ar"/>
        </w:rPr>
      </w:pPr>
      <w:r>
        <w:rPr>
          <w:rFonts w:hint="eastAsia" w:ascii="宋体" w:hAnsi="宋体" w:cs="宋体"/>
          <w:i w:val="0"/>
          <w:caps w:val="0"/>
          <w:spacing w:val="0"/>
          <w:kern w:val="0"/>
          <w:sz w:val="24"/>
          <w:szCs w:val="24"/>
          <w:shd w:val="clear" w:color="auto" w:fill="FFFFFF"/>
          <w:lang w:val="en-US" w:eastAsia="zh-CN" w:bidi="ar"/>
        </w:rPr>
        <w:t>陕西众鼎互联项目管理有限公司</w:t>
      </w:r>
    </w:p>
    <w:p w14:paraId="3FAD0C5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right"/>
        <w:rPr>
          <w:rFonts w:hint="eastAsia" w:ascii="宋体" w:hAnsi="宋体" w:cs="宋体"/>
          <w:i w:val="0"/>
          <w:caps w:val="0"/>
          <w:spacing w:val="0"/>
          <w:kern w:val="0"/>
          <w:sz w:val="24"/>
          <w:szCs w:val="24"/>
          <w:shd w:val="clear" w:color="auto" w:fill="FFFFFF"/>
          <w:lang w:val="en-US" w:eastAsia="zh-CN" w:bidi="ar"/>
        </w:rPr>
      </w:pPr>
      <w:r>
        <w:rPr>
          <w:rFonts w:hint="eastAsia" w:ascii="宋体" w:hAnsi="宋体" w:cs="宋体"/>
          <w:i w:val="0"/>
          <w:caps w:val="0"/>
          <w:spacing w:val="0"/>
          <w:kern w:val="0"/>
          <w:sz w:val="24"/>
          <w:szCs w:val="24"/>
          <w:shd w:val="clear" w:color="auto" w:fill="FFFFFF"/>
          <w:lang w:val="en-US" w:eastAsia="zh-CN" w:bidi="ar"/>
        </w:rPr>
        <w:t>2025年09月29日</w:t>
      </w:r>
    </w:p>
    <w:p w14:paraId="45953BA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FCD7A4"/>
    <w:multiLevelType w:val="multilevel"/>
    <w:tmpl w:val="53FCD7A4"/>
    <w:lvl w:ilvl="0" w:tentative="0">
      <w:start w:val="7"/>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EA6AAA"/>
    <w:rsid w:val="42EA6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9"/>
    <w:pPr>
      <w:keepNext/>
      <w:keepLines/>
      <w:widowControl/>
      <w:spacing w:before="280" w:after="290" w:line="376" w:lineRule="auto"/>
      <w:jc w:val="left"/>
      <w:outlineLvl w:val="3"/>
    </w:pPr>
    <w:rPr>
      <w:rFonts w:ascii="Arial" w:hAnsi="Arial" w:eastAsia="黑体"/>
      <w:b/>
      <w:bCs/>
      <w:kern w:val="0"/>
      <w:sz w:val="28"/>
      <w:szCs w:val="28"/>
    </w:rPr>
  </w:style>
  <w:style w:type="paragraph" w:styleId="3">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envelope return"/>
    <w:basedOn w:val="1"/>
    <w:qFormat/>
    <w:uiPriority w:val="0"/>
    <w:pPr>
      <w:snapToGrid w:val="0"/>
    </w:pPr>
    <w:rPr>
      <w:rFonts w:ascii="Arial" w:hAnsi="Arial"/>
    </w:rPr>
  </w:style>
  <w:style w:type="paragraph" w:styleId="5">
    <w:name w:val="Normal (Web)"/>
    <w:basedOn w:val="1"/>
    <w:next w:val="4"/>
    <w:unhideWhenUsed/>
    <w:qFormat/>
    <w:uiPriority w:val="99"/>
    <w:pPr>
      <w:spacing w:before="100" w:beforeAutospacing="1" w:after="100" w:afterAutospacing="1"/>
      <w:ind w:left="0" w:right="0"/>
      <w:jc w:val="left"/>
    </w:pPr>
    <w:rPr>
      <w:kern w:val="0"/>
      <w:sz w:val="24"/>
      <w:lang w:val="en-US" w:eastAsia="zh-CN" w:bidi="ar"/>
    </w:rPr>
  </w:style>
  <w:style w:type="character" w:customStyle="1" w:styleId="8">
    <w:name w:val="15"/>
    <w:basedOn w:val="7"/>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2025-09-29T07:17:00Z</dcterms:created>
  <dc:creator>暖暖</dc:creator>
  <cp:lastModifiedBy>暖暖</cp:lastModifiedBy>
  <dcterms:modified xsi:type="dcterms:W3CDTF">2025-09-29T07:17:22Z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EB1CBC926440453B824924EEA904A81B_11</vt:lpwstr>
  </property>
  <property fmtid="{D5CDD505-2E9C-101B-9397-08002B2CF9AE}" pid="4" name="KSOTemplateDocerSaveRecord">
    <vt:lpwstr>eyJoZGlkIjoiNTc2NjZlNDRjMDY3MTYyZTk1NDBlM2YyYjZjZjVhOTgiLCJ1c2VySWQiOiIzODk5NDYxNDQifQ==</vt:lpwstr>
  </property>
</Properties>
</file>