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ECE1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heme="minorEastAsia" w:hAnsiTheme="minorEastAsia" w:eastAsiaTheme="minorEastAsia" w:cstheme="minorEastAsia"/>
          <w:b/>
          <w:bCs/>
          <w:sz w:val="32"/>
          <w:szCs w:val="32"/>
        </w:rPr>
      </w:pPr>
      <w:r>
        <w:rPr>
          <w:rFonts w:hint="eastAsia" w:asciiTheme="minorEastAsia" w:hAnsiTheme="minorEastAsia" w:cstheme="minorEastAsia"/>
          <w:b/>
          <w:bCs/>
          <w:sz w:val="32"/>
          <w:szCs w:val="32"/>
          <w:lang w:eastAsia="zh-CN"/>
        </w:rPr>
        <w:t>采购</w:t>
      </w:r>
      <w:r>
        <w:rPr>
          <w:rFonts w:hint="eastAsia" w:asciiTheme="minorEastAsia" w:hAnsiTheme="minorEastAsia" w:eastAsiaTheme="minorEastAsia" w:cstheme="minorEastAsia"/>
          <w:b/>
          <w:bCs/>
          <w:sz w:val="32"/>
          <w:szCs w:val="32"/>
        </w:rPr>
        <w:t>需求</w:t>
      </w:r>
    </w:p>
    <w:p w14:paraId="04D823DC">
      <w:pPr>
        <w:keepNext w:val="0"/>
        <w:keepLines w:val="0"/>
        <w:pageBreakBefore w:val="0"/>
        <w:widowControl w:val="0"/>
        <w:numPr>
          <w:ilvl w:val="0"/>
          <w:numId w:val="1"/>
        </w:numPr>
        <w:kinsoku/>
        <w:wordWrap/>
        <w:overflowPunct/>
        <w:topLinePunct w:val="0"/>
        <w:autoSpaceDE/>
        <w:autoSpaceDN/>
        <w:bidi w:val="0"/>
        <w:adjustRightInd/>
        <w:snapToGrid/>
        <w:spacing w:before="156" w:beforeLines="50" w:after="156" w:afterLines="50" w:line="540" w:lineRule="exact"/>
        <w:textAlignment w:val="auto"/>
        <w:outlineLvl w:val="1"/>
        <w:rPr>
          <w:rFonts w:hint="eastAsia" w:asciiTheme="minorEastAsia" w:hAnsiTheme="minorEastAsia" w:eastAsiaTheme="minorEastAsia" w:cstheme="minorEastAsia"/>
          <w:b/>
          <w:bCs/>
          <w:color w:val="0D0D0D"/>
          <w:kern w:val="2"/>
          <w:sz w:val="24"/>
          <w:szCs w:val="24"/>
          <w:highlight w:val="none"/>
          <w:u w:val="single"/>
          <w:lang w:val="en-US" w:eastAsia="zh-CN" w:bidi="ar-SA"/>
        </w:rPr>
      </w:pPr>
      <w:r>
        <w:rPr>
          <w:rFonts w:hint="eastAsia" w:asciiTheme="minorEastAsia" w:hAnsiTheme="minorEastAsia" w:eastAsiaTheme="minorEastAsia" w:cstheme="minorEastAsia"/>
          <w:b/>
          <w:bCs/>
          <w:color w:val="0D0D0D"/>
          <w:kern w:val="2"/>
          <w:sz w:val="24"/>
          <w:szCs w:val="24"/>
          <w:highlight w:val="none"/>
          <w:u w:val="none"/>
          <w:lang w:val="en-US" w:eastAsia="zh-CN" w:bidi="ar-SA"/>
        </w:rPr>
        <w:t>服务需求</w:t>
      </w:r>
    </w:p>
    <w:p w14:paraId="60B121DA">
      <w:pPr>
        <w:keepNext w:val="0"/>
        <w:keepLines w:val="0"/>
        <w:pageBreakBefore w:val="0"/>
        <w:widowControl w:val="0"/>
        <w:kinsoku/>
        <w:wordWrap/>
        <w:overflowPunct/>
        <w:topLinePunct w:val="0"/>
        <w:autoSpaceDE/>
        <w:autoSpaceDN/>
        <w:bidi w:val="0"/>
        <w:snapToGrid/>
        <w:spacing w:beforeLines="50" w:afterLines="50"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地铁六号线(碑林段)建设涉及站点房屋征迁安置等工作，对所涉及征迁范围内的相关单位及住户进行政策宣传、讲解，协助配合有关部门完成相关行政审批，以及项目日常进展工作的巡查和监督。并配合评估单位对所征迁建筑物进行评估，以及配合完成协议签订，协议审核。后期协助办理土地征收资料的整理、归档等工作。</w:t>
      </w:r>
    </w:p>
    <w:p w14:paraId="260703F9">
      <w:pPr>
        <w:keepNext w:val="0"/>
        <w:keepLines w:val="0"/>
        <w:pageBreakBefore w:val="0"/>
        <w:widowControl w:val="0"/>
        <w:kinsoku/>
        <w:wordWrap/>
        <w:overflowPunct/>
        <w:topLinePunct w:val="0"/>
        <w:autoSpaceDE/>
        <w:autoSpaceDN/>
        <w:bidi w:val="0"/>
        <w:snapToGrid/>
        <w:spacing w:beforeLines="50" w:afterLines="50" w:line="360" w:lineRule="auto"/>
        <w:ind w:firstLine="482" w:firstLineChars="200"/>
        <w:rPr>
          <w:rFonts w:hint="eastAsia" w:ascii="宋体" w:hAnsi="宋体" w:eastAsia="宋体" w:cs="宋体"/>
          <w:kern w:val="0"/>
          <w:sz w:val="24"/>
          <w:szCs w:val="24"/>
          <w:lang w:val="en-US" w:eastAsia="zh-CN" w:bidi="ar-SA"/>
        </w:rPr>
      </w:pPr>
      <w:r>
        <w:rPr>
          <w:rFonts w:hint="eastAsia" w:ascii="宋体" w:hAnsi="宋体" w:eastAsia="宋体" w:cs="宋体"/>
          <w:b/>
          <w:bCs/>
          <w:kern w:val="0"/>
          <w:sz w:val="24"/>
          <w:szCs w:val="24"/>
          <w:lang w:val="en-US" w:eastAsia="zh-CN" w:bidi="ar-SA"/>
        </w:rPr>
        <w:t>本项目所属行业为其他未列明行业。</w:t>
      </w:r>
      <w:r>
        <w:rPr>
          <w:rFonts w:hint="eastAsia" w:ascii="宋体" w:hAnsi="宋体" w:eastAsia="宋体" w:cs="宋体"/>
          <w:kern w:val="0"/>
          <w:sz w:val="24"/>
          <w:szCs w:val="24"/>
          <w:lang w:val="en-US" w:eastAsia="zh-CN" w:bidi="ar-SA"/>
        </w:rPr>
        <w:t>从业人员300人以下的为中小微型企业。其中，从业人员100人及以上的为中型企业；从业人员10人及以上的为小型企业；从业人员10人以下的为微型企业。</w:t>
      </w:r>
    </w:p>
    <w:p w14:paraId="3C3E21E6">
      <w:pPr>
        <w:keepNext w:val="0"/>
        <w:keepLines w:val="0"/>
        <w:pageBreakBefore w:val="0"/>
        <w:widowControl w:val="0"/>
        <w:numPr>
          <w:ilvl w:val="0"/>
          <w:numId w:val="1"/>
        </w:numPr>
        <w:kinsoku/>
        <w:wordWrap/>
        <w:overflowPunct/>
        <w:topLinePunct w:val="0"/>
        <w:autoSpaceDE/>
        <w:autoSpaceDN/>
        <w:bidi w:val="0"/>
        <w:adjustRightInd/>
        <w:snapToGrid/>
        <w:spacing w:before="156" w:beforeLines="50" w:after="156" w:afterLines="50" w:line="540" w:lineRule="exact"/>
        <w:textAlignment w:val="auto"/>
        <w:outlineLvl w:val="1"/>
        <w:rPr>
          <w:rFonts w:hint="eastAsia" w:asciiTheme="minorEastAsia" w:hAnsiTheme="minorEastAsia" w:eastAsiaTheme="minorEastAsia" w:cstheme="minorEastAsia"/>
          <w:b/>
          <w:bCs/>
          <w:color w:val="0D0D0D"/>
          <w:kern w:val="2"/>
          <w:sz w:val="24"/>
          <w:szCs w:val="24"/>
          <w:highlight w:val="none"/>
          <w:u w:val="none"/>
          <w:lang w:val="en-US" w:eastAsia="zh-CN" w:bidi="ar-SA"/>
        </w:rPr>
      </w:pPr>
      <w:bookmarkStart w:id="0" w:name="_GoBack"/>
      <w:bookmarkEnd w:id="0"/>
      <w:r>
        <w:rPr>
          <w:rFonts w:hint="eastAsia" w:asciiTheme="minorEastAsia" w:hAnsiTheme="minorEastAsia" w:eastAsiaTheme="minorEastAsia" w:cstheme="minorEastAsia"/>
          <w:b/>
          <w:bCs/>
          <w:color w:val="0D0D0D"/>
          <w:kern w:val="2"/>
          <w:sz w:val="24"/>
          <w:szCs w:val="24"/>
          <w:highlight w:val="none"/>
          <w:u w:val="none"/>
          <w:lang w:val="en-US" w:eastAsia="zh-CN" w:bidi="ar-SA"/>
        </w:rPr>
        <w:t>服务内容与要求</w:t>
      </w:r>
    </w:p>
    <w:p w14:paraId="5644742A">
      <w:pPr>
        <w:keepNext w:val="0"/>
        <w:keepLines w:val="0"/>
        <w:pageBreakBefore w:val="0"/>
        <w:widowControl w:val="0"/>
        <w:kinsoku/>
        <w:wordWrap/>
        <w:overflowPunct/>
        <w:topLinePunct w:val="0"/>
        <w:autoSpaceDE/>
        <w:autoSpaceDN/>
        <w:bidi w:val="0"/>
        <w:snapToGrid/>
        <w:spacing w:beforeLines="50" w:afterLines="50"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1、本项目所派遣人员普通话标准，五官端正，身体健康。</w:t>
      </w:r>
    </w:p>
    <w:p w14:paraId="1EE18C4F">
      <w:pPr>
        <w:keepNext w:val="0"/>
        <w:keepLines w:val="0"/>
        <w:pageBreakBefore w:val="0"/>
        <w:widowControl w:val="0"/>
        <w:kinsoku/>
        <w:wordWrap/>
        <w:overflowPunct/>
        <w:topLinePunct w:val="0"/>
        <w:autoSpaceDE/>
        <w:autoSpaceDN/>
        <w:bidi w:val="0"/>
        <w:snapToGrid/>
        <w:spacing w:beforeLines="50" w:afterLines="50"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2、本项目所派遣人员有责任心、有耐心，无不良嗜好。</w:t>
      </w:r>
    </w:p>
    <w:p w14:paraId="031A96AD">
      <w:pPr>
        <w:keepNext w:val="0"/>
        <w:keepLines w:val="0"/>
        <w:pageBreakBefore w:val="0"/>
        <w:widowControl w:val="0"/>
        <w:kinsoku/>
        <w:wordWrap/>
        <w:overflowPunct/>
        <w:topLinePunct w:val="0"/>
        <w:autoSpaceDE/>
        <w:autoSpaceDN/>
        <w:bidi w:val="0"/>
        <w:snapToGrid/>
        <w:spacing w:beforeLines="50" w:afterLines="50"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3、本项目有健全的内部管理制度、档案管理制度。</w:t>
      </w:r>
    </w:p>
    <w:p w14:paraId="18C19143">
      <w:pPr>
        <w:keepNext w:val="0"/>
        <w:keepLines w:val="0"/>
        <w:pageBreakBefore w:val="0"/>
        <w:widowControl w:val="0"/>
        <w:kinsoku/>
        <w:wordWrap/>
        <w:overflowPunct/>
        <w:topLinePunct w:val="0"/>
        <w:autoSpaceDE/>
        <w:autoSpaceDN/>
        <w:bidi w:val="0"/>
        <w:snapToGrid/>
        <w:spacing w:beforeLines="50" w:afterLines="50"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4、本项目有完整的质量保证措施方案。</w:t>
      </w:r>
    </w:p>
    <w:p w14:paraId="50F22B2C">
      <w:pPr>
        <w:keepNext w:val="0"/>
        <w:keepLines w:val="0"/>
        <w:pageBreakBefore w:val="0"/>
        <w:widowControl w:val="0"/>
        <w:kinsoku/>
        <w:wordWrap/>
        <w:overflowPunct/>
        <w:topLinePunct w:val="0"/>
        <w:autoSpaceDE/>
        <w:autoSpaceDN/>
        <w:bidi w:val="0"/>
        <w:snapToGrid/>
        <w:spacing w:beforeLines="50" w:afterLines="50"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5、本项目对征收人员需有明确的薪酬待遇方案、上岗前培训方案、招聘要求和基本程序方案。</w:t>
      </w:r>
    </w:p>
    <w:p w14:paraId="4063A4C7">
      <w:pPr>
        <w:keepNext w:val="0"/>
        <w:keepLines w:val="0"/>
        <w:pageBreakBefore w:val="0"/>
        <w:widowControl w:val="0"/>
        <w:kinsoku/>
        <w:wordWrap/>
        <w:overflowPunct/>
        <w:topLinePunct w:val="0"/>
        <w:autoSpaceDE/>
        <w:autoSpaceDN/>
        <w:bidi w:val="0"/>
        <w:snapToGrid/>
        <w:spacing w:beforeLines="50" w:afterLines="50"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6、整个项目的实施组织机构、人员、进度安排有具体方案，分工合理、责任明确。</w:t>
      </w:r>
    </w:p>
    <w:p w14:paraId="5B34D052">
      <w:pPr>
        <w:keepNext w:val="0"/>
        <w:keepLines w:val="0"/>
        <w:pageBreakBefore w:val="0"/>
        <w:widowControl w:val="0"/>
        <w:kinsoku/>
        <w:wordWrap/>
        <w:overflowPunct/>
        <w:topLinePunct w:val="0"/>
        <w:autoSpaceDE/>
        <w:autoSpaceDN/>
        <w:bidi w:val="0"/>
        <w:snapToGrid/>
        <w:spacing w:beforeLines="50" w:afterLines="50"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7、针对本项目的突发事件提供合理可行的应急预案。</w:t>
      </w:r>
    </w:p>
    <w:p w14:paraId="50D01439">
      <w:pPr>
        <w:keepNext w:val="0"/>
        <w:keepLines w:val="0"/>
        <w:pageBreakBefore w:val="0"/>
        <w:widowControl w:val="0"/>
        <w:kinsoku/>
        <w:wordWrap/>
        <w:overflowPunct/>
        <w:topLinePunct w:val="0"/>
        <w:autoSpaceDE/>
        <w:autoSpaceDN/>
        <w:bidi w:val="0"/>
        <w:snapToGrid/>
        <w:spacing w:beforeLines="50" w:afterLines="50"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8、在合同执行过程中需要每个月向采购单位进行人员审核情况报备。</w:t>
      </w:r>
    </w:p>
    <w:p w14:paraId="245135D6">
      <w:pPr>
        <w:keepNext w:val="0"/>
        <w:keepLines w:val="0"/>
        <w:pageBreakBefore w:val="0"/>
        <w:widowControl w:val="0"/>
        <w:numPr>
          <w:ilvl w:val="0"/>
          <w:numId w:val="1"/>
        </w:numPr>
        <w:kinsoku/>
        <w:wordWrap/>
        <w:overflowPunct/>
        <w:topLinePunct w:val="0"/>
        <w:autoSpaceDE/>
        <w:autoSpaceDN/>
        <w:bidi w:val="0"/>
        <w:adjustRightInd/>
        <w:snapToGrid/>
        <w:spacing w:before="156" w:beforeLines="50" w:after="156" w:afterLines="50" w:line="540" w:lineRule="exact"/>
        <w:textAlignment w:val="auto"/>
        <w:outlineLvl w:val="1"/>
        <w:rPr>
          <w:rFonts w:hint="eastAsia" w:asciiTheme="minorEastAsia" w:hAnsiTheme="minorEastAsia" w:eastAsiaTheme="minorEastAsia" w:cstheme="minorEastAsia"/>
          <w:b/>
          <w:bCs/>
          <w:color w:val="0D0D0D"/>
          <w:kern w:val="2"/>
          <w:sz w:val="24"/>
          <w:szCs w:val="24"/>
          <w:highlight w:val="none"/>
          <w:u w:val="none"/>
          <w:lang w:val="en-US" w:eastAsia="zh-CN" w:bidi="ar-SA"/>
        </w:rPr>
      </w:pPr>
      <w:r>
        <w:rPr>
          <w:rFonts w:hint="eastAsia" w:asciiTheme="minorEastAsia" w:hAnsiTheme="minorEastAsia" w:eastAsiaTheme="minorEastAsia" w:cstheme="minorEastAsia"/>
          <w:b/>
          <w:bCs/>
          <w:color w:val="0D0D0D"/>
          <w:kern w:val="2"/>
          <w:sz w:val="24"/>
          <w:szCs w:val="24"/>
          <w:highlight w:val="none"/>
          <w:u w:val="none"/>
          <w:lang w:val="en-US" w:eastAsia="zh-CN" w:bidi="ar-SA"/>
        </w:rPr>
        <w:t>其他</w:t>
      </w:r>
    </w:p>
    <w:p w14:paraId="22B12D5F">
      <w:pPr>
        <w:keepNext w:val="0"/>
        <w:keepLines w:val="0"/>
        <w:pageBreakBefore w:val="0"/>
        <w:widowControl w:val="0"/>
        <w:kinsoku/>
        <w:wordWrap/>
        <w:overflowPunct/>
        <w:topLinePunct w:val="0"/>
        <w:autoSpaceDE/>
        <w:autoSpaceDN/>
        <w:bidi w:val="0"/>
        <w:snapToGrid/>
        <w:spacing w:beforeLines="50" w:afterLines="50"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1、进度要求</w:t>
      </w:r>
    </w:p>
    <w:p w14:paraId="18ACC52E">
      <w:pPr>
        <w:keepNext w:val="0"/>
        <w:keepLines w:val="0"/>
        <w:pageBreakBefore w:val="0"/>
        <w:widowControl w:val="0"/>
        <w:kinsoku/>
        <w:wordWrap/>
        <w:overflowPunct/>
        <w:topLinePunct w:val="0"/>
        <w:autoSpaceDE/>
        <w:autoSpaceDN/>
        <w:bidi w:val="0"/>
        <w:snapToGrid/>
        <w:spacing w:beforeLines="50" w:afterLines="50"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供应商根据自身情况制定成果进度保证措施，磋商小组根据对各供应商的措施方案进行比较和评价，根据其相应程度进行评审。</w:t>
      </w:r>
    </w:p>
    <w:p w14:paraId="71CC91ED">
      <w:pPr>
        <w:keepNext w:val="0"/>
        <w:keepLines w:val="0"/>
        <w:pageBreakBefore w:val="0"/>
        <w:widowControl w:val="0"/>
        <w:kinsoku/>
        <w:wordWrap/>
        <w:overflowPunct/>
        <w:topLinePunct w:val="0"/>
        <w:autoSpaceDE/>
        <w:autoSpaceDN/>
        <w:bidi w:val="0"/>
        <w:snapToGrid/>
        <w:spacing w:beforeLines="50" w:afterLines="50"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2、成果交付要求</w:t>
      </w:r>
    </w:p>
    <w:p w14:paraId="4AC41122">
      <w:pPr>
        <w:keepNext w:val="0"/>
        <w:keepLines w:val="0"/>
        <w:pageBreakBefore w:val="0"/>
        <w:widowControl w:val="0"/>
        <w:kinsoku/>
        <w:wordWrap/>
        <w:overflowPunct/>
        <w:topLinePunct w:val="0"/>
        <w:autoSpaceDE/>
        <w:autoSpaceDN/>
        <w:bidi w:val="0"/>
        <w:snapToGrid/>
        <w:spacing w:beforeLines="50" w:afterLines="50"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供应商根据甲方要求按合同规定的时间完成相应工作。</w:t>
      </w:r>
    </w:p>
    <w:p w14:paraId="0CF5B10C">
      <w:pPr>
        <w:keepNext w:val="0"/>
        <w:keepLines w:val="0"/>
        <w:pageBreakBefore w:val="0"/>
        <w:widowControl w:val="0"/>
        <w:kinsoku/>
        <w:wordWrap/>
        <w:overflowPunct/>
        <w:topLinePunct w:val="0"/>
        <w:autoSpaceDE/>
        <w:autoSpaceDN/>
        <w:bidi w:val="0"/>
        <w:snapToGrid/>
        <w:spacing w:beforeLines="50" w:afterLines="50"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3、违约责任</w:t>
      </w:r>
    </w:p>
    <w:p w14:paraId="6AE1253E">
      <w:pPr>
        <w:keepNext w:val="0"/>
        <w:keepLines w:val="0"/>
        <w:pageBreakBefore w:val="0"/>
        <w:widowControl w:val="0"/>
        <w:kinsoku/>
        <w:wordWrap/>
        <w:overflowPunct/>
        <w:topLinePunct w:val="0"/>
        <w:autoSpaceDE/>
        <w:autoSpaceDN/>
        <w:bidi w:val="0"/>
        <w:snapToGrid/>
        <w:spacing w:beforeLines="50" w:afterLines="50"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按《中华人民共和国民法典》中的相关条款和本合同的约定执行，未按合同或磋商文件要求提供产品或供应的产品质量不能满足采购人技术要求，采购人有权终止合同，甚至对供应商违约行为进行追究。</w:t>
      </w:r>
    </w:p>
    <w:p w14:paraId="2492D489">
      <w:pPr>
        <w:keepNext w:val="0"/>
        <w:keepLines w:val="0"/>
        <w:pageBreakBefore w:val="0"/>
        <w:widowControl w:val="0"/>
        <w:numPr>
          <w:ilvl w:val="0"/>
          <w:numId w:val="1"/>
        </w:numPr>
        <w:kinsoku/>
        <w:wordWrap/>
        <w:overflowPunct/>
        <w:topLinePunct w:val="0"/>
        <w:autoSpaceDE/>
        <w:autoSpaceDN/>
        <w:bidi w:val="0"/>
        <w:adjustRightInd/>
        <w:snapToGrid/>
        <w:spacing w:before="156" w:beforeLines="50" w:after="156" w:afterLines="50" w:line="540" w:lineRule="exact"/>
        <w:textAlignment w:val="auto"/>
        <w:outlineLvl w:val="1"/>
        <w:rPr>
          <w:rFonts w:hint="eastAsia" w:asciiTheme="minorEastAsia" w:hAnsiTheme="minorEastAsia" w:eastAsiaTheme="minorEastAsia" w:cstheme="minorEastAsia"/>
          <w:b/>
          <w:bCs/>
          <w:color w:val="0D0D0D"/>
          <w:kern w:val="2"/>
          <w:sz w:val="24"/>
          <w:szCs w:val="24"/>
          <w:highlight w:val="none"/>
          <w:u w:val="none"/>
          <w:lang w:val="en-US" w:eastAsia="zh-CN" w:bidi="ar-SA"/>
        </w:rPr>
      </w:pPr>
      <w:r>
        <w:rPr>
          <w:rFonts w:hint="eastAsia" w:asciiTheme="minorEastAsia" w:hAnsiTheme="minorEastAsia" w:eastAsiaTheme="minorEastAsia" w:cstheme="minorEastAsia"/>
          <w:b/>
          <w:bCs/>
          <w:color w:val="0D0D0D"/>
          <w:kern w:val="2"/>
          <w:sz w:val="24"/>
          <w:szCs w:val="24"/>
          <w:highlight w:val="none"/>
          <w:u w:val="none"/>
          <w:lang w:val="en-US" w:eastAsia="zh-CN" w:bidi="ar-SA"/>
        </w:rPr>
        <w:t>本项目需要落实的政府采购政策</w:t>
      </w:r>
    </w:p>
    <w:p w14:paraId="44AD212E">
      <w:pPr>
        <w:keepNext w:val="0"/>
        <w:keepLines w:val="0"/>
        <w:pageBreakBefore w:val="0"/>
        <w:widowControl w:val="0"/>
        <w:kinsoku/>
        <w:wordWrap/>
        <w:overflowPunct/>
        <w:topLinePunct w:val="0"/>
        <w:autoSpaceDE/>
        <w:autoSpaceDN/>
        <w:bidi w:val="0"/>
        <w:snapToGrid/>
        <w:spacing w:beforeLines="50" w:afterLines="50"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中小企业发展政策：《关于进一步加大政府采购支持中小企业力度的通知》（财库〔2022〕19号）《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14:paraId="560C8B76">
      <w:pPr>
        <w:keepNext w:val="0"/>
        <w:keepLines w:val="0"/>
        <w:pageBreakBefore w:val="0"/>
        <w:widowControl w:val="0"/>
        <w:kinsoku/>
        <w:wordWrap/>
        <w:overflowPunct/>
        <w:topLinePunct w:val="0"/>
        <w:autoSpaceDE/>
        <w:autoSpaceDN/>
        <w:bidi w:val="0"/>
        <w:snapToGrid/>
        <w:spacing w:beforeLines="50" w:afterLines="50"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绿色发展政策：《国务院办公厅关于建立政府强制采购节能产品制度的通知》（国办发〔2007〕51号）；《关于印发环境标志产品政府采购品目清单的通知》（财库〔2019〕18号）《关于印发节能产品政府采购品目清单的通知》（财库〔2019〕19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14:paraId="3AC3BD82">
      <w:pPr>
        <w:keepNext w:val="0"/>
        <w:keepLines w:val="0"/>
        <w:pageBreakBefore w:val="0"/>
        <w:widowControl w:val="0"/>
        <w:kinsoku/>
        <w:wordWrap/>
        <w:overflowPunct/>
        <w:topLinePunct w:val="0"/>
        <w:autoSpaceDE/>
        <w:autoSpaceDN/>
        <w:bidi w:val="0"/>
        <w:snapToGrid/>
        <w:spacing w:beforeLines="50" w:afterLines="50"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3、支持本国产业政策：《财政部关于印发&lt;进口产品管理办法&gt;的通知》（财库〔2007〕119号）；《财政部办公厅关于政府采购进口产品管理有关问题的通知》（财办库〔2008〕248号）。</w:t>
      </w:r>
    </w:p>
    <w:p w14:paraId="6E47542F">
      <w:pPr>
        <w:keepNext w:val="0"/>
        <w:keepLines w:val="0"/>
        <w:pageBreakBefore w:val="0"/>
        <w:widowControl w:val="0"/>
        <w:kinsoku/>
        <w:wordWrap/>
        <w:overflowPunct/>
        <w:topLinePunct w:val="0"/>
        <w:autoSpaceDE/>
        <w:autoSpaceDN/>
        <w:bidi w:val="0"/>
        <w:snapToGrid/>
        <w:spacing w:beforeLines="50" w:afterLines="50"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4、支持创新等政府采购政策。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5CDA6"/>
    <w:multiLevelType w:val="singleLevel"/>
    <w:tmpl w:val="9275CDA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205CFD"/>
    <w:rsid w:val="094F2CD3"/>
    <w:rsid w:val="25205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文档正文"/>
    <w:basedOn w:val="1"/>
    <w:autoRedefine/>
    <w:qFormat/>
    <w:uiPriority w:val="99"/>
    <w:pPr>
      <w:adjustRightInd w:val="0"/>
      <w:spacing w:line="400" w:lineRule="atLeast"/>
      <w:ind w:firstLine="420" w:firstLineChars="200"/>
      <w:jc w:val="left"/>
      <w:textAlignment w:val="baseline"/>
    </w:pPr>
    <w:rPr>
      <w:rFonts w:ascii="宋体" w:hAnsi="宋体"/>
      <w:kern w:val="0"/>
      <w:sz w:val="24"/>
      <w:szCs w:val="20"/>
    </w:rPr>
  </w:style>
  <w:style w:type="paragraph" w:styleId="3">
    <w:name w:val="Normal Indent"/>
    <w:basedOn w:val="1"/>
    <w:next w:val="1"/>
    <w:qFormat/>
    <w:uiPriority w:val="0"/>
    <w:pPr>
      <w:ind w:firstLine="420"/>
    </w:pPr>
    <w:rPr>
      <w:szCs w:val="20"/>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2025-10-09T09:03:00Z</dcterms:created>
  <dc:creator>Lenovo</dc:creator>
  <cp:lastModifiedBy>Lenovo</cp:lastModifiedBy>
  <dcterms:modified xsi:type="dcterms:W3CDTF">2025-10-09T09:10:00Z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0347713A3BB3407E9799C766DAED7781_11</vt:lpwstr>
  </property>
  <property fmtid="{D5CDD505-2E9C-101B-9397-08002B2CF9AE}" pid="4" name="KSOTemplateDocerSaveRecord">
    <vt:lpwstr>eyJoZGlkIjoiYTkwMWYyZDNhM2MyN2IxMWZiZjE3OGZiYjU1NjEyNWYiLCJ1c2VySWQiOiI0NDgyMTE1NDUifQ==</vt:lpwstr>
  </property>
</Properties>
</file>