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944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3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sz w:val="24"/>
          <w:szCs w:val="24"/>
          <w:lang w:val="en-US" w:eastAsia="zh-CN"/>
        </w:rPr>
        <w:t>采购需求</w:t>
      </w:r>
    </w:p>
    <w:p w14:paraId="5F2054B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项目编号：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HXCT-ZFCG-2025-04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</w:p>
    <w:p w14:paraId="06D729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2025年富平县流曲镇兴户村奶山羊健康养殖场建设项目</w:t>
      </w:r>
    </w:p>
    <w:p w14:paraId="6DBAAA2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采购方式：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公开招标</w:t>
      </w:r>
    </w:p>
    <w:p w14:paraId="0608F8C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 w14:paraId="5CB58E6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2025年富平县流曲镇兴户村奶山羊健康养殖场建设项目</w:t>
      </w:r>
      <w:r>
        <w:rPr>
          <w:rFonts w:hint="eastAsia" w:ascii="宋体" w:hAnsi="宋体" w:eastAsia="宋体" w:cs="宋体"/>
          <w:sz w:val="24"/>
          <w:szCs w:val="24"/>
        </w:rPr>
        <w:t>):</w:t>
      </w:r>
    </w:p>
    <w:p w14:paraId="1BF5318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4,000</w:t>
      </w:r>
      <w:r>
        <w:rPr>
          <w:rFonts w:hint="eastAsia" w:ascii="宋体" w:hAnsi="宋体" w:eastAsia="宋体" w:cs="宋体"/>
          <w:sz w:val="24"/>
          <w:szCs w:val="24"/>
        </w:rPr>
        <w:t>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00.00元</w:t>
      </w:r>
    </w:p>
    <w:p w14:paraId="2332552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合同包最高限价：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3,992,486.93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tbl>
      <w:tblPr>
        <w:tblStyle w:val="2"/>
        <w:tblW w:w="9911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154"/>
        <w:gridCol w:w="2056"/>
        <w:gridCol w:w="990"/>
        <w:gridCol w:w="1485"/>
        <w:gridCol w:w="1730"/>
        <w:gridCol w:w="1611"/>
      </w:tblGrid>
      <w:tr w14:paraId="78DA4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5FE4676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品目号</w:t>
            </w:r>
          </w:p>
        </w:tc>
        <w:tc>
          <w:tcPr>
            <w:tcW w:w="1154" w:type="dxa"/>
            <w:vAlign w:val="center"/>
          </w:tcPr>
          <w:p w14:paraId="13631E4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品目名称</w:t>
            </w:r>
          </w:p>
        </w:tc>
        <w:tc>
          <w:tcPr>
            <w:tcW w:w="2056" w:type="dxa"/>
            <w:vAlign w:val="center"/>
          </w:tcPr>
          <w:p w14:paraId="036DA57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采购标的</w:t>
            </w:r>
          </w:p>
        </w:tc>
        <w:tc>
          <w:tcPr>
            <w:tcW w:w="990" w:type="dxa"/>
            <w:vAlign w:val="center"/>
          </w:tcPr>
          <w:p w14:paraId="75A16F6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数量</w:t>
            </w:r>
          </w:p>
          <w:p w14:paraId="6BF36A3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（单位）</w:t>
            </w:r>
          </w:p>
        </w:tc>
        <w:tc>
          <w:tcPr>
            <w:tcW w:w="1485" w:type="dxa"/>
            <w:vAlign w:val="center"/>
          </w:tcPr>
          <w:p w14:paraId="0422B68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技术规格、</w:t>
            </w:r>
          </w:p>
          <w:p w14:paraId="2FEF169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参数及要求</w:t>
            </w:r>
          </w:p>
        </w:tc>
        <w:tc>
          <w:tcPr>
            <w:tcW w:w="1730" w:type="dxa"/>
            <w:vAlign w:val="center"/>
          </w:tcPr>
          <w:p w14:paraId="7690909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品目预算(元)</w:t>
            </w:r>
          </w:p>
        </w:tc>
        <w:tc>
          <w:tcPr>
            <w:tcW w:w="1611" w:type="dxa"/>
            <w:vAlign w:val="center"/>
          </w:tcPr>
          <w:p w14:paraId="6FAB1DD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最高限价(元)</w:t>
            </w:r>
          </w:p>
        </w:tc>
      </w:tr>
      <w:tr w14:paraId="423A32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5" w:type="dxa"/>
            <w:vAlign w:val="center"/>
          </w:tcPr>
          <w:p w14:paraId="05AA76F2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1-1</w:t>
            </w:r>
          </w:p>
        </w:tc>
        <w:tc>
          <w:tcPr>
            <w:tcW w:w="1154" w:type="dxa"/>
            <w:vAlign w:val="center"/>
          </w:tcPr>
          <w:p w14:paraId="0DF090E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物施工</w:t>
            </w:r>
          </w:p>
        </w:tc>
        <w:tc>
          <w:tcPr>
            <w:tcW w:w="2056" w:type="dxa"/>
            <w:vAlign w:val="center"/>
          </w:tcPr>
          <w:p w14:paraId="02FF8F1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2025年富平县流曲镇兴户村奶山羊健康养殖场建设项目</w:t>
            </w:r>
          </w:p>
        </w:tc>
        <w:tc>
          <w:tcPr>
            <w:tcW w:w="990" w:type="dxa"/>
            <w:vAlign w:val="center"/>
          </w:tcPr>
          <w:p w14:paraId="3D474AE6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1(项)</w:t>
            </w:r>
          </w:p>
        </w:tc>
        <w:tc>
          <w:tcPr>
            <w:tcW w:w="1485" w:type="dxa"/>
            <w:vAlign w:val="center"/>
          </w:tcPr>
          <w:p w14:paraId="2867AC21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详见采购文件</w:t>
            </w:r>
          </w:p>
        </w:tc>
        <w:tc>
          <w:tcPr>
            <w:tcW w:w="1730" w:type="dxa"/>
            <w:vAlign w:val="center"/>
          </w:tcPr>
          <w:p w14:paraId="25EB73E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4,000,000.00</w:t>
            </w:r>
          </w:p>
        </w:tc>
        <w:tc>
          <w:tcPr>
            <w:tcW w:w="1611" w:type="dxa"/>
            <w:vAlign w:val="center"/>
          </w:tcPr>
          <w:p w14:paraId="6E0CCA09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8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3,992,486.93</w:t>
            </w:r>
          </w:p>
        </w:tc>
      </w:tr>
    </w:tbl>
    <w:p w14:paraId="52CB44B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合同履行期限：</w:t>
      </w:r>
    </w:p>
    <w:p w14:paraId="2331C3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日历天</w:t>
      </w:r>
    </w:p>
    <w:p w14:paraId="4C0A6AB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本项目是否接受联合体投标：</w:t>
      </w:r>
    </w:p>
    <w:p w14:paraId="1BE300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0" w:firstLineChars="3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采购包1：不接受联合体投标</w:t>
      </w:r>
    </w:p>
    <w:p w14:paraId="5F5E5B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5BF4"/>
    <w:rsid w:val="0BC70130"/>
    <w:rsid w:val="119C7ADB"/>
    <w:rsid w:val="21B42EC7"/>
    <w:rsid w:val="36D41CAE"/>
    <w:rsid w:val="3B486FAC"/>
    <w:rsid w:val="4B306B1D"/>
    <w:rsid w:val="62E0626E"/>
    <w:rsid w:val="64734181"/>
    <w:rsid w:val="691E405A"/>
    <w:rsid w:val="6EC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266</Characters>
  <Lines>0</Lines>
  <Paragraphs>0</Paragraphs>
  <TotalTime>1</TotalTime>
  <ScaleCrop>false</ScaleCrop>
  <LinksUpToDate>false</LinksUpToDate>
  <CharactersWithSpaces>266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2025-06-27T08:35:00Z</dcterms:created>
  <dc:creator>admin</dc:creator>
  <cp:lastModifiedBy>念念</cp:lastModifiedBy>
  <dcterms:modified xsi:type="dcterms:W3CDTF">2025-10-09T10:02:25Z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eyJoZGlkIjoiN2U5ZmNkOWIwNTVkODE1NTg1Y2I3MTEzMmUwNGZlNWEiLCJ1c2VySWQiOiIzNDczMDgyMjIifQ==</vt:lpwstr>
  </property>
  <property fmtid="{D5CDD505-2E9C-101B-9397-08002B2CF9AE}" pid="4" name="ICV">
    <vt:lpwstr>E1A3BF5763D64ABC9AC80BB38130FB94_13</vt:lpwstr>
  </property>
</Properties>
</file>