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EBF4">
      <w:pPr>
        <w:pStyle w:val="4"/>
        <w:rPr>
          <w:rFonts w:hint="eastAsia" w:ascii="仿宋" w:hAnsi="仿宋" w:cs="仿宋"/>
          <w:sz w:val="32"/>
        </w:rPr>
      </w:pPr>
      <w:bookmarkStart w:id="0" w:name="_Toc21646"/>
      <w:bookmarkStart w:id="1" w:name="_Toc13633"/>
      <w:r>
        <w:rPr>
          <w:rFonts w:hint="eastAsia" w:ascii="仿宋" w:hAnsi="仿宋" w:cs="仿宋"/>
          <w:sz w:val="32"/>
          <w:szCs w:val="28"/>
        </w:rPr>
        <w:t>项目采购需求</w:t>
      </w:r>
      <w:bookmarkEnd w:id="0"/>
      <w:bookmarkEnd w:id="1"/>
    </w:p>
    <w:p w14:paraId="22C7B02D">
      <w:pPr>
        <w:pStyle w:val="3"/>
        <w:widowControl/>
        <w:numPr>
          <w:ilvl w:val="0"/>
          <w:numId w:val="0"/>
        </w:numPr>
        <w:spacing w:line="240" w:lineRule="auto"/>
        <w:ind w:left="0" w:leftChars="0" w:firstLine="56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为了使装置满足“全国煤炭职业院校技能大赛——煤炭清洁利用技术赛项”的最新功能要求和实现煤炭清洁利用1+X证书考核功能，特对学校现有4套装置进行升级改造，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升级改造内容包括增加联锁控制方案和硬件，同时对装置的DCS控制系统的软硬件、评分软件等进行升级，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保证装置的先进性、教学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比赛及证书考核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的同步性和操作的实用性。</w:t>
      </w:r>
    </w:p>
    <w:p w14:paraId="4BAEB2A1">
      <w:pPr>
        <w:pStyle w:val="3"/>
        <w:widowControl/>
        <w:numPr>
          <w:ilvl w:val="0"/>
          <w:numId w:val="0"/>
        </w:numPr>
        <w:spacing w:line="240" w:lineRule="auto"/>
        <w:ind w:left="0" w:leftChars="0" w:firstLine="560" w:firstLineChars="200"/>
        <w:jc w:val="left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" w:cs="仿宋"/>
          <w:b w:val="0"/>
          <w:bCs/>
          <w:color w:val="auto"/>
          <w:sz w:val="28"/>
          <w:szCs w:val="28"/>
          <w:lang w:val="en-US" w:eastAsia="zh-CN"/>
        </w:rPr>
        <w:t>详细技术参数见谈判文件。</w:t>
      </w:r>
      <w:bookmarkStart w:id="2" w:name="_GoBack"/>
      <w:bookmarkEnd w:id="2"/>
    </w:p>
    <w:p w14:paraId="414E8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B71CE"/>
    <w:rsid w:val="127E1741"/>
    <w:rsid w:val="1770383D"/>
    <w:rsid w:val="33CB71CE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7"/>
    <w:qFormat/>
    <w:uiPriority w:val="0"/>
    <w:rPr>
      <w:rFonts w:ascii="仿宋" w:hAnsi="仿宋"/>
      <w:szCs w:val="21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仿宋"/>
      <w:b/>
      <w:bCs/>
      <w:kern w:val="28"/>
      <w:sz w:val="36"/>
      <w:szCs w:val="32"/>
    </w:rPr>
  </w:style>
  <w:style w:type="character" w:customStyle="1" w:styleId="7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2025-10-15T08:55:00Z</dcterms:created>
  <dc:creator>1</dc:creator>
  <cp:lastModifiedBy>1</cp:lastModifiedBy>
  <dcterms:modified xsi:type="dcterms:W3CDTF">2025-10-15T08:56:46Z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8132A5796D324C49A8C4F2B172F99344_11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