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7B63FD94" w:rsidR="001A08B4" w:rsidRDefault="00C96EF8" w:rsidP="001142F5">
      <w:pPr>
        <w:jc w:val="center"/>
        <w:rPr>
          <w:rFonts w:hint="eastAsia"/>
          <w:b/>
          <w:bCs/>
          <w:sz w:val="32"/>
          <w:szCs w:val="32"/>
        </w:rPr>
      </w:pPr>
      <w:r w:rsidRPr="00C96EF8">
        <w:rPr>
          <w:rFonts w:hint="eastAsia"/>
          <w:b/>
          <w:bCs/>
          <w:sz w:val="32"/>
          <w:szCs w:val="32"/>
        </w:rPr>
        <w:t>纺织品修复室恒温恒湿系统、压缩空气系统、实验室智能、实验室给排水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454ADC43" w14:textId="77777777" w:rsidR="00C96EF8" w:rsidRDefault="00C96EF8" w:rsidP="002020E7">
      <w:pPr>
        <w:ind w:firstLineChars="200" w:firstLine="560"/>
        <w:rPr>
          <w:sz w:val="28"/>
          <w:szCs w:val="28"/>
        </w:rPr>
      </w:pPr>
    </w:p>
    <w:p w14:paraId="33700E53" w14:textId="4435214A" w:rsidR="002020E7" w:rsidRPr="002020E7" w:rsidRDefault="00C96EF8" w:rsidP="002020E7">
      <w:pPr>
        <w:ind w:firstLineChars="200" w:firstLine="560"/>
        <w:rPr>
          <w:rFonts w:hint="eastAsia"/>
          <w:sz w:val="28"/>
          <w:szCs w:val="28"/>
        </w:rPr>
      </w:pPr>
      <w:r w:rsidRPr="00C96EF8">
        <w:rPr>
          <w:rFonts w:hint="eastAsia"/>
          <w:sz w:val="28"/>
          <w:szCs w:val="28"/>
        </w:rPr>
        <w:t>本项目采购需求涵盖四个专项系统工程，所有设备、材料、施工及服务均需符合国家及行业最新标准、规范，并满足博物馆实验室特殊环境下的高可靠性、高稳定性及安全性要求。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999B" w14:textId="77777777" w:rsidR="00AC1A82" w:rsidRDefault="00AC1A82" w:rsidP="00F76AB9">
      <w:pPr>
        <w:rPr>
          <w:rFonts w:hint="eastAsia"/>
        </w:rPr>
      </w:pPr>
      <w:r>
        <w:separator/>
      </w:r>
    </w:p>
  </w:endnote>
  <w:endnote w:type="continuationSeparator" w:id="0">
    <w:p w14:paraId="3DB45862" w14:textId="77777777" w:rsidR="00AC1A82" w:rsidRDefault="00AC1A82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253E" w14:textId="77777777" w:rsidR="00AC1A82" w:rsidRDefault="00AC1A82" w:rsidP="00F76AB9">
      <w:pPr>
        <w:rPr>
          <w:rFonts w:hint="eastAsia"/>
        </w:rPr>
      </w:pPr>
      <w:r>
        <w:separator/>
      </w:r>
    </w:p>
  </w:footnote>
  <w:footnote w:type="continuationSeparator" w:id="0">
    <w:p w14:paraId="5F11172A" w14:textId="77777777" w:rsidR="00AC1A82" w:rsidRDefault="00AC1A82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004240"/>
    <w:rsid w:val="000444A8"/>
    <w:rsid w:val="0010215D"/>
    <w:rsid w:val="001142F5"/>
    <w:rsid w:val="001A08B4"/>
    <w:rsid w:val="002020E7"/>
    <w:rsid w:val="00245962"/>
    <w:rsid w:val="002C2CC5"/>
    <w:rsid w:val="003613BE"/>
    <w:rsid w:val="003D20D4"/>
    <w:rsid w:val="00445C69"/>
    <w:rsid w:val="00455551"/>
    <w:rsid w:val="00581EE8"/>
    <w:rsid w:val="005C3975"/>
    <w:rsid w:val="005E65F5"/>
    <w:rsid w:val="005F7438"/>
    <w:rsid w:val="0065269A"/>
    <w:rsid w:val="006A4AFB"/>
    <w:rsid w:val="006E4B4C"/>
    <w:rsid w:val="007B3327"/>
    <w:rsid w:val="00827802"/>
    <w:rsid w:val="00936430"/>
    <w:rsid w:val="00994D57"/>
    <w:rsid w:val="00A77263"/>
    <w:rsid w:val="00AC1A82"/>
    <w:rsid w:val="00B2298B"/>
    <w:rsid w:val="00BE3ABB"/>
    <w:rsid w:val="00C41090"/>
    <w:rsid w:val="00C7107D"/>
    <w:rsid w:val="00C96EF8"/>
    <w:rsid w:val="00D32794"/>
    <w:rsid w:val="00D45DF8"/>
    <w:rsid w:val="00D8736A"/>
    <w:rsid w:val="00DB1161"/>
    <w:rsid w:val="00EA0D31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61</Characters>
  <Application>Microsoft Office Word</Application>
  <DocSecurity>0</DocSecurity>
  <Lines>2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16</cp:revision>
  <dcterms:created xsi:type="dcterms:W3CDTF">2025-02-06T08:13:00Z</dcterms:created>
  <dcterms:modified xsi:type="dcterms:W3CDTF">2025-10-29T01:31:00Z</dcterms:modified>
</cp:coreProperties>
</file>