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4C2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采购需求</w:t>
      </w:r>
    </w:p>
    <w:p w14:paraId="6BB227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5"/>
          <w:rFonts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一、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采购内容</w:t>
      </w:r>
    </w:p>
    <w:p w14:paraId="3FAAA1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（1）按照市区相关规定处理市12345转派工单，确保群众诉求按时高效办结。负责热线的接听、登记、分派、审核、催办、重办、回访、归档工作，受理企业群众反映的问题和相关咨询事项等业务；</w:t>
      </w:r>
    </w:p>
    <w:p w14:paraId="109BC1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（2）按照信创要求提供应用平台相关改造的技术服务，确保平台符合政务云部署要求；</w:t>
      </w:r>
    </w:p>
    <w:p w14:paraId="0429EF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（3）本项目所需岗位人员不少于16人。</w:t>
      </w:r>
    </w:p>
    <w:p w14:paraId="5E18F3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二、工作内容</w:t>
      </w:r>
    </w:p>
    <w:p w14:paraId="26E43B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1）合同签订后1个月内完成团队组建工作，项目团队需要为本项目配备项目经理、培训员或质检员、数据分析等管理人员、平台工作人员等不少于16人。供应商负责团队的人员经费（含人员工资、补贴、社保、员工福利费用等）、培训经费及其他所有费用。</w:t>
      </w:r>
    </w:p>
    <w:p w14:paraId="13E682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（2）服务团队配置需大学专科及以上学历，年龄一般在22-35周岁，具有扎实的文字功底及较强的沟通协调能力。</w:t>
      </w:r>
    </w:p>
    <w:p w14:paraId="417703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3）按季度开展员工培训工作，每年不少于四次，具体时段由采购人确定，团队培训工作包括：入职培训，岗中能力提升培训，定期聘请专业老师对平台受理岗人员进行服务标准、规范及相关知识培训、沟通交流技巧、心理疏导等内容培训。根据需求对新城区各职能部门进行指导培训等。</w:t>
      </w:r>
    </w:p>
    <w:p w14:paraId="344CCA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4）运营服务执行365天运行机制，运营方依据采购人工作实际需要，合理安排值班。认真、及时办理市热线办转办的市民服务热线接听、登记、分派、审核、催办、重办、回访、归档群众企业咨询事项和反映问题。</w:t>
      </w:r>
    </w:p>
    <w:p w14:paraId="36FC01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（5）负责接受市级平台派发的工单，工作期间必须在2小时内确认交办事项，非工作期间必须在4小时内确认交办事项。</w:t>
      </w:r>
    </w:p>
    <w:p w14:paraId="3D8AF8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（6）负责对承办部门办理工单进度进行督办、催单。</w:t>
      </w:r>
    </w:p>
    <w:p w14:paraId="1DCA98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（7）负责对承接的工单进行统计、分析，结合阶段性、重点工作开展实际出具数据分析报告。</w:t>
      </w:r>
    </w:p>
    <w:p w14:paraId="6F5616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（8）按照市区相关规定处理市12345转派工单，确保群众诉求按时高效办结。</w:t>
      </w:r>
    </w:p>
    <w:p w14:paraId="6F5F9A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（9）区12345市民服务热线话务服务，根据市民的咨询内容，提供准确的信息反馈和指导，涉及政策咨询等。</w:t>
      </w:r>
    </w:p>
    <w:p w14:paraId="240E2D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（10）熟练掌握热线系统操作规定和方法，严禁讽刺挖苦群众或与群众争执，严禁推诿扯皮、拒办业务，严禁使用热线电话拨打私人电话。</w:t>
      </w:r>
    </w:p>
    <w:p w14:paraId="4FAF7C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（11）工作中遇到敏感事项、集中投诉事项、重点问题等及时做好与承办单位的沟通、协调工作并将具体情况上报区热线服务中心负责人。</w:t>
      </w:r>
    </w:p>
    <w:p w14:paraId="0CE070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（12）按要求统计、核算各成员单位承办事项数量、响应率、退单率、按时办结率、重办率等指标。</w:t>
      </w:r>
    </w:p>
    <w:p w14:paraId="2A6BB2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（13）外包人员应严格遵守区数据局相关考核管理规定及各项规章制度。</w:t>
      </w:r>
    </w:p>
    <w:p w14:paraId="43730D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（14）外包人员应保持仪容仪表端庄大方，着装整洁统一，言行举止得体，不在话务间内大声喧哗。</w:t>
      </w:r>
    </w:p>
    <w:p w14:paraId="6BF86C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（15）外包人员应保持话务间、值班室、个人办公桌、会议室等区域卫生干净整洁。</w:t>
      </w:r>
    </w:p>
    <w:p w14:paraId="44F1D8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（16）外包人员应严守保密纪律，严禁泄露国家机密和公民反映的不宜公开的内容；严禁公开向利害相对人提供来电人的姓名、联系方式等相关信息。</w:t>
      </w:r>
    </w:p>
    <w:p w14:paraId="7E48B9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（17）根据工作需要，完成采购人交办的与岗位职责相关的其它工作。</w:t>
      </w:r>
    </w:p>
    <w:p w14:paraId="6B67F6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（18）外包人员上岗前须接受采购人组织的业务培训和技能测试，合格后方能上岗。</w:t>
      </w:r>
    </w:p>
    <w:p w14:paraId="772368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（19）按照信创工作时间要求，逐步开展平台软件的替代工作，2027年底前实现软件平台开发环境、数据库、应用环境的全面替代，确保区级热线系统符合接入市级政务云的相关要求。</w:t>
      </w:r>
    </w:p>
    <w:p w14:paraId="7C6C30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三、满足的需求：</w:t>
      </w:r>
    </w:p>
    <w:p w14:paraId="78B0B8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1）区12345市民服务热线话务服务，根据市民的咨询内容，提供准确的信息反馈和指导，涉及政策咨询等；按要求统计、核算各成员单位承办事项数量、响应率、退单率、按时办结率、重办率等指标；用大数据分析功能，按照采购人需求形成相关运行分析报告，收集、整理社情民意；根据工作需要，完成采购人交办的与岗位职责相关的其它工作。</w:t>
      </w:r>
    </w:p>
    <w:p w14:paraId="37DA1B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（2）按照信创时间要求，提供平台软件的信创技术服务支持，2027年底前实现软件平台开发环境、数据库、应用环境的信创，确保区级热线系统符合接入市级政务云的相关要求。</w:t>
      </w:r>
    </w:p>
    <w:p w14:paraId="7FA4BD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四、相关要求和责任</w:t>
      </w:r>
    </w:p>
    <w:p w14:paraId="659E52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（1）承担劳动法规定的责任等的全部外包责任；</w:t>
      </w:r>
    </w:p>
    <w:p w14:paraId="645C90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（2）应具备健全的组织架构、完整的管理制度、专业的服务标准；</w:t>
      </w:r>
    </w:p>
    <w:p w14:paraId="5EC7E3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（3）工作人员因病、因事、辞职等原因未能履行工作职责的，应尽快另行安排其他资质不低于采购要求的工作人员，确保采购人日常工作运行；</w:t>
      </w:r>
    </w:p>
    <w:p w14:paraId="74F30D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（4）工作人员在工作中因故意或重大过失给采购人造成经济损失的，经采购人、成交供应商双方认定或相关机构认定后，由责任人员承担连带赔偿责任；</w:t>
      </w:r>
    </w:p>
    <w:p w14:paraId="2ED65D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（5）工作人员发生工伤、职业病、因工死亡等事故的，采购人应及时通报和配合供应商，由供应商去申报办理，按国家《工伤保险条例》有关规定处理；</w:t>
      </w:r>
    </w:p>
    <w:p w14:paraId="4D497D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（6）工作人员因工作表现不佳，工作能力无法胜任工作的，采购人可根据考核淘汰机制进行淘汰，由供应商另行招聘补充人员。</w:t>
      </w:r>
    </w:p>
    <w:p w14:paraId="7ECEFE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五、服务期限</w:t>
      </w:r>
      <w:bookmarkStart w:id="0" w:name="_GoBack"/>
      <w:bookmarkEnd w:id="0"/>
    </w:p>
    <w:p w14:paraId="10481D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自合同签订之日起一年</w:t>
      </w:r>
    </w:p>
    <w:p w14:paraId="6ED317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5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2025-10-30T06:25:40Z</dcterms:created>
  <dc:creator>Administrator</dc:creator>
  <cp:lastModifiedBy>热血</cp:lastModifiedBy>
  <dcterms:modified xsi:type="dcterms:W3CDTF">2025-10-30T06:26:54Z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eyJoZGlkIjoiN2M1M2MxZTM2Y2EyZGUzOTY3M2Q5YWI2MDhmODFjYWEiLCJ1c2VySWQiOiI0ODE1MzEwNjcifQ==</vt:lpwstr>
  </property>
  <property fmtid="{D5CDD505-2E9C-101B-9397-08002B2CF9AE}" pid="4" name="ICV">
    <vt:lpwstr>66DB6CAC505E480A8DF11633579B9E9E_12</vt:lpwstr>
  </property>
</Properties>
</file>