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9CB9">
      <w:pPr>
        <w:pStyle w:val="4"/>
        <w:ind w:firstLine="48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采购需求</w:t>
      </w:r>
    </w:p>
    <w:p w14:paraId="67AED436">
      <w:pPr>
        <w:pStyle w:val="4"/>
        <w:ind w:firstLine="480"/>
        <w:rPr>
          <w:rFonts w:ascii="仿宋_GB2312" w:hAnsi="仿宋_GB2312" w:eastAsia="仿宋_GB2312" w:cs="仿宋_GB2312"/>
        </w:rPr>
      </w:pPr>
    </w:p>
    <w:p w14:paraId="59BF322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西安市奉正塬殡仪馆节地生态公益性墓区建设项目主要包括：室外壁葬、草坪葬、花坛葬、景观铺装、绿化工程等，具体内容详见图纸及工程量清单。</w:t>
      </w:r>
    </w:p>
    <w:p w14:paraId="75DAF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0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2025-10-30T06:28:43Z</dcterms:created>
  <dc:creator>杨光</dc:creator>
  <cp:lastModifiedBy>快乐猫</cp:lastModifiedBy>
  <dcterms:modified xsi:type="dcterms:W3CDTF">2025-10-30T06:29:17Z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eyJoZGlkIjoiM2NmYTlkNmQyOWE5NjNjOWY3Y2ZiMGFkYTc1MDQ4YzciLCJ1c2VySWQiOiIxNTE3ODQyNzU3In0=</vt:lpwstr>
  </property>
  <property fmtid="{D5CDD505-2E9C-101B-9397-08002B2CF9AE}" pid="4" name="ICV">
    <vt:lpwstr>2441E736BF1C4727AE383E83543EC4B1_12</vt:lpwstr>
  </property>
</Properties>
</file>