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F6FF7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现计划对两台轮转印刷机机组进行大修，更换关键部件，整体优化设备性能，降低能源消耗，减少故障率，延长设备使用寿命5 -8年。</w:t>
      </w:r>
    </w:p>
    <w:p w14:paraId="245B3B0E">
      <w:pPr>
        <w:ind w:firstLine="420" w:firstLineChars="200"/>
        <w:rPr>
          <w:rFonts w:ascii="仿宋_GB2312" w:hAnsi="仿宋_GB2312" w:eastAsia="仿宋_GB2312" w:cs="仿宋_GB2312"/>
        </w:rPr>
      </w:pPr>
      <w:bookmarkStart w:id="0" w:name="_GoBack"/>
      <w:bookmarkEnd w:id="0"/>
      <w:r>
        <w:rPr>
          <w:rFonts w:ascii="仿宋_GB2312" w:hAnsi="仿宋_GB2312" w:eastAsia="仿宋_GB2312" w:cs="仿宋_GB2312"/>
        </w:rPr>
        <w:t>（一）配件采购</w:t>
      </w:r>
    </w:p>
    <w:p w14:paraId="266FE3E0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1、16毫米气管</w:t>
      </w:r>
    </w:p>
    <w:p w14:paraId="73832818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材质：PU（聚氨酯）</w:t>
      </w:r>
    </w:p>
    <w:p w14:paraId="7C4E4A23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功能要求：用于气路系统气体传输，保障印刷机气动部件正常运行。</w:t>
      </w:r>
    </w:p>
    <w:p w14:paraId="27BE021C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规格：16mm *12mm *100m</w:t>
      </w:r>
    </w:p>
    <w:p w14:paraId="7A9D77FD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数量：1卷</w:t>
      </w:r>
    </w:p>
    <w:p w14:paraId="3B8782DB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2、12毫米气管</w:t>
      </w:r>
    </w:p>
    <w:p w14:paraId="2B35C677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材质：PU（聚氨酯）</w:t>
      </w:r>
    </w:p>
    <w:p w14:paraId="6E2D2783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功能要求：用于气路系统气体传输，满足不同气动部件的气体供应需求。</w:t>
      </w:r>
    </w:p>
    <w:p w14:paraId="48C5C2E8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规格：12mm *8mm *100m</w:t>
      </w:r>
    </w:p>
    <w:p w14:paraId="1DED9A67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数量：1卷</w:t>
      </w:r>
    </w:p>
    <w:p w14:paraId="125D3AA2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3、10毫米气管</w:t>
      </w:r>
    </w:p>
    <w:p w14:paraId="6A152B6E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材质：PU（聚氨酯）</w:t>
      </w:r>
    </w:p>
    <w:p w14:paraId="268DDB7F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功能要求：用于气路系统气体传输，确保气动系统稳定工作。</w:t>
      </w:r>
    </w:p>
    <w:p w14:paraId="0768F761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规格：10mm *6.5mm *100m</w:t>
      </w:r>
    </w:p>
    <w:p w14:paraId="70FD1045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数量：1卷</w:t>
      </w:r>
    </w:p>
    <w:p w14:paraId="1945E5B8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4、8毫米气管</w:t>
      </w:r>
    </w:p>
    <w:p w14:paraId="0949A4FF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材质：PU（聚氨酯）</w:t>
      </w:r>
    </w:p>
    <w:p w14:paraId="070CE89F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功能要求：用于气路系统气体传输，为小型气动元件提供气体。确保气动系统稳定工作。</w:t>
      </w:r>
    </w:p>
    <w:p w14:paraId="20109C4D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规格：8mm *5mm *100m</w:t>
      </w:r>
    </w:p>
    <w:p w14:paraId="332F4A75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数量：1卷</w:t>
      </w:r>
    </w:p>
    <w:p w14:paraId="27C2CAE9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5、各类气管接头</w:t>
      </w:r>
    </w:p>
    <w:p w14:paraId="481F39B0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材质：PU（聚氨酯）</w:t>
      </w:r>
    </w:p>
    <w:p w14:paraId="1BAE6ED6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功能要求：用于气管连接，实现气路系统的灵活布局和稳定连接。包含PU -8直通，PU -10直通，PU -12直通，PU -16直通，PG10 -8直通变径，PG12 -10直通变径，PG16 -12直通变径，PE -8三通，PE -10三通，PE12三通，PE16三通各50个。确保气动系统稳定工作。</w:t>
      </w:r>
    </w:p>
    <w:p w14:paraId="5D02B691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规格：不同类型接头对应不同规格气管连接</w:t>
      </w:r>
    </w:p>
    <w:p w14:paraId="4B4E1845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数量：1批</w:t>
      </w:r>
    </w:p>
    <w:p w14:paraId="07841707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6、直线定位器</w:t>
      </w:r>
    </w:p>
    <w:p w14:paraId="0731E4A7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功能要求：原厂配件、通过直线模组与导轨的协同作用，实现印刷部件的微米级定位精度，确保印刷图案套准对齐，动态位移控制与速度适配，确保印刷机正常工作和质量。</w:t>
      </w:r>
    </w:p>
    <w:p w14:paraId="6CE28D3C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规格：S8FLP10A 1K±15%</w:t>
      </w:r>
    </w:p>
    <w:p w14:paraId="7A41A335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数量：16只</w:t>
      </w:r>
    </w:p>
    <w:p w14:paraId="217C7B06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7、墨控滑块</w:t>
      </w:r>
    </w:p>
    <w:p w14:paraId="4980B354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材质：铁</w:t>
      </w:r>
    </w:p>
    <w:p w14:paraId="3CA45321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功能要求：原厂配件、在墨控系统中，辅助墨控动作，调节墨量分布。确保印刷机正常工作和质量。</w:t>
      </w:r>
    </w:p>
    <w:p w14:paraId="50C8EE56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规格：90mm *37mm</w:t>
      </w:r>
    </w:p>
    <w:p w14:paraId="261F4086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数量：24只</w:t>
      </w:r>
    </w:p>
    <w:p w14:paraId="16F7D379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8、墨控线路板</w:t>
      </w:r>
    </w:p>
    <w:p w14:paraId="239310D8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功能要求：原厂配件、控制墨控滑块动作，精确调节墨控滑块的工作状态。确保印刷机正常工作和质量。</w:t>
      </w:r>
    </w:p>
    <w:p w14:paraId="2DB3E24A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规格：50mm *80mm</w:t>
      </w:r>
    </w:p>
    <w:p w14:paraId="18631349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数量：24块</w:t>
      </w:r>
    </w:p>
    <w:p w14:paraId="0587991A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9、墨控主板</w:t>
      </w:r>
    </w:p>
    <w:p w14:paraId="08948DF2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功能要求：原厂配件、控制墨水系统的核心主板，接收并处理信号，控制墨水喷射参数，存储用户设定参数记录打印历史数据，保障墨水供应系统的稳定运行。确保印刷机正常工作和质量。</w:t>
      </w:r>
    </w:p>
    <w:p w14:paraId="6F51E468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规格：800mm *120mm</w:t>
      </w:r>
    </w:p>
    <w:p w14:paraId="7EEEC2BC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数量：4块</w:t>
      </w:r>
    </w:p>
    <w:p w14:paraId="28A83ACA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10、墨控电机</w:t>
      </w:r>
    </w:p>
    <w:p w14:paraId="690EA94E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材质：铜</w:t>
      </w:r>
    </w:p>
    <w:p w14:paraId="072C3FE7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功能要求：通过电机驱动墨斗或匀墨装置，动态调节供墨量，确保油墨均匀分布并适配不同印刷需求，实现精准供墨。确保印刷机正常工作和印刷质量。</w:t>
      </w:r>
    </w:p>
    <w:p w14:paraId="6C63A630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数量：24只</w:t>
      </w:r>
    </w:p>
    <w:p w14:paraId="36B5757F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11、电磁阀</w:t>
      </w:r>
    </w:p>
    <w:p w14:paraId="63505591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功能要求：支持着墨辊着水辊的动作，控制着墨和着水过程，保证印刷油墨和水的合理供应.</w:t>
      </w:r>
    </w:p>
    <w:p w14:paraId="26201E93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规格：SY3120</w:t>
      </w:r>
    </w:p>
    <w:p w14:paraId="7F60B441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数量：10只</w:t>
      </w:r>
    </w:p>
    <w:p w14:paraId="1C2CDFE2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12、 合压气缸</w:t>
      </w:r>
    </w:p>
    <w:p w14:paraId="6E1EE7E8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功能要求：实现橡皮辊的合压，使橡皮辊与印版等部件准确接触，完成印刷压力传递。</w:t>
      </w:r>
    </w:p>
    <w:p w14:paraId="5877A2C6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规格：ADVU40-100 A-P-A</w:t>
      </w:r>
    </w:p>
    <w:p w14:paraId="6B58EBBC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数量：2只</w:t>
      </w:r>
    </w:p>
    <w:p w14:paraId="1C047A5C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13、电磁铁摩擦片</w:t>
      </w:r>
    </w:p>
    <w:p w14:paraId="072B9F45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材质：铁</w:t>
      </w:r>
    </w:p>
    <w:p w14:paraId="4388FE50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功能及要求：用于纸架单元相关动作控制，通过摩擦力实现特定的机械动作。</w:t>
      </w:r>
    </w:p>
    <w:p w14:paraId="10A02498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规格：圆形，尺寸400mm</w:t>
      </w:r>
    </w:p>
    <w:p w14:paraId="30C1D3A3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数量：4套</w:t>
      </w:r>
    </w:p>
    <w:p w14:paraId="70323B5B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14、夹板滚轮</w:t>
      </w:r>
    </w:p>
    <w:p w14:paraId="48D7E54F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材质：轴承钢</w:t>
      </w:r>
    </w:p>
    <w:p w14:paraId="569DC12D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功能要求：原厂配件、在折页机夹板轴上运转，辅助报纸折叠，保证报纸折叠的顺畅和准确。</w:t>
      </w:r>
    </w:p>
    <w:p w14:paraId="3D5DC73E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规格：47mm *37mm</w:t>
      </w:r>
    </w:p>
    <w:p w14:paraId="062F042F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数量：5只</w:t>
      </w:r>
    </w:p>
    <w:p w14:paraId="2807A1C2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15、折刀滚轮</w:t>
      </w:r>
    </w:p>
    <w:p w14:paraId="2400091E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材质：轴承钢</w:t>
      </w:r>
    </w:p>
    <w:p w14:paraId="36C010B3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功能要求：在折页机折刀叼针轴上运转，辅助报纸折叠，确保报纸折叠的精度和质量。</w:t>
      </w:r>
    </w:p>
    <w:p w14:paraId="29C930D5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规格：45mm *17mm</w:t>
      </w:r>
    </w:p>
    <w:p w14:paraId="2991F966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数量：5只</w:t>
      </w:r>
    </w:p>
    <w:p w14:paraId="74523184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16、叼针滚轮</w:t>
      </w:r>
    </w:p>
    <w:p w14:paraId="522E8DE1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材质：轴承钢</w:t>
      </w:r>
    </w:p>
    <w:p w14:paraId="4FB7B068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功能要求：在折页机叼针轴上运转，辅助报纸叼住和折叠，保障报纸传输和折叠的稳定性。</w:t>
      </w:r>
    </w:p>
    <w:p w14:paraId="172A99AE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规格：45mm *19mm</w:t>
      </w:r>
    </w:p>
    <w:p w14:paraId="39326F60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数量：5只</w:t>
      </w:r>
    </w:p>
    <w:p w14:paraId="09157D65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17、夹板</w:t>
      </w:r>
    </w:p>
    <w:p w14:paraId="1A3C85E4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材质：45钢</w:t>
      </w:r>
    </w:p>
    <w:p w14:paraId="4B777DC5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功能要求：用于折页机夹住报纸，在报纸折叠过程中起到固定和定位作用。</w:t>
      </w:r>
    </w:p>
    <w:p w14:paraId="7486D2C8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规格：465mm *70mm</w:t>
      </w:r>
    </w:p>
    <w:p w14:paraId="4FCB182A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数量：10把</w:t>
      </w:r>
    </w:p>
    <w:p w14:paraId="75325629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18、折刀</w:t>
      </w:r>
    </w:p>
    <w:p w14:paraId="3019AA3A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材质：45钢</w:t>
      </w:r>
    </w:p>
    <w:p w14:paraId="47AB8369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功能要求：用于折页机裁切报纸，实现报纸的准确裁切和折叠。</w:t>
      </w:r>
    </w:p>
    <w:p w14:paraId="261895B4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规格：460mm *50mm</w:t>
      </w:r>
    </w:p>
    <w:p w14:paraId="6A5F22CC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数量：10把</w:t>
      </w:r>
    </w:p>
    <w:p w14:paraId="77AC3DD1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19、叼针</w:t>
      </w:r>
    </w:p>
    <w:p w14:paraId="75FB3AA3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材质：45钢</w:t>
      </w:r>
    </w:p>
    <w:p w14:paraId="2B5F8240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功能要求：用于折页机叼住报纸，在报纸传输和折叠过程中固定报纸位置。</w:t>
      </w:r>
    </w:p>
    <w:p w14:paraId="35E9A9B4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规格：4mm *35mm</w:t>
      </w:r>
    </w:p>
    <w:p w14:paraId="0308F064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数量：100只</w:t>
      </w:r>
    </w:p>
    <w:p w14:paraId="13E09CD9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20、模拟量输入模块</w:t>
      </w:r>
    </w:p>
    <w:p w14:paraId="0E5446F0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功能要求：模拟量信号采集至计算机，用于控制设备的运行状态，将外部模拟信号转换为计算机可识别的数字信号。确保印刷机正常工作和印刷质量。</w:t>
      </w:r>
    </w:p>
    <w:p w14:paraId="3DDFF275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规格：R-IB IL AI</w:t>
      </w:r>
    </w:p>
    <w:p w14:paraId="548D786F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数量：8块</w:t>
      </w:r>
    </w:p>
    <w:p w14:paraId="62C85489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21、模拟量输出模块</w:t>
      </w:r>
    </w:p>
    <w:p w14:paraId="016F260D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功能要求：模拟量将PLC处理后数字信号转换为模拟信号，实现稳定且精确的物理量控制，如控制阀门开度、电机速度等。确保印刷机正常工作和质量。</w:t>
      </w:r>
    </w:p>
    <w:p w14:paraId="4A4D61B4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规格：R-IB IL AO</w:t>
      </w:r>
    </w:p>
    <w:p w14:paraId="157C38D2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数量：8块</w:t>
      </w:r>
    </w:p>
    <w:p w14:paraId="18B04F5A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22、32点输入模块</w:t>
      </w:r>
    </w:p>
    <w:p w14:paraId="0968BECC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功能要求：将输入的高电平信号转换为PC内部的低电平信号，实现信号的转换和传输，便于计算机处理。</w:t>
      </w:r>
    </w:p>
    <w:p w14:paraId="41952486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规格:R-IB IL 24DI</w:t>
      </w:r>
    </w:p>
    <w:p w14:paraId="441BD396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数量：8块</w:t>
      </w:r>
    </w:p>
    <w:p w14:paraId="1FD246C4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23、32点输出模块</w:t>
      </w:r>
    </w:p>
    <w:p w14:paraId="51331EDF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功能要求：将模块接收的模拟信号转换为PLC可以处理的数字信号，用于液压泵和阀的控制，实现设备的动作控制。</w:t>
      </w:r>
    </w:p>
    <w:p w14:paraId="4A291E83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规格：R-IB IL 24DO</w:t>
      </w:r>
    </w:p>
    <w:p w14:paraId="4B9A95A2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数量：8块</w:t>
      </w:r>
    </w:p>
    <w:p w14:paraId="0C7BFA02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24、变频器</w:t>
      </w:r>
    </w:p>
    <w:p w14:paraId="00C7DC35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功能要求：调节设备运行速度，根据印刷工艺需求调整电机转速，实现节能和精准控制。</w:t>
      </w:r>
    </w:p>
    <w:p w14:paraId="73141B19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数量：20只</w:t>
      </w:r>
    </w:p>
    <w:p w14:paraId="1442420B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25、纸架真空橡胶辊</w:t>
      </w:r>
    </w:p>
    <w:p w14:paraId="32CDE5C3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材质：橡胶</w:t>
      </w:r>
    </w:p>
    <w:p w14:paraId="78205D97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功能要求：通过负压吸附纸张表面，防止高速传送过程中纸张偏移或打滑，确保精准定位与连续供纸。其橡胶材质的柔韧性可适应不同厚度纸张（如薄纸、卡纸），减少摩擦损伤。确保印刷机正常工作和质量。</w:t>
      </w:r>
    </w:p>
    <w:p w14:paraId="623A69B3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规格：长度1060mm</w:t>
      </w:r>
    </w:p>
    <w:p w14:paraId="7E87C933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数量：4根</w:t>
      </w:r>
    </w:p>
    <w:p w14:paraId="60E3A4E5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26、张力控制器</w:t>
      </w:r>
    </w:p>
    <w:p w14:paraId="3D17783A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功能要求：检测和控制纸张张力，通过实时监测卷材张力并与预设值对比，自动调节磁粉制动器、离合器或伺服电机的输出，确保印刷过程中纸张、薄膜等材料的张力稳定，避免因张力波动导致的套色偏差、褶皱或断裂问题。确保印刷机正常工作和质量。</w:t>
      </w:r>
    </w:p>
    <w:p w14:paraId="4F56F364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规格;WJ-LZL</w:t>
      </w:r>
    </w:p>
    <w:p w14:paraId="550787D2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数量：2只</w:t>
      </w:r>
    </w:p>
    <w:p w14:paraId="3B1983DC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27、 张力气缸</w:t>
      </w:r>
    </w:p>
    <w:p w14:paraId="3E67E63D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功能要求：根据设定的张力来改变纸张张力，配合张力控制器实现纸张张力的精确控制。</w:t>
      </w:r>
    </w:p>
    <w:p w14:paraId="4D296E85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规格：KCS100-85-S1-P-SP</w:t>
      </w:r>
    </w:p>
    <w:p w14:paraId="4AB09AAB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数量：2只</w:t>
      </w:r>
    </w:p>
    <w:p w14:paraId="1E139D34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28、毛刷辊毛刷</w:t>
      </w:r>
    </w:p>
    <w:p w14:paraId="4962409B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材质：宝南专用圈形手刷材质（原厂配件）</w:t>
      </w:r>
    </w:p>
    <w:p w14:paraId="069F6ED0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功能要求：辅助毛刷辊工作，在印刷过程中清洁纸张表面或进行其他辅助操作。</w:t>
      </w:r>
    </w:p>
    <w:p w14:paraId="52D4BD0D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规格：55圈 Ф90.3 * Ф56.5外径90.3mm * 内径56.6mm</w:t>
      </w:r>
    </w:p>
    <w:p w14:paraId="1FCA17A4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数量：16根</w:t>
      </w:r>
    </w:p>
    <w:p w14:paraId="28F795EB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29、SPG毛刷辊电机</w:t>
      </w:r>
    </w:p>
    <w:p w14:paraId="609B6A3E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功能要求：带动毛刷辊转动，为毛刷辊的工作提供动力。</w:t>
      </w:r>
    </w:p>
    <w:p w14:paraId="1A945E73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规格：S9I180KTCE-A331</w:t>
      </w:r>
    </w:p>
    <w:p w14:paraId="3F14D1A3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数量：16台</w:t>
      </w:r>
    </w:p>
    <w:p w14:paraId="71C90F2F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30、墨辊（76匀墨辊）</w:t>
      </w:r>
    </w:p>
    <w:p w14:paraId="5679EA00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材质：橡胶</w:t>
      </w:r>
    </w:p>
    <w:p w14:paraId="3B2F128B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功能要求：均匀涂抹油墨，使油墨在印版上分布均匀，保证印刷质量。</w:t>
      </w:r>
    </w:p>
    <w:p w14:paraId="3E5A6754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规格：76匀墨辊</w:t>
      </w:r>
    </w:p>
    <w:p w14:paraId="3531D7DD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数量：32根</w:t>
      </w:r>
    </w:p>
    <w:p w14:paraId="7BE921A2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31、墨辊（76着墨辊）</w:t>
      </w:r>
    </w:p>
    <w:p w14:paraId="1224707C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材质：橡胶</w:t>
      </w:r>
    </w:p>
    <w:p w14:paraId="673832F0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功能要求：将油墨转移到印版，实现油墨从墨斗到印版的准确传输。</w:t>
      </w:r>
    </w:p>
    <w:p w14:paraId="52243AA2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规格：76着墨辊</w:t>
      </w:r>
    </w:p>
    <w:p w14:paraId="234AB381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数量：16根</w:t>
      </w:r>
    </w:p>
    <w:p w14:paraId="42DA01D5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32、墨辊（90着墨辊）</w:t>
      </w:r>
    </w:p>
    <w:p w14:paraId="79CD4EB1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材质：橡胶</w:t>
      </w:r>
    </w:p>
    <w:p w14:paraId="2573190E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功能要求：将油墨转移到印版，适用于特定印刷需求下的油墨传输。</w:t>
      </w:r>
    </w:p>
    <w:p w14:paraId="5AA4A455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规格：90着墨辊</w:t>
      </w:r>
    </w:p>
    <w:p w14:paraId="1CCEF39C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数量：16根</w:t>
      </w:r>
    </w:p>
    <w:p w14:paraId="2BAEDE45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33、墨辊（76着水辊）</w:t>
      </w:r>
    </w:p>
    <w:p w14:paraId="2F34F952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材质：橡胶</w:t>
      </w:r>
    </w:p>
    <w:p w14:paraId="5F3A8785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功能要求：向印版供水，在印刷过程中控制印版的水分，保证印刷效果。</w:t>
      </w:r>
    </w:p>
    <w:p w14:paraId="0771976E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规格：76着水辊</w:t>
      </w:r>
    </w:p>
    <w:p w14:paraId="21E515D0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数量：16根</w:t>
      </w:r>
    </w:p>
    <w:p w14:paraId="40FB0CD8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（二）印刷机大修详细要求</w:t>
      </w:r>
    </w:p>
    <w:p w14:paraId="0D393ED7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1、印刷单元：检查印版滚筒与橡皮滚筒之间的压力、橡皮滚筒之间的压力，测量滚筒运转的跳动量；检查偏心套磨损情况以及偏心套内轴承运转状况。</w:t>
      </w:r>
    </w:p>
    <w:p w14:paraId="0F56D3E2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2、气路系统：因气缸气管使用十多年未系统更换和维护，需全部更换气管，气缸若有损坏需更换，更换品牌为SMC。</w:t>
      </w:r>
    </w:p>
    <w:p w14:paraId="06E5772B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3、油路系统：操作面黄油无法正常加油，需更换和清理整个油路，防止滚筒偏心套磨损加剧导致设备无法正常使用。</w:t>
      </w:r>
    </w:p>
    <w:p w14:paraId="01206455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4、齿轮箱与涡轮箱：检查印刷机组齿轮箱齿轮磨损情况、涡轮箱运转灵活程度，以及齿轮箱内油路运转是否灵活。</w:t>
      </w:r>
    </w:p>
    <w:p w14:paraId="2F6C04B4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5、折页机保养：对裁纸刀轴、折刀叼针轴、夹板轴进行全面检查，查看各轴滚轮运转是否灵活，重新更换油路。</w:t>
      </w:r>
    </w:p>
    <w:p w14:paraId="3658467E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6、纸架单元：重新整理更换纸架气路，检查更换电磁铁摩擦片。</w:t>
      </w:r>
    </w:p>
    <w:p w14:paraId="1C639BD5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7、堆积机单元：对堆积机进行整理和调节。</w:t>
      </w:r>
    </w:p>
    <w:p w14:paraId="6D22FAA1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8、电路检修、：在不影响机器正常印刷和出报的情况下，对机器整个电路进行检修，特别是电源模块、电机、驱动器等。</w:t>
      </w:r>
    </w:p>
    <w:p w14:paraId="2F1DCE3B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9、工期人员要求：本次维修要求不少于4名工程师10天完成，大修期间需保证印刷机正常使用。</w:t>
      </w:r>
    </w:p>
    <w:p w14:paraId="5492EC3A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10、质保要求：本次大修更换的配件质保期为一年。</w:t>
      </w:r>
    </w:p>
    <w:p w14:paraId="57BAB784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 xml:space="preserve"> 三、服务要求</w:t>
      </w:r>
    </w:p>
    <w:p w14:paraId="34B629B1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1.供应商需按照采购方要求的时间和地点，按时、按质、按量提供配件并进行设备大修。</w:t>
      </w:r>
    </w:p>
    <w:p w14:paraId="1742E8A8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2. 在大修过程中，供应商应派遣专业技术人员现场操作，确保维修质量和安全。</w:t>
      </w:r>
    </w:p>
    <w:p w14:paraId="010638C8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3.维修完成后，供应商需提供详细的大修报告和设备使用维护建议。</w:t>
      </w:r>
    </w:p>
    <w:p w14:paraId="7C6CD899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4. 在质保期内，供应商应免费提供配件更换和维修服务。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BD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2025-11-04T05:01:26Z</dcterms:created>
  <dc:creator>Lenovo</dc:creator>
  <cp:lastModifiedBy>钟声</cp:lastModifiedBy>
  <dcterms:modified xsi:type="dcterms:W3CDTF">2025-11-04T05:05:12Z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eyJoZGlkIjoiOTJmM2Y3YjgzNWU3ZDc3NGZmYWVkNzQyNTc3YTk1YjQiLCJ1c2VySWQiOiI2Nzc2MzQ0MTQifQ==</vt:lpwstr>
  </property>
  <property fmtid="{D5CDD505-2E9C-101B-9397-08002B2CF9AE}" pid="4" name="ICV">
    <vt:lpwstr>7FCDA9A040024993A14396CE21FF87E3_12</vt:lpwstr>
  </property>
</Properties>
</file>