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光学-磁粒子多模态成像系统采购项目(二次)</w:t>
      </w:r>
    </w:p>
    <w:p>
      <w:pPr>
        <w:pStyle w:val="null3"/>
        <w:jc w:val="center"/>
        <w:outlineLvl w:val="2"/>
      </w:pPr>
      <w:r>
        <w:rPr>
          <w:sz w:val="28"/>
          <w:b/>
        </w:rPr>
        <w:t>采购项目编号：</w:t>
      </w:r>
      <w:r>
        <w:rPr>
          <w:sz w:val="28"/>
          <w:b/>
        </w:rPr>
        <w:t>ZMZB2024XBDX-460R</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西北大学</w:t>
      </w:r>
      <w:r>
        <w:rPr/>
        <w:t>委托，拟对</w:t>
      </w:r>
      <w:r>
        <w:rPr/>
        <w:t>光学-磁粒子多模态成像系统采购项目(二次)</w:t>
      </w:r>
      <w:r>
        <w:rPr/>
        <w:t>采用竞争性磋商采购方式进行采购，兹邀请供应商参加本项目的竞争性磋商。</w:t>
      </w:r>
    </w:p>
    <w:p>
      <w:pPr>
        <w:pStyle w:val="null3"/>
        <w:outlineLvl w:val="2"/>
      </w:pPr>
      <w:r>
        <w:rPr>
          <w:sz w:val="28"/>
          <w:b/>
        </w:rPr>
        <w:t>一、项目编号：</w:t>
      </w:r>
      <w:r>
        <w:rPr>
          <w:sz w:val="28"/>
          <w:b/>
        </w:rPr>
        <w:t>ZMZB2024XBDX-460R</w:t>
      </w:r>
    </w:p>
    <w:p>
      <w:pPr>
        <w:pStyle w:val="null3"/>
        <w:outlineLvl w:val="2"/>
      </w:pPr>
      <w:r>
        <w:rPr>
          <w:sz w:val="28"/>
          <w:b/>
        </w:rPr>
        <w:t>二、项目名称：</w:t>
      </w:r>
      <w:r>
        <w:rPr>
          <w:sz w:val="28"/>
          <w:b/>
        </w:rPr>
        <w:t>光学-磁粒子多模态成像系统采购项目(二次)</w:t>
      </w:r>
    </w:p>
    <w:p>
      <w:pPr>
        <w:pStyle w:val="null3"/>
        <w:outlineLvl w:val="2"/>
      </w:pPr>
      <w:r>
        <w:rPr>
          <w:sz w:val="28"/>
          <w:b/>
        </w:rPr>
        <w:t>三、磋商项目简介</w:t>
      </w:r>
    </w:p>
    <w:p>
      <w:pPr>
        <w:pStyle w:val="null3"/>
        <w:ind w:firstLine="480"/>
      </w:pPr>
      <w:r>
        <w:rPr/>
        <w:t>采购包1：功率放大器、信号发生器等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采购包1：1,397,656.00元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采购包1保证金金额：24,000.00元</w:t>
            </w:r>
          </w:p>
          <w:p>
            <w:pPr>
              <w:pStyle w:val="null3"/>
            </w:pPr>
            <w:r>
              <w:rPr/>
              <w:t>采购包2保证金金额：7,600.00元</w:t>
            </w:r>
          </w:p>
          <w:p>
            <w:pPr>
              <w:pStyle w:val="null3"/>
            </w:pPr>
            <w:r>
              <w:rPr/>
              <w:t>采购包3保证金金额：26,000.00元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陕西卓佲项目管理有限公司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根据招标文件、投标文件要求及合同约定执行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采购包1：深度制冷近红外探测器（允许采购进口产品），采购包2：功率放大器（允许采购进口产品），采购包3:功率放大器、信号发生器等（不允许采购进口产品）</w:t>
      </w:r>
    </w:p>
    <w:p>
      <w:pPr>
        <w:pStyle w:val="null3"/>
        <w:outlineLvl w:val="2"/>
      </w:pPr>
      <w:r>
        <w:rPr>
          <w:sz w:val="28"/>
          <w:b/>
        </w:rPr>
        <w:t>3.2采购内容</w:t>
      </w:r>
    </w:p>
    <w:p>
      <w:pPr>
        <w:pStyle w:val="null3"/>
      </w:pPr>
      <w:r>
        <w:rPr/>
        <w:t>采购包1：</w:t>
      </w:r>
    </w:p>
    <w:p>
      <w:pPr>
        <w:pStyle w:val="null3"/>
      </w:pPr>
      <w:r>
        <w:rPr/>
        <w:t>采购包预算金额（元）: 1,397,656.00</w:t>
      </w:r>
    </w:p>
    <w:p>
      <w:pPr>
        <w:pStyle w:val="null3"/>
      </w:pPr>
      <w:r>
        <w:rPr/>
        <w:t>采购包最高限价（元）: 1,397,656.00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信号采集和处理模块</w:t>
            </w:r>
          </w:p>
        </w:tc>
        <w:tc>
          <w:tcPr>
            <w:tcW w:type="dxa" w:w="831"/>
          </w:tcPr>
          <w:p>
            <w:pPr>
              <w:pStyle w:val="null3"/>
              <w:jc w:val="right"/>
            </w:pPr>
            <w:r>
              <w:rPr/>
              <w:t>1.00</w:t>
            </w:r>
          </w:p>
        </w:tc>
        <w:tc>
          <w:tcPr>
            <w:tcW w:type="dxa" w:w="831"/>
          </w:tcPr>
          <w:p>
            <w:pPr>
              <w:pStyle w:val="null3"/>
              <w:jc w:val="right"/>
            </w:pPr>
            <w:r>
              <w:rPr/>
              <w:t>1,397,656.00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标的名称：信号采集和处理模块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rPr>
              <w:t>功率放大器</w:t>
            </w:r>
            <w:r>
              <w:rPr>
                <w:rFonts w:ascii="宋体" w:hAnsi="宋体" w:cs="宋体" w:eastAsia="宋体"/>
              </w:rPr>
              <w:t xml:space="preserve">  </w:t>
            </w:r>
            <w:r>
              <w:rPr>
                <w:rFonts w:ascii="宋体" w:hAnsi="宋体" w:cs="宋体" w:eastAsia="宋体"/>
              </w:rPr>
              <w:t>2台</w:t>
            </w:r>
          </w:p>
          <w:p>
            <w:pPr>
              <w:pStyle w:val="null3"/>
              <w:jc w:val="both"/>
            </w:pPr>
            <w:r>
              <w:rPr>
                <w:rFonts w:ascii="宋体" w:hAnsi="宋体" w:cs="宋体" w:eastAsia="宋体"/>
                <w:sz w:val="21"/>
              </w:rPr>
              <w:t>★1.频率≥DC-300KHz（1 watt）：+1to-2.0dB</w:t>
            </w:r>
          </w:p>
          <w:p>
            <w:pPr>
              <w:pStyle w:val="null3"/>
              <w:jc w:val="both"/>
            </w:pPr>
            <w:r>
              <w:rPr>
                <w:rFonts w:ascii="宋体" w:hAnsi="宋体" w:cs="宋体" w:eastAsia="宋体"/>
                <w:sz w:val="21"/>
              </w:rPr>
              <w:t>2.8Ω功率响应（连续）：</w:t>
            </w:r>
          </w:p>
          <w:p>
            <w:pPr>
              <w:pStyle w:val="null3"/>
              <w:jc w:val="both"/>
            </w:pPr>
            <w:r>
              <w:rPr>
                <w:rFonts w:ascii="宋体" w:hAnsi="宋体" w:cs="宋体" w:eastAsia="宋体"/>
                <w:sz w:val="21"/>
              </w:rPr>
              <w:t>DC-60KHz≥±140Vpk</w:t>
            </w:r>
          </w:p>
          <w:p>
            <w:pPr>
              <w:pStyle w:val="null3"/>
              <w:jc w:val="both"/>
            </w:pPr>
            <w:r>
              <w:rPr>
                <w:rFonts w:ascii="宋体" w:hAnsi="宋体" w:cs="宋体" w:eastAsia="宋体"/>
                <w:sz w:val="21"/>
              </w:rPr>
              <w:t>DC-200KHz≥±50Vpk</w:t>
            </w:r>
          </w:p>
          <w:p>
            <w:pPr>
              <w:pStyle w:val="null3"/>
              <w:jc w:val="both"/>
            </w:pPr>
            <w:r>
              <w:rPr>
                <w:rFonts w:ascii="宋体" w:hAnsi="宋体" w:cs="宋体" w:eastAsia="宋体"/>
                <w:sz w:val="21"/>
              </w:rPr>
              <w:t>DC-300KHz≥±30Vpk</w:t>
            </w:r>
          </w:p>
          <w:p>
            <w:pPr>
              <w:pStyle w:val="null3"/>
              <w:jc w:val="both"/>
            </w:pPr>
            <w:r>
              <w:rPr>
                <w:rFonts w:ascii="宋体" w:hAnsi="宋体" w:cs="宋体" w:eastAsia="宋体"/>
                <w:sz w:val="21"/>
              </w:rPr>
              <w:t>3.倾斜率：≥70V/uSec</w:t>
            </w:r>
          </w:p>
          <w:p>
            <w:pPr>
              <w:pStyle w:val="null3"/>
              <w:jc w:val="both"/>
            </w:pPr>
            <w:r>
              <w:rPr>
                <w:rFonts w:ascii="宋体" w:hAnsi="宋体" w:cs="宋体" w:eastAsia="宋体"/>
                <w:sz w:val="21"/>
              </w:rPr>
              <w:t>4.Residual Noise：</w:t>
            </w:r>
          </w:p>
          <w:p>
            <w:pPr>
              <w:pStyle w:val="null3"/>
              <w:jc w:val="both"/>
            </w:pPr>
            <w:r>
              <w:rPr>
                <w:rFonts w:ascii="宋体" w:hAnsi="宋体" w:cs="宋体" w:eastAsia="宋体"/>
                <w:sz w:val="21"/>
              </w:rPr>
              <w:t>10 Hz to 300 kHz≥ 900 µV (0.95 mV)</w:t>
            </w:r>
          </w:p>
          <w:p>
            <w:pPr>
              <w:pStyle w:val="null3"/>
              <w:jc w:val="both"/>
            </w:pPr>
            <w:r>
              <w:rPr>
                <w:rFonts w:ascii="宋体" w:hAnsi="宋体" w:cs="宋体" w:eastAsia="宋体"/>
                <w:sz w:val="21"/>
              </w:rPr>
              <w:t>10 Hz to 80 kHz≥300 µV (0.3 mV)</w:t>
            </w:r>
          </w:p>
          <w:p>
            <w:pPr>
              <w:pStyle w:val="null3"/>
              <w:jc w:val="both"/>
            </w:pPr>
            <w:r>
              <w:rPr>
                <w:rFonts w:ascii="宋体" w:hAnsi="宋体" w:cs="宋体" w:eastAsia="宋体"/>
                <w:sz w:val="21"/>
              </w:rPr>
              <w:t>★5.信噪比：</w:t>
            </w:r>
          </w:p>
          <w:p>
            <w:pPr>
              <w:pStyle w:val="null3"/>
              <w:jc w:val="both"/>
            </w:pPr>
            <w:r>
              <w:rPr>
                <w:rFonts w:ascii="宋体" w:hAnsi="宋体" w:cs="宋体" w:eastAsia="宋体"/>
                <w:sz w:val="21"/>
              </w:rPr>
              <w:t>10 Hz - 30 kHz≥–113 dB</w:t>
            </w:r>
          </w:p>
          <w:p>
            <w:pPr>
              <w:pStyle w:val="null3"/>
              <w:jc w:val="both"/>
            </w:pPr>
            <w:r>
              <w:rPr>
                <w:rFonts w:ascii="宋体" w:hAnsi="宋体" w:cs="宋体" w:eastAsia="宋体"/>
                <w:sz w:val="21"/>
              </w:rPr>
              <w:t>10 Hz - 80 kHz≥–106.6 dB</w:t>
            </w:r>
          </w:p>
          <w:p>
            <w:pPr>
              <w:pStyle w:val="null3"/>
              <w:jc w:val="both"/>
            </w:pPr>
            <w:r>
              <w:rPr>
                <w:rFonts w:ascii="宋体" w:hAnsi="宋体" w:cs="宋体" w:eastAsia="宋体"/>
                <w:sz w:val="21"/>
              </w:rPr>
              <w:t>10 Hz - 500 kHz≥–99.9 dB</w:t>
            </w:r>
          </w:p>
          <w:p>
            <w:pPr>
              <w:pStyle w:val="null3"/>
              <w:jc w:val="both"/>
            </w:pPr>
            <w:r>
              <w:rPr>
                <w:rFonts w:ascii="宋体" w:hAnsi="宋体" w:cs="宋体" w:eastAsia="宋体"/>
                <w:sz w:val="21"/>
              </w:rPr>
              <w:t>▲6.直流偏移：≤±8mv</w:t>
            </w:r>
          </w:p>
          <w:p>
            <w:pPr>
              <w:pStyle w:val="null3"/>
              <w:jc w:val="both"/>
            </w:pPr>
            <w:r>
              <w:rPr>
                <w:rFonts w:ascii="宋体" w:hAnsi="宋体" w:cs="宋体" w:eastAsia="宋体"/>
                <w:sz w:val="21"/>
              </w:rPr>
              <w:t>▲7.直流漂移：≤±5mv</w:t>
            </w:r>
          </w:p>
          <w:p>
            <w:pPr>
              <w:pStyle w:val="null3"/>
              <w:jc w:val="both"/>
            </w:pPr>
            <w:r>
              <w:rPr>
                <w:rFonts w:ascii="宋体" w:hAnsi="宋体" w:cs="宋体" w:eastAsia="宋体"/>
                <w:sz w:val="21"/>
              </w:rPr>
              <w:t>8.直流功率：13.5VDC时≥16A</w:t>
            </w:r>
          </w:p>
          <w:p>
            <w:pPr>
              <w:pStyle w:val="null3"/>
              <w:jc w:val="both"/>
            </w:pPr>
            <w:r>
              <w:rPr>
                <w:rFonts w:ascii="宋体" w:hAnsi="宋体" w:cs="宋体" w:eastAsia="宋体"/>
                <w:sz w:val="21"/>
              </w:rPr>
              <w:t>9</w:t>
            </w:r>
            <w:r>
              <w:rPr>
                <w:rFonts w:ascii="宋体" w:hAnsi="宋体" w:cs="宋体" w:eastAsia="宋体"/>
                <w:sz w:val="21"/>
              </w:rPr>
              <w:t>.输出电压≥±150Vp</w:t>
            </w:r>
          </w:p>
          <w:p>
            <w:pPr>
              <w:pStyle w:val="null3"/>
              <w:jc w:val="both"/>
            </w:pPr>
            <w:r>
              <w:rPr>
                <w:rFonts w:ascii="宋体" w:hAnsi="宋体" w:cs="宋体" w:eastAsia="宋体"/>
                <w:sz w:val="21"/>
              </w:rPr>
              <w:t>10</w:t>
            </w:r>
            <w:r>
              <w:rPr>
                <w:rFonts w:ascii="宋体" w:hAnsi="宋体" w:cs="宋体" w:eastAsia="宋体"/>
                <w:sz w:val="21"/>
              </w:rPr>
              <w:t>.传输速率≥75V/ps</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信号发生器</w:t>
            </w:r>
            <w:r>
              <w:rPr>
                <w:rFonts w:ascii="宋体" w:hAnsi="宋体" w:cs="宋体" w:eastAsia="宋体"/>
              </w:rPr>
              <w:t xml:space="preserve">  </w:t>
            </w:r>
            <w:r>
              <w:rPr>
                <w:rFonts w:ascii="宋体" w:hAnsi="宋体" w:cs="宋体" w:eastAsia="宋体"/>
              </w:rPr>
              <w:t>2台</w:t>
            </w:r>
          </w:p>
          <w:p>
            <w:pPr>
              <w:pStyle w:val="null3"/>
              <w:jc w:val="both"/>
            </w:pPr>
            <w:r>
              <w:rPr>
                <w:rFonts w:ascii="宋体" w:hAnsi="宋体" w:cs="宋体" w:eastAsia="宋体"/>
                <w:sz w:val="21"/>
              </w:rPr>
              <w:t>1.通道数≥2</w:t>
            </w:r>
          </w:p>
          <w:p>
            <w:pPr>
              <w:pStyle w:val="null3"/>
              <w:jc w:val="both"/>
            </w:pPr>
            <w:r>
              <w:rPr>
                <w:rFonts w:ascii="宋体" w:hAnsi="宋体" w:cs="宋体" w:eastAsia="宋体"/>
                <w:sz w:val="21"/>
              </w:rPr>
              <w:t>2.最高频率≥30MHz</w:t>
            </w:r>
          </w:p>
          <w:p>
            <w:pPr>
              <w:pStyle w:val="null3"/>
              <w:jc w:val="both"/>
            </w:pPr>
            <w:r>
              <w:rPr>
                <w:rFonts w:ascii="宋体" w:hAnsi="宋体" w:cs="宋体" w:eastAsia="宋体"/>
                <w:sz w:val="21"/>
              </w:rPr>
              <w:t>3.采样率≥200MSa/s</w:t>
            </w:r>
          </w:p>
          <w:p>
            <w:pPr>
              <w:pStyle w:val="null3"/>
              <w:jc w:val="both"/>
            </w:pPr>
            <w:r>
              <w:rPr>
                <w:rFonts w:ascii="宋体" w:hAnsi="宋体" w:cs="宋体" w:eastAsia="宋体"/>
                <w:sz w:val="21"/>
              </w:rPr>
              <w:t>4.任意波≥1uHz-10MHz</w:t>
            </w:r>
          </w:p>
          <w:p>
            <w:pPr>
              <w:pStyle w:val="null3"/>
              <w:jc w:val="both"/>
            </w:pPr>
            <w:r>
              <w:rPr>
                <w:rFonts w:ascii="宋体" w:hAnsi="宋体" w:cs="宋体" w:eastAsia="宋体"/>
                <w:sz w:val="21"/>
              </w:rPr>
              <w:t>5.分辨率≤1uHz</w:t>
            </w:r>
          </w:p>
          <w:p>
            <w:pPr>
              <w:pStyle w:val="null3"/>
              <w:jc w:val="both"/>
            </w:pPr>
            <w:r>
              <w:rPr>
                <w:rFonts w:ascii="宋体" w:hAnsi="宋体" w:cs="宋体" w:eastAsia="宋体"/>
                <w:sz w:val="21"/>
              </w:rPr>
              <w:t>6.上升/下降时间典型（1Vpp）≤10ns</w:t>
            </w:r>
          </w:p>
          <w:p>
            <w:pPr>
              <w:pStyle w:val="null3"/>
              <w:jc w:val="both"/>
            </w:pPr>
            <w:r>
              <w:rPr>
                <w:rFonts w:ascii="宋体" w:hAnsi="宋体" w:cs="宋体" w:eastAsia="宋体"/>
                <w:sz w:val="21"/>
              </w:rPr>
              <w:t>★7.±1ppm 高频率稳定度，相噪低至 -125dBc/Hz</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低噪声放大器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1.4nV/√ Hz输入噪声</w:t>
            </w:r>
          </w:p>
          <w:p>
            <w:pPr>
              <w:pStyle w:val="null3"/>
              <w:jc w:val="both"/>
            </w:pPr>
            <w:r>
              <w:rPr>
                <w:rFonts w:ascii="宋体" w:hAnsi="宋体" w:cs="宋体" w:eastAsia="宋体"/>
                <w:sz w:val="21"/>
              </w:rPr>
              <w:t>★2.≥1MHz带宽</w:t>
            </w:r>
          </w:p>
          <w:p>
            <w:pPr>
              <w:pStyle w:val="null3"/>
              <w:jc w:val="both"/>
            </w:pPr>
            <w:r>
              <w:rPr>
                <w:rFonts w:ascii="宋体" w:hAnsi="宋体" w:cs="宋体" w:eastAsia="宋体"/>
                <w:sz w:val="21"/>
              </w:rPr>
              <w:t>3.从1到50，000的可变增益</w:t>
            </w:r>
          </w:p>
          <w:p>
            <w:pPr>
              <w:pStyle w:val="null3"/>
              <w:jc w:val="both"/>
            </w:pPr>
            <w:r>
              <w:rPr>
                <w:rFonts w:ascii="宋体" w:hAnsi="宋体" w:cs="宋体" w:eastAsia="宋体"/>
                <w:sz w:val="21"/>
              </w:rPr>
              <w:t>4.交流或直流耦合</w:t>
            </w:r>
          </w:p>
          <w:p>
            <w:pPr>
              <w:pStyle w:val="null3"/>
              <w:jc w:val="both"/>
            </w:pPr>
            <w:r>
              <w:rPr>
                <w:rFonts w:ascii="宋体" w:hAnsi="宋体" w:cs="宋体" w:eastAsia="宋体"/>
                <w:sz w:val="21"/>
              </w:rPr>
              <w:t>5.信号滤波器：2个</w:t>
            </w:r>
          </w:p>
          <w:p>
            <w:pPr>
              <w:pStyle w:val="null3"/>
              <w:jc w:val="both"/>
            </w:pPr>
            <w:r>
              <w:rPr>
                <w:rFonts w:ascii="宋体" w:hAnsi="宋体" w:cs="宋体" w:eastAsia="宋体"/>
                <w:sz w:val="21"/>
              </w:rPr>
              <w:t>6.差分输入和单端输入</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多功能采集卡</w:t>
            </w:r>
            <w:r>
              <w:rPr>
                <w:rFonts w:ascii="宋体" w:hAnsi="宋体" w:cs="宋体" w:eastAsia="宋体"/>
              </w:rPr>
              <w:t xml:space="preserve"> </w:t>
            </w:r>
            <w:r>
              <w:rPr>
                <w:rFonts w:ascii="宋体" w:hAnsi="宋体" w:cs="宋体" w:eastAsia="宋体"/>
              </w:rPr>
              <w:t>1套</w:t>
            </w:r>
          </w:p>
          <w:p>
            <w:pPr>
              <w:pStyle w:val="null3"/>
              <w:jc w:val="both"/>
            </w:pPr>
            <w:r>
              <w:rPr>
                <w:rFonts w:ascii="宋体" w:hAnsi="宋体" w:cs="宋体" w:eastAsia="宋体"/>
                <w:sz w:val="21"/>
              </w:rPr>
              <w:t>1.频道数≥2</w:t>
            </w:r>
          </w:p>
          <w:p>
            <w:pPr>
              <w:pStyle w:val="null3"/>
              <w:jc w:val="both"/>
            </w:pPr>
            <w:r>
              <w:rPr>
                <w:rFonts w:ascii="宋体" w:hAnsi="宋体" w:cs="宋体" w:eastAsia="宋体"/>
                <w:sz w:val="21"/>
              </w:rPr>
              <w:t>2.分</w:t>
            </w:r>
            <w:r>
              <w:rPr>
                <w:rFonts w:ascii="宋体" w:hAnsi="宋体" w:cs="宋体" w:eastAsia="宋体"/>
                <w:sz w:val="21"/>
              </w:rPr>
              <w:t>辨率</w:t>
            </w:r>
            <w:r>
              <w:rPr>
                <w:rFonts w:ascii="宋体" w:hAnsi="宋体" w:cs="宋体" w:eastAsia="宋体"/>
                <w:sz w:val="21"/>
              </w:rPr>
              <w:t>≥16位</w:t>
            </w:r>
          </w:p>
          <w:p>
            <w:pPr>
              <w:pStyle w:val="null3"/>
              <w:jc w:val="both"/>
            </w:pPr>
            <w:r>
              <w:rPr>
                <w:rFonts w:ascii="宋体" w:hAnsi="宋体" w:cs="宋体" w:eastAsia="宋体"/>
                <w:sz w:val="21"/>
              </w:rPr>
              <w:t>★3.DNL≥±1 LSB，最大值</w:t>
            </w:r>
          </w:p>
          <w:p>
            <w:pPr>
              <w:pStyle w:val="null3"/>
              <w:jc w:val="both"/>
            </w:pPr>
            <w:r>
              <w:rPr>
                <w:rFonts w:ascii="宋体" w:hAnsi="宋体" w:cs="宋体" w:eastAsia="宋体"/>
                <w:sz w:val="21"/>
              </w:rPr>
              <w:t>4.定时精度：50 ppm</w:t>
            </w:r>
          </w:p>
          <w:p>
            <w:pPr>
              <w:pStyle w:val="null3"/>
              <w:jc w:val="both"/>
            </w:pPr>
            <w:r>
              <w:rPr>
                <w:rFonts w:ascii="宋体" w:hAnsi="宋体" w:cs="宋体" w:eastAsia="宋体"/>
                <w:sz w:val="21"/>
              </w:rPr>
              <w:t>5.定时分辨率：10ns</w:t>
            </w:r>
          </w:p>
          <w:p>
            <w:pPr>
              <w:pStyle w:val="null3"/>
              <w:jc w:val="both"/>
            </w:pPr>
            <w:r>
              <w:rPr>
                <w:rFonts w:ascii="宋体" w:hAnsi="宋体" w:cs="宋体" w:eastAsia="宋体"/>
                <w:sz w:val="21"/>
              </w:rPr>
              <w:t>6.输出阻抗：0.4Ω</w:t>
            </w:r>
          </w:p>
          <w:p>
            <w:pPr>
              <w:pStyle w:val="null3"/>
              <w:jc w:val="both"/>
            </w:pPr>
            <w:r>
              <w:rPr>
                <w:rFonts w:ascii="宋体" w:hAnsi="宋体" w:cs="宋体" w:eastAsia="宋体"/>
                <w:sz w:val="21"/>
              </w:rPr>
              <w:t>7.采样率</w:t>
            </w:r>
            <w:r>
              <w:rPr>
                <w:rFonts w:ascii="宋体" w:hAnsi="宋体" w:cs="宋体" w:eastAsia="宋体"/>
                <w:sz w:val="21"/>
              </w:rPr>
              <w:t>≥3.5</w:t>
            </w:r>
            <w:r>
              <w:rPr>
                <w:rFonts w:ascii="宋体" w:hAnsi="宋体" w:cs="宋体" w:eastAsia="宋体"/>
                <w:sz w:val="21"/>
              </w:rPr>
              <w:t>ms/s</w:t>
            </w:r>
          </w:p>
          <w:p>
            <w:pPr>
              <w:pStyle w:val="null3"/>
              <w:jc w:val="both"/>
            </w:pPr>
            <w:r>
              <w:rPr>
                <w:rFonts w:ascii="宋体" w:hAnsi="宋体" w:cs="宋体" w:eastAsia="宋体"/>
                <w:sz w:val="21"/>
              </w:rPr>
              <w:t>8.输出范围：±1V，±2V，±5V，±10V</w:t>
            </w:r>
          </w:p>
          <w:p>
            <w:pPr>
              <w:pStyle w:val="null3"/>
              <w:jc w:val="both"/>
            </w:pPr>
            <w:r>
              <w:rPr>
                <w:rFonts w:ascii="宋体" w:hAnsi="宋体" w:cs="宋体" w:eastAsia="宋体"/>
                <w:sz w:val="21"/>
              </w:rPr>
              <w:t>9.含接线盒和屏蔽线缆</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rPr>
              <w:t>电流钳</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★1.带宽（-3dB）≥DC-30MHz</w:t>
            </w:r>
          </w:p>
          <w:p>
            <w:pPr>
              <w:pStyle w:val="null3"/>
              <w:jc w:val="left"/>
            </w:pPr>
            <w:r>
              <w:rPr>
                <w:rFonts w:ascii="宋体" w:hAnsi="宋体" w:cs="宋体" w:eastAsia="宋体"/>
                <w:sz w:val="21"/>
              </w:rPr>
              <w:t>2.上升时间≤12ns</w:t>
            </w:r>
          </w:p>
          <w:p>
            <w:pPr>
              <w:pStyle w:val="null3"/>
              <w:jc w:val="left"/>
            </w:pPr>
            <w:r>
              <w:rPr>
                <w:rFonts w:ascii="宋体" w:hAnsi="宋体" w:cs="宋体" w:eastAsia="宋体"/>
                <w:sz w:val="21"/>
              </w:rPr>
              <w:t>3.精度≥±2%rdg</w:t>
            </w:r>
          </w:p>
          <w:p>
            <w:pPr>
              <w:pStyle w:val="null3"/>
              <w:jc w:val="left"/>
            </w:pPr>
            <w:r>
              <w:rPr>
                <w:rFonts w:ascii="宋体" w:hAnsi="宋体" w:cs="宋体" w:eastAsia="宋体"/>
                <w:sz w:val="21"/>
              </w:rPr>
              <w:t>4.电流转换比≥50mV/A</w:t>
            </w:r>
          </w:p>
          <w:p>
            <w:pPr>
              <w:pStyle w:val="null3"/>
              <w:jc w:val="left"/>
            </w:pPr>
            <w:r>
              <w:rPr>
                <w:rFonts w:ascii="宋体" w:hAnsi="宋体" w:cs="宋体" w:eastAsia="宋体"/>
                <w:sz w:val="21"/>
              </w:rPr>
              <w:t>5.分辨率</w:t>
            </w:r>
            <w:r>
              <w:rPr>
                <w:rFonts w:ascii="宋体" w:hAnsi="宋体" w:cs="宋体" w:eastAsia="宋体"/>
                <w:sz w:val="21"/>
              </w:rPr>
              <w:t>≤</w:t>
            </w:r>
            <w:r>
              <w:rPr>
                <w:rFonts w:ascii="宋体" w:hAnsi="宋体" w:cs="宋体" w:eastAsia="宋体"/>
                <w:sz w:val="21"/>
              </w:rPr>
              <w:t>15mA</w:t>
            </w:r>
          </w:p>
          <w:p>
            <w:pPr>
              <w:pStyle w:val="null3"/>
              <w:jc w:val="left"/>
            </w:pPr>
            <w:r>
              <w:rPr>
                <w:rFonts w:ascii="宋体" w:hAnsi="宋体" w:cs="宋体" w:eastAsia="宋体"/>
                <w:sz w:val="21"/>
              </w:rPr>
              <w:t>6.直流最大值≥40A</w:t>
            </w:r>
          </w:p>
          <w:p>
            <w:pPr>
              <w:pStyle w:val="null3"/>
              <w:jc w:val="left"/>
            </w:pPr>
            <w:r>
              <w:rPr>
                <w:rFonts w:ascii="宋体" w:hAnsi="宋体" w:cs="宋体" w:eastAsia="宋体"/>
                <w:sz w:val="21"/>
              </w:rPr>
              <w:t>7.交流有效值≥28A</w:t>
            </w:r>
          </w:p>
          <w:p>
            <w:pPr>
              <w:pStyle w:val="null3"/>
              <w:jc w:val="left"/>
            </w:pPr>
            <w:r>
              <w:rPr>
                <w:rFonts w:ascii="宋体" w:hAnsi="宋体" w:cs="宋体" w:eastAsia="宋体"/>
                <w:sz w:val="21"/>
              </w:rPr>
              <w:t>8.延迟时间</w:t>
            </w:r>
            <w:r>
              <w:rPr>
                <w:rFonts w:ascii="宋体" w:hAnsi="宋体" w:cs="宋体" w:eastAsia="宋体"/>
                <w:sz w:val="21"/>
              </w:rPr>
              <w:t>≤2</w:t>
            </w:r>
            <w:r>
              <w:rPr>
                <w:rFonts w:ascii="宋体" w:hAnsi="宋体" w:cs="宋体" w:eastAsia="宋体"/>
                <w:sz w:val="21"/>
              </w:rPr>
              <w:t>0ns</w:t>
            </w:r>
          </w:p>
          <w:p>
            <w:pPr>
              <w:pStyle w:val="null3"/>
              <w:jc w:val="both"/>
            </w:pPr>
            <w:r>
              <w:rPr>
                <w:rFonts w:ascii="宋体" w:hAnsi="宋体" w:cs="宋体" w:eastAsia="宋体"/>
                <w:sz w:val="21"/>
              </w:rPr>
              <w:t>9、</w:t>
            </w:r>
            <w:r>
              <w:rPr>
                <w:rFonts w:ascii="宋体" w:hAnsi="宋体" w:cs="宋体" w:eastAsia="宋体"/>
                <w:sz w:val="21"/>
              </w:rPr>
              <w:t>最大脉冲电流</w:t>
            </w:r>
            <w:r>
              <w:rPr>
                <w:rFonts w:ascii="宋体" w:hAnsi="宋体" w:cs="宋体" w:eastAsia="宋体"/>
                <w:sz w:val="21"/>
              </w:rPr>
              <w:t>≥20A</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rPr>
              <w:t>高斯计</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1.量程≥±300KG</w:t>
            </w:r>
          </w:p>
          <w:p>
            <w:pPr>
              <w:pStyle w:val="null3"/>
              <w:jc w:val="both"/>
            </w:pPr>
            <w:r>
              <w:rPr>
                <w:rFonts w:ascii="宋体" w:hAnsi="宋体" w:cs="宋体" w:eastAsia="宋体"/>
                <w:sz w:val="21"/>
              </w:rPr>
              <w:t>2.分辨率</w:t>
            </w:r>
            <w:r>
              <w:rPr>
                <w:rFonts w:ascii="宋体" w:hAnsi="宋体" w:cs="宋体" w:eastAsia="宋体"/>
                <w:sz w:val="21"/>
              </w:rPr>
              <w:t>≤1</w:t>
            </w:r>
            <w:r>
              <w:rPr>
                <w:rFonts w:ascii="宋体" w:hAnsi="宋体" w:cs="宋体" w:eastAsia="宋体"/>
                <w:sz w:val="21"/>
              </w:rPr>
              <w:t>mG</w:t>
            </w:r>
          </w:p>
          <w:p>
            <w:pPr>
              <w:pStyle w:val="null3"/>
              <w:jc w:val="both"/>
            </w:pPr>
            <w:r>
              <w:rPr>
                <w:rFonts w:ascii="宋体" w:hAnsi="宋体" w:cs="宋体" w:eastAsia="宋体"/>
                <w:sz w:val="21"/>
              </w:rPr>
              <w:t>★3.频率≥DC-100KHz</w:t>
            </w:r>
          </w:p>
          <w:p>
            <w:pPr>
              <w:pStyle w:val="null3"/>
              <w:jc w:val="left"/>
            </w:pPr>
            <w:r>
              <w:rPr>
                <w:rFonts w:ascii="宋体" w:hAnsi="宋体" w:cs="宋体" w:eastAsia="宋体"/>
                <w:sz w:val="21"/>
              </w:rPr>
              <w:t>输出电压</w:t>
            </w:r>
            <w:r>
              <w:rPr>
                <w:rFonts w:ascii="宋体" w:hAnsi="宋体" w:cs="宋体" w:eastAsia="宋体"/>
                <w:sz w:val="21"/>
              </w:rPr>
              <w:t>≥±3V F.S.</w:t>
            </w:r>
          </w:p>
          <w:p>
            <w:pPr>
              <w:pStyle w:val="null3"/>
              <w:jc w:val="both"/>
            </w:pPr>
            <w:r>
              <w:rPr>
                <w:rFonts w:ascii="宋体" w:hAnsi="宋体" w:cs="宋体" w:eastAsia="宋体"/>
                <w:sz w:val="21"/>
              </w:rPr>
              <w:t>4.连接器：标准BNC</w:t>
            </w:r>
          </w:p>
          <w:p>
            <w:pPr>
              <w:pStyle w:val="null3"/>
              <w:jc w:val="left"/>
            </w:pPr>
            <w:r>
              <w:rPr>
                <w:rFonts w:ascii="宋体" w:hAnsi="宋体" w:cs="宋体" w:eastAsia="宋体"/>
                <w:sz w:val="21"/>
              </w:rPr>
              <w:t>5.温度系数≥±(0.01% ±1 count)/ ºC</w:t>
            </w:r>
          </w:p>
          <w:p>
            <w:pPr>
              <w:pStyle w:val="null3"/>
              <w:jc w:val="left"/>
            </w:pPr>
            <w:r>
              <w:rPr>
                <w:rFonts w:ascii="宋体" w:hAnsi="宋体" w:cs="宋体" w:eastAsia="宋体"/>
                <w:sz w:val="21"/>
              </w:rPr>
              <w:t>6.工作温度：0ºC 至 + 55ºC</w:t>
            </w:r>
          </w:p>
          <w:p>
            <w:pPr>
              <w:pStyle w:val="null3"/>
              <w:jc w:val="left"/>
            </w:pPr>
            <w:r>
              <w:rPr>
                <w:rFonts w:ascii="宋体" w:hAnsi="宋体" w:cs="宋体" w:eastAsia="宋体"/>
                <w:sz w:val="21"/>
              </w:rPr>
              <w:t>7.存储温度：-20ºC 至 + 60ºC</w:t>
            </w:r>
          </w:p>
          <w:p>
            <w:pPr>
              <w:pStyle w:val="null3"/>
              <w:jc w:val="both"/>
            </w:pPr>
            <w:r>
              <w:rPr>
                <w:rFonts w:ascii="宋体" w:hAnsi="宋体" w:cs="宋体" w:eastAsia="宋体"/>
                <w:sz w:val="21"/>
              </w:rPr>
              <w:t>8.带探头支架和零场腔</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rPr>
              <w:t>示波器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1.模拟带宽≥125MHz</w:t>
            </w:r>
          </w:p>
          <w:p>
            <w:pPr>
              <w:pStyle w:val="null3"/>
              <w:jc w:val="both"/>
            </w:pPr>
            <w:r>
              <w:rPr>
                <w:rFonts w:ascii="宋体" w:hAnsi="宋体" w:cs="宋体" w:eastAsia="宋体"/>
                <w:sz w:val="21"/>
              </w:rPr>
              <w:t>2.通道数≥4</w:t>
            </w:r>
          </w:p>
          <w:p>
            <w:pPr>
              <w:pStyle w:val="null3"/>
              <w:jc w:val="both"/>
            </w:pPr>
            <w:r>
              <w:rPr>
                <w:rFonts w:ascii="宋体" w:hAnsi="宋体" w:cs="宋体" w:eastAsia="宋体"/>
                <w:sz w:val="21"/>
              </w:rPr>
              <w:t>3.最高实时采样率≥1.25GSa/s</w:t>
            </w:r>
          </w:p>
          <w:p>
            <w:pPr>
              <w:pStyle w:val="null3"/>
              <w:jc w:val="both"/>
            </w:pPr>
            <w:r>
              <w:rPr>
                <w:rFonts w:ascii="宋体" w:hAnsi="宋体" w:cs="宋体" w:eastAsia="宋体"/>
                <w:sz w:val="21"/>
              </w:rPr>
              <w:t>4.最大存储深度≥50Mpts</w:t>
            </w:r>
          </w:p>
          <w:p>
            <w:pPr>
              <w:pStyle w:val="null3"/>
              <w:jc w:val="both"/>
            </w:pPr>
            <w:r>
              <w:rPr>
                <w:rFonts w:ascii="宋体" w:hAnsi="宋体" w:cs="宋体" w:eastAsia="宋体"/>
                <w:sz w:val="21"/>
              </w:rPr>
              <w:t>5.最高波形捕获率≥1,000,000 wfms/s</w:t>
            </w:r>
          </w:p>
          <w:p>
            <w:pPr>
              <w:pStyle w:val="null3"/>
              <w:jc w:val="both"/>
            </w:pPr>
            <w:r>
              <w:rPr>
                <w:rFonts w:ascii="宋体" w:hAnsi="宋体" w:cs="宋体" w:eastAsia="宋体"/>
                <w:sz w:val="21"/>
              </w:rPr>
              <w:t>6.内置信号源≥1CH</w:t>
            </w:r>
          </w:p>
          <w:p>
            <w:pPr>
              <w:pStyle w:val="null3"/>
              <w:jc w:val="both"/>
            </w:pPr>
            <w:r>
              <w:rPr>
                <w:rFonts w:ascii="宋体" w:hAnsi="宋体" w:cs="宋体" w:eastAsia="宋体"/>
                <w:sz w:val="21"/>
              </w:rPr>
              <w:t>7.≥50万帧的录制和回放</w:t>
            </w:r>
          </w:p>
          <w:p>
            <w:pPr>
              <w:pStyle w:val="null3"/>
              <w:jc w:val="both"/>
            </w:pPr>
            <w:r>
              <w:rPr>
                <w:rFonts w:ascii="宋体" w:hAnsi="宋体" w:cs="宋体" w:eastAsia="宋体"/>
                <w:sz w:val="21"/>
                <w:b/>
              </w:rPr>
              <w:t>★</w:t>
            </w:r>
            <w:r>
              <w:rPr>
                <w:rFonts w:ascii="宋体" w:hAnsi="宋体" w:cs="宋体" w:eastAsia="宋体"/>
                <w:sz w:val="21"/>
              </w:rPr>
              <w:t>8.垂直灵敏度范围：200 μV/div</w:t>
            </w:r>
            <w:r>
              <w:rPr>
                <w:rFonts w:ascii="宋体" w:hAnsi="宋体" w:cs="宋体" w:eastAsia="宋体"/>
                <w:sz w:val="21"/>
              </w:rPr>
              <w:t>-</w:t>
            </w:r>
            <w:r>
              <w:rPr>
                <w:rFonts w:ascii="宋体" w:hAnsi="宋体" w:cs="宋体" w:eastAsia="宋体"/>
                <w:sz w:val="21"/>
              </w:rPr>
              <w:t>10 V/div</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rPr>
              <w:t>锁相放大器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w:t>
            </w:r>
            <w:r>
              <w:rPr>
                <w:rFonts w:ascii="宋体" w:hAnsi="宋体" w:cs="宋体" w:eastAsia="宋体"/>
                <w:sz w:val="21"/>
              </w:rPr>
              <w:t>DC 至 1.5MHz 测量范围</w:t>
            </w:r>
          </w:p>
          <w:p>
            <w:pPr>
              <w:pStyle w:val="null3"/>
              <w:jc w:val="both"/>
            </w:pPr>
            <w:r>
              <w:rPr>
                <w:rFonts w:ascii="宋体" w:hAnsi="宋体" w:cs="宋体" w:eastAsia="宋体"/>
                <w:sz w:val="21"/>
              </w:rPr>
              <w:t>★2.</w:t>
            </w:r>
            <w:r>
              <w:rPr>
                <w:rFonts w:ascii="宋体" w:hAnsi="宋体" w:cs="宋体" w:eastAsia="宋体"/>
                <w:sz w:val="21"/>
              </w:rPr>
              <w:t>1nV~5V 电压测量范围</w:t>
            </w:r>
          </w:p>
          <w:p>
            <w:pPr>
              <w:pStyle w:val="null3"/>
              <w:jc w:val="both"/>
            </w:pPr>
            <w:r>
              <w:rPr>
                <w:rFonts w:ascii="宋体" w:hAnsi="宋体" w:cs="宋体" w:eastAsia="宋体"/>
                <w:sz w:val="21"/>
              </w:rPr>
              <w:t>▲3.</w:t>
            </w:r>
            <w:r>
              <w:rPr>
                <w:rFonts w:ascii="宋体" w:hAnsi="宋体" w:cs="宋体" w:eastAsia="宋体"/>
                <w:sz w:val="21"/>
              </w:rPr>
              <w:t>参考信号输入两路</w:t>
            </w:r>
          </w:p>
          <w:p>
            <w:pPr>
              <w:pStyle w:val="null3"/>
              <w:jc w:val="both"/>
            </w:pPr>
            <w:r>
              <w:rPr>
                <w:rFonts w:ascii="宋体" w:hAnsi="宋体" w:cs="宋体" w:eastAsia="宋体"/>
                <w:sz w:val="21"/>
              </w:rPr>
              <w:t>4.</w:t>
            </w:r>
            <w:r>
              <w:rPr>
                <w:rFonts w:ascii="宋体" w:hAnsi="宋体" w:cs="宋体" w:eastAsia="宋体"/>
                <w:sz w:val="21"/>
              </w:rPr>
              <w:t>时间常数</w:t>
            </w:r>
            <w:r>
              <w:rPr>
                <w:rFonts w:ascii="宋体" w:hAnsi="宋体" w:cs="宋体" w:eastAsia="宋体"/>
                <w:sz w:val="21"/>
              </w:rPr>
              <w:t>100ns 至 3ks</w:t>
            </w:r>
          </w:p>
          <w:p>
            <w:pPr>
              <w:pStyle w:val="null3"/>
              <w:jc w:val="both"/>
            </w:pPr>
            <w:r>
              <w:rPr>
                <w:rFonts w:ascii="宋体" w:hAnsi="宋体" w:cs="宋体" w:eastAsia="宋体"/>
                <w:sz w:val="21"/>
              </w:rPr>
              <w:t>★5.</w:t>
            </w:r>
            <w:r>
              <w:rPr>
                <w:rFonts w:ascii="宋体" w:hAnsi="宋体" w:cs="宋体" w:eastAsia="宋体"/>
                <w:sz w:val="21"/>
              </w:rPr>
              <w:t>8 个任意频率解调器</w:t>
            </w:r>
          </w:p>
          <w:p>
            <w:pPr>
              <w:pStyle w:val="null3"/>
              <w:jc w:val="both"/>
            </w:pPr>
            <w:r>
              <w:rPr>
                <w:rFonts w:ascii="宋体" w:hAnsi="宋体" w:cs="宋体" w:eastAsia="宋体"/>
                <w:sz w:val="21"/>
              </w:rPr>
              <w:t>6.</w:t>
            </w:r>
            <w:r>
              <w:rPr>
                <w:rFonts w:ascii="宋体" w:hAnsi="宋体" w:cs="宋体" w:eastAsia="宋体"/>
                <w:sz w:val="21"/>
              </w:rPr>
              <w:t>动态储备高至</w:t>
            </w:r>
            <w:r>
              <w:rPr>
                <w:rFonts w:ascii="宋体" w:hAnsi="宋体" w:cs="宋体" w:eastAsia="宋体"/>
                <w:sz w:val="21"/>
              </w:rPr>
              <w:t>130dB</w:t>
            </w:r>
          </w:p>
          <w:p>
            <w:pPr>
              <w:pStyle w:val="null3"/>
              <w:jc w:val="both"/>
            </w:pPr>
            <w:r>
              <w:rPr>
                <w:rFonts w:ascii="宋体" w:hAnsi="宋体" w:cs="宋体" w:eastAsia="宋体"/>
                <w:sz w:val="21"/>
              </w:rPr>
              <w:t>7.</w:t>
            </w:r>
            <w:r>
              <w:rPr>
                <w:rFonts w:ascii="宋体" w:hAnsi="宋体" w:cs="宋体" w:eastAsia="宋体"/>
                <w:sz w:val="21"/>
              </w:rPr>
              <w:t>5.6寸液晶显示屏</w:t>
            </w:r>
          </w:p>
          <w:p>
            <w:pPr>
              <w:pStyle w:val="null3"/>
              <w:jc w:val="both"/>
            </w:pPr>
            <w:r>
              <w:rPr>
                <w:rFonts w:ascii="宋体" w:hAnsi="宋体" w:cs="宋体" w:eastAsia="宋体"/>
                <w:sz w:val="21"/>
              </w:rPr>
              <w:t>8、</w:t>
            </w:r>
            <w:r>
              <w:rPr>
                <w:rFonts w:ascii="宋体" w:hAnsi="宋体" w:cs="宋体" w:eastAsia="宋体"/>
                <w:sz w:val="21"/>
              </w:rPr>
              <w:t>配示波器、频谱分析、</w:t>
            </w:r>
            <w:r>
              <w:rPr>
                <w:rFonts w:ascii="宋体" w:hAnsi="宋体" w:cs="宋体" w:eastAsia="宋体"/>
                <w:sz w:val="21"/>
              </w:rPr>
              <w:t>PID 控制功能</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rPr>
              <w:t>电源滤波器</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1.额定电压≥AC480V</w:t>
            </w:r>
          </w:p>
          <w:p>
            <w:pPr>
              <w:pStyle w:val="null3"/>
              <w:jc w:val="left"/>
            </w:pPr>
            <w:r>
              <w:rPr>
                <w:rFonts w:ascii="宋体" w:hAnsi="宋体" w:cs="宋体" w:eastAsia="宋体"/>
                <w:sz w:val="21"/>
              </w:rPr>
              <w:t>2.电流≥64A</w:t>
            </w:r>
          </w:p>
          <w:p>
            <w:pPr>
              <w:pStyle w:val="null3"/>
              <w:jc w:val="left"/>
            </w:pPr>
            <w:r>
              <w:rPr>
                <w:rFonts w:ascii="宋体" w:hAnsi="宋体" w:cs="宋体" w:eastAsia="宋体"/>
                <w:sz w:val="21"/>
              </w:rPr>
              <w:t>3.频率≥DC-60Hz</w:t>
            </w:r>
          </w:p>
          <w:p>
            <w:pPr>
              <w:pStyle w:val="null3"/>
              <w:jc w:val="left"/>
            </w:pPr>
            <w:r>
              <w:rPr>
                <w:rFonts w:ascii="宋体" w:hAnsi="宋体" w:cs="宋体" w:eastAsia="宋体"/>
                <w:sz w:val="21"/>
              </w:rPr>
              <w:t>4.工作温度：-25°C ~ 100°C</w:t>
            </w:r>
          </w:p>
          <w:p>
            <w:pPr>
              <w:pStyle w:val="null3"/>
              <w:jc w:val="both"/>
            </w:pPr>
            <w:r>
              <w:rPr>
                <w:rFonts w:ascii="宋体" w:hAnsi="宋体" w:cs="宋体" w:eastAsia="宋体"/>
                <w:sz w:val="21"/>
              </w:rPr>
              <w:t>5.滤波器类型：三相（星接）</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rPr>
              <w:t>信号滤波器</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1.50Ω，0.07MHz-1000MHz</w:t>
            </w:r>
          </w:p>
          <w:p>
            <w:pPr>
              <w:pStyle w:val="null3"/>
              <w:jc w:val="both"/>
            </w:pPr>
            <w:r>
              <w:rPr>
                <w:rFonts w:ascii="宋体" w:hAnsi="宋体" w:cs="宋体" w:eastAsia="宋体"/>
                <w:sz w:val="21"/>
              </w:rPr>
              <w:t>2.工作温度：-40℃至85℃</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rPr>
              <w:t>三轴平移台</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1.有效行程：</w:t>
            </w:r>
            <w:r>
              <w:rPr>
                <w:rFonts w:ascii="宋体" w:hAnsi="宋体" w:cs="宋体" w:eastAsia="宋体"/>
                <w:sz w:val="21"/>
              </w:rPr>
              <w:t xml:space="preserve"> </w:t>
            </w:r>
            <w:r>
              <w:rPr>
                <w:rFonts w:ascii="宋体" w:hAnsi="宋体" w:cs="宋体" w:eastAsia="宋体"/>
                <w:sz w:val="21"/>
              </w:rPr>
              <w:t>X≥</w:t>
            </w:r>
            <w:r>
              <w:rPr>
                <w:rFonts w:ascii="宋体" w:hAnsi="宋体" w:cs="宋体" w:eastAsia="宋体"/>
                <w:sz w:val="21"/>
              </w:rPr>
              <w:t>200mm，</w:t>
            </w:r>
            <w:r>
              <w:rPr>
                <w:rFonts w:ascii="宋体" w:hAnsi="宋体" w:cs="宋体" w:eastAsia="宋体"/>
                <w:sz w:val="21"/>
              </w:rPr>
              <w:t xml:space="preserve"> </w:t>
            </w:r>
            <w:r>
              <w:rPr>
                <w:rFonts w:ascii="宋体" w:hAnsi="宋体" w:cs="宋体" w:eastAsia="宋体"/>
                <w:sz w:val="21"/>
              </w:rPr>
              <w:t>Y≥</w:t>
            </w:r>
            <w:r>
              <w:rPr>
                <w:rFonts w:ascii="宋体" w:hAnsi="宋体" w:cs="宋体" w:eastAsia="宋体"/>
                <w:sz w:val="21"/>
              </w:rPr>
              <w:t>200mm，</w:t>
            </w:r>
            <w:r>
              <w:rPr>
                <w:rFonts w:ascii="宋体" w:hAnsi="宋体" w:cs="宋体" w:eastAsia="宋体"/>
                <w:sz w:val="21"/>
              </w:rPr>
              <w:t xml:space="preserve"> </w:t>
            </w:r>
            <w:r>
              <w:rPr>
                <w:rFonts w:ascii="宋体" w:hAnsi="宋体" w:cs="宋体" w:eastAsia="宋体"/>
                <w:sz w:val="21"/>
              </w:rPr>
              <w:t>Z≥</w:t>
            </w:r>
            <w:r>
              <w:rPr>
                <w:rFonts w:ascii="宋体" w:hAnsi="宋体" w:cs="宋体" w:eastAsia="宋体"/>
                <w:sz w:val="21"/>
              </w:rPr>
              <w:t>150mm</w:t>
            </w:r>
          </w:p>
          <w:p>
            <w:pPr>
              <w:pStyle w:val="null3"/>
              <w:jc w:val="left"/>
            </w:pPr>
            <w:r>
              <w:rPr>
                <w:rFonts w:ascii="宋体" w:hAnsi="宋体" w:cs="宋体" w:eastAsia="宋体"/>
                <w:sz w:val="21"/>
              </w:rPr>
              <w:t>2.运行速度≥0-300mm/s</w:t>
            </w:r>
          </w:p>
          <w:p>
            <w:pPr>
              <w:pStyle w:val="null3"/>
              <w:jc w:val="left"/>
            </w:pPr>
            <w:r>
              <w:rPr>
                <w:rFonts w:ascii="宋体" w:hAnsi="宋体" w:cs="宋体" w:eastAsia="宋体"/>
                <w:sz w:val="21"/>
              </w:rPr>
              <w:t>3.水平最大负载≥50KG</w:t>
            </w:r>
          </w:p>
          <w:p>
            <w:pPr>
              <w:pStyle w:val="null3"/>
              <w:jc w:val="left"/>
            </w:pPr>
            <w:r>
              <w:rPr>
                <w:rFonts w:ascii="宋体" w:hAnsi="宋体" w:cs="宋体" w:eastAsia="宋体"/>
                <w:sz w:val="21"/>
              </w:rPr>
              <w:t>4.垂直最大负载≥20KG</w:t>
            </w:r>
          </w:p>
          <w:p>
            <w:pPr>
              <w:pStyle w:val="null3"/>
              <w:jc w:val="both"/>
            </w:pPr>
            <w:r>
              <w:rPr>
                <w:rFonts w:ascii="宋体" w:hAnsi="宋体" w:cs="宋体" w:eastAsia="宋体"/>
                <w:sz w:val="21"/>
              </w:rPr>
              <w:t>5.电机：57步进</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rPr>
              <w:t>线圈扫描结构</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w:t>
            </w:r>
            <w:r>
              <w:rPr>
                <w:rFonts w:ascii="宋体" w:hAnsi="宋体" w:cs="宋体" w:eastAsia="宋体"/>
                <w:sz w:val="21"/>
              </w:rPr>
              <w:t>区域：</w:t>
            </w:r>
            <w:r>
              <w:rPr>
                <w:rFonts w:ascii="宋体" w:hAnsi="宋体" w:cs="宋体" w:eastAsia="宋体"/>
                <w:sz w:val="21"/>
              </w:rPr>
              <w:t>30*30*30mm</w:t>
            </w:r>
          </w:p>
          <w:p>
            <w:pPr>
              <w:pStyle w:val="null3"/>
              <w:jc w:val="left"/>
            </w:pPr>
            <w:r>
              <w:rPr>
                <w:rFonts w:ascii="宋体" w:hAnsi="宋体" w:cs="宋体" w:eastAsia="宋体"/>
                <w:sz w:val="21"/>
              </w:rPr>
              <w:t>2.</w:t>
            </w:r>
            <w:r>
              <w:rPr>
                <w:rFonts w:ascii="宋体" w:hAnsi="宋体" w:cs="宋体" w:eastAsia="宋体"/>
                <w:sz w:val="21"/>
              </w:rPr>
              <w:t>选择场</w:t>
            </w:r>
            <w:r>
              <w:rPr>
                <w:rFonts w:ascii="宋体" w:hAnsi="宋体" w:cs="宋体" w:eastAsia="宋体"/>
                <w:sz w:val="21"/>
              </w:rPr>
              <w:t>梯度</w:t>
            </w:r>
            <w:r>
              <w:rPr>
                <w:rFonts w:ascii="宋体" w:hAnsi="宋体" w:cs="宋体" w:eastAsia="宋体"/>
                <w:sz w:val="21"/>
              </w:rPr>
              <w:t>≥</w:t>
            </w:r>
            <w:r>
              <w:rPr>
                <w:rFonts w:ascii="宋体" w:hAnsi="宋体" w:cs="宋体" w:eastAsia="宋体"/>
                <w:sz w:val="21"/>
              </w:rPr>
              <w:t>2.5 T/m(Z 方向)，</w:t>
            </w:r>
            <w:r>
              <w:rPr>
                <w:rFonts w:ascii="宋体" w:hAnsi="宋体" w:cs="宋体" w:eastAsia="宋体"/>
                <w:sz w:val="21"/>
              </w:rPr>
              <w:t>≥</w:t>
            </w:r>
            <w:r>
              <w:rPr>
                <w:rFonts w:ascii="宋体" w:hAnsi="宋体" w:cs="宋体" w:eastAsia="宋体"/>
                <w:sz w:val="21"/>
              </w:rPr>
              <w:t>1.18 T/m(xY 方向)</w:t>
            </w:r>
          </w:p>
          <w:p>
            <w:pPr>
              <w:pStyle w:val="null3"/>
              <w:jc w:val="left"/>
            </w:pPr>
            <w:r>
              <w:rPr>
                <w:rFonts w:ascii="宋体" w:hAnsi="宋体" w:cs="宋体" w:eastAsia="宋体"/>
                <w:sz w:val="21"/>
              </w:rPr>
              <w:t>3.</w:t>
            </w:r>
            <w:r>
              <w:rPr>
                <w:rFonts w:ascii="宋体" w:hAnsi="宋体" w:cs="宋体" w:eastAsia="宋体"/>
                <w:sz w:val="21"/>
              </w:rPr>
              <w:t>螺线管线</w:t>
            </w:r>
            <w:r>
              <w:rPr>
                <w:rFonts w:ascii="宋体" w:hAnsi="宋体" w:cs="宋体" w:eastAsia="宋体"/>
                <w:sz w:val="21"/>
              </w:rPr>
              <w:t>圈</w:t>
            </w:r>
            <w:r>
              <w:rPr>
                <w:rFonts w:ascii="宋体" w:hAnsi="宋体" w:cs="宋体" w:eastAsia="宋体"/>
                <w:sz w:val="21"/>
              </w:rPr>
              <w:t>≥</w:t>
            </w:r>
            <w:r>
              <w:rPr>
                <w:rFonts w:ascii="宋体" w:hAnsi="宋体" w:cs="宋体" w:eastAsia="宋体"/>
                <w:sz w:val="21"/>
              </w:rPr>
              <w:t>18A@10 mT</w:t>
            </w:r>
          </w:p>
          <w:p>
            <w:pPr>
              <w:pStyle w:val="null3"/>
              <w:jc w:val="both"/>
            </w:pPr>
            <w:r>
              <w:rPr>
                <w:rFonts w:ascii="宋体" w:hAnsi="宋体" w:cs="宋体" w:eastAsia="宋体"/>
                <w:sz w:val="21"/>
              </w:rPr>
              <w:t>4.</w:t>
            </w:r>
            <w:r>
              <w:rPr>
                <w:rFonts w:ascii="宋体" w:hAnsi="宋体" w:cs="宋体" w:eastAsia="宋体"/>
                <w:sz w:val="21"/>
              </w:rPr>
              <w:t>电磁线</w:t>
            </w:r>
            <w:r>
              <w:rPr>
                <w:rFonts w:ascii="宋体" w:hAnsi="宋体" w:cs="宋体" w:eastAsia="宋体"/>
                <w:sz w:val="21"/>
              </w:rPr>
              <w:t>圈</w:t>
            </w:r>
            <w:r>
              <w:rPr>
                <w:rFonts w:ascii="宋体" w:hAnsi="宋体" w:cs="宋体" w:eastAsia="宋体"/>
                <w:sz w:val="21"/>
              </w:rPr>
              <w:t>≥</w:t>
            </w:r>
            <w:r>
              <w:rPr>
                <w:rFonts w:ascii="宋体" w:hAnsi="宋体" w:cs="宋体" w:eastAsia="宋体"/>
                <w:sz w:val="21"/>
              </w:rPr>
              <w:t>8 Hz@18.8 mT</w:t>
            </w:r>
            <w:r>
              <w:rPr>
                <w:rFonts w:ascii="宋体" w:hAnsi="宋体" w:cs="宋体" w:eastAsia="宋体"/>
                <w:sz w:val="21"/>
              </w:rPr>
              <w:t>/</w:t>
            </w:r>
            <w:r>
              <w:rPr>
                <w:rFonts w:ascii="宋体" w:hAnsi="宋体" w:cs="宋体" w:eastAsia="宋体"/>
                <w:sz w:val="21"/>
              </w:rPr>
              <w:t>10 Hz@37.5 mT</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rPr>
              <w:t>成像计算平台（核心产品）</w:t>
            </w:r>
            <w:r>
              <w:rPr>
                <w:rFonts w:ascii="宋体" w:hAnsi="宋体" w:cs="宋体" w:eastAsia="宋体"/>
              </w:rPr>
              <w:t xml:space="preserve"> </w:t>
            </w:r>
            <w:r>
              <w:rPr>
                <w:rFonts w:ascii="宋体" w:hAnsi="宋体" w:cs="宋体" w:eastAsia="宋体"/>
              </w:rPr>
              <w:t>3套</w:t>
            </w:r>
          </w:p>
          <w:p>
            <w:pPr>
              <w:pStyle w:val="null3"/>
              <w:jc w:val="both"/>
            </w:pPr>
            <w:r>
              <w:rPr>
                <w:rFonts w:ascii="宋体" w:hAnsi="宋体" w:cs="宋体" w:eastAsia="宋体"/>
                <w:sz w:val="21"/>
              </w:rPr>
              <w:t>▲1.非OEM；所投产品必须为厂商官方网站非停产设备型号，提供产品彩页</w:t>
            </w:r>
          </w:p>
          <w:p>
            <w:pPr>
              <w:pStyle w:val="null3"/>
              <w:jc w:val="both"/>
            </w:pPr>
            <w:r>
              <w:rPr>
                <w:rFonts w:ascii="宋体" w:hAnsi="宋体" w:cs="宋体" w:eastAsia="宋体"/>
                <w:sz w:val="21"/>
              </w:rPr>
              <w:t>2.架构：≥4U机架式服务器，非刀片或高密度服务器产品，自主研发，非OEM，提供产品彩页及官网链接截图</w:t>
            </w:r>
          </w:p>
          <w:p>
            <w:pPr>
              <w:pStyle w:val="null3"/>
              <w:jc w:val="both"/>
            </w:pPr>
            <w:r>
              <w:rPr>
                <w:rFonts w:ascii="宋体" w:hAnsi="宋体" w:cs="宋体" w:eastAsia="宋体"/>
                <w:sz w:val="21"/>
              </w:rPr>
              <w:t>3.处理器：配置≥2颗Intel Xeon 第四代金牌可扩展处理器，主频≥2.0GHz，核心数≥32C,线程数≥64T，睿频≥3.9GHz。</w:t>
            </w:r>
          </w:p>
          <w:p>
            <w:pPr>
              <w:pStyle w:val="null3"/>
              <w:jc w:val="both"/>
            </w:pPr>
            <w:r>
              <w:rPr>
                <w:rFonts w:ascii="宋体" w:hAnsi="宋体" w:cs="宋体" w:eastAsia="宋体"/>
                <w:sz w:val="21"/>
              </w:rPr>
              <w:t>4.内存：配置≥16根32GB ECC DDR5 4800内存，最大支持≥32根</w:t>
            </w:r>
          </w:p>
          <w:p>
            <w:pPr>
              <w:pStyle w:val="null3"/>
              <w:jc w:val="both"/>
            </w:pPr>
            <w:r>
              <w:rPr>
                <w:rFonts w:ascii="宋体" w:hAnsi="宋体" w:cs="宋体" w:eastAsia="宋体"/>
                <w:sz w:val="21"/>
              </w:rPr>
              <w:t>5.硬盘：配置≥2块3.84 SSD 企业级SATA硬盘,读写速度≥5000MB/s，总容量≥4T；</w:t>
            </w:r>
          </w:p>
          <w:p>
            <w:pPr>
              <w:pStyle w:val="null3"/>
              <w:jc w:val="both"/>
            </w:pPr>
            <w:r>
              <w:rPr>
                <w:rFonts w:ascii="宋体" w:hAnsi="宋体" w:cs="宋体" w:eastAsia="宋体"/>
                <w:sz w:val="21"/>
              </w:rPr>
              <w:t>配置</w:t>
            </w:r>
            <w:r>
              <w:rPr>
                <w:rFonts w:ascii="宋体" w:hAnsi="宋体" w:cs="宋体" w:eastAsia="宋体"/>
                <w:sz w:val="21"/>
              </w:rPr>
              <w:t>≥2块16T SATA HDD；</w:t>
            </w:r>
          </w:p>
          <w:p>
            <w:pPr>
              <w:pStyle w:val="null3"/>
              <w:jc w:val="both"/>
            </w:pPr>
            <w:r>
              <w:rPr>
                <w:rFonts w:ascii="宋体" w:hAnsi="宋体" w:cs="宋体" w:eastAsia="宋体"/>
                <w:sz w:val="21"/>
              </w:rPr>
              <w:t>支持</w:t>
            </w:r>
            <w:r>
              <w:rPr>
                <w:rFonts w:ascii="宋体" w:hAnsi="宋体" w:cs="宋体" w:eastAsia="宋体"/>
                <w:sz w:val="21"/>
              </w:rPr>
              <w:t>≥12块3.5寸硬盘或24块2.5寸硬盘</w:t>
            </w:r>
          </w:p>
          <w:p>
            <w:pPr>
              <w:pStyle w:val="null3"/>
              <w:jc w:val="both"/>
            </w:pPr>
            <w:r>
              <w:rPr>
                <w:rFonts w:ascii="宋体" w:hAnsi="宋体" w:cs="宋体" w:eastAsia="宋体"/>
                <w:sz w:val="21"/>
              </w:rPr>
              <w:t>6.RAID卡：支持1块2GB缓存RAID卡，高速缓存不低于2GB，RAID控制卡支持RAID 0/1/5/6/50/60</w:t>
            </w:r>
          </w:p>
          <w:p>
            <w:pPr>
              <w:pStyle w:val="null3"/>
              <w:jc w:val="both"/>
            </w:pPr>
            <w:r>
              <w:rPr>
                <w:rFonts w:ascii="宋体" w:hAnsi="宋体" w:cs="宋体" w:eastAsia="宋体"/>
                <w:sz w:val="21"/>
              </w:rPr>
              <w:t>7.千兆网络接口：每个计算节点提供≥2个千兆网络接口（独立网卡）</w:t>
            </w:r>
          </w:p>
          <w:p>
            <w:pPr>
              <w:pStyle w:val="null3"/>
              <w:jc w:val="both"/>
            </w:pPr>
            <w:r>
              <w:rPr>
                <w:rFonts w:ascii="宋体" w:hAnsi="宋体" w:cs="宋体" w:eastAsia="宋体"/>
                <w:sz w:val="21"/>
              </w:rPr>
              <w:t>8.万兆网络接口：每个计算节点提供≥2个万兆网络接口（含SFP+光模块）</w:t>
            </w:r>
          </w:p>
          <w:p>
            <w:pPr>
              <w:pStyle w:val="null3"/>
              <w:jc w:val="both"/>
            </w:pPr>
            <w:r>
              <w:rPr>
                <w:rFonts w:ascii="宋体" w:hAnsi="宋体" w:cs="宋体" w:eastAsia="宋体"/>
                <w:sz w:val="21"/>
                <w:b/>
              </w:rPr>
              <w:t>★</w:t>
            </w:r>
            <w:r>
              <w:rPr>
                <w:rFonts w:ascii="宋体" w:hAnsi="宋体" w:cs="宋体" w:eastAsia="宋体"/>
                <w:sz w:val="21"/>
              </w:rPr>
              <w:t>9.GPU卡：配置≥4块48G GDDR6显存，有纠错码,具有NVLink技术,CUDA核心≥10752个，单精度算力≥38.7TFLOPS，Tensor性能≥309.7 TFLOPS。可支持8块。</w:t>
            </w:r>
          </w:p>
          <w:p>
            <w:pPr>
              <w:pStyle w:val="null3"/>
              <w:jc w:val="both"/>
            </w:pPr>
            <w:r>
              <w:rPr>
                <w:rFonts w:ascii="宋体" w:hAnsi="宋体" w:cs="宋体" w:eastAsia="宋体"/>
                <w:sz w:val="21"/>
              </w:rPr>
              <w:t>10.PCIE扩展：配置8个GPU后还剩4个PCIe5.0 x16插槽，内置2个标准RAID卡插槽</w:t>
            </w:r>
          </w:p>
          <w:p>
            <w:pPr>
              <w:pStyle w:val="null3"/>
              <w:jc w:val="both"/>
            </w:pPr>
            <w:r>
              <w:rPr>
                <w:rFonts w:ascii="宋体" w:hAnsi="宋体" w:cs="宋体" w:eastAsia="宋体"/>
                <w:sz w:val="21"/>
                <w:b/>
              </w:rPr>
              <w:t>★</w:t>
            </w:r>
            <w:r>
              <w:rPr>
                <w:rFonts w:ascii="宋体" w:hAnsi="宋体" w:cs="宋体" w:eastAsia="宋体"/>
                <w:sz w:val="21"/>
              </w:rPr>
              <w:t>11.电源：满配4个3000W冗余电源模块，支持N+N冗余</w:t>
            </w:r>
          </w:p>
          <w:p>
            <w:pPr>
              <w:pStyle w:val="null3"/>
              <w:jc w:val="both"/>
            </w:pPr>
            <w:r>
              <w:rPr>
                <w:rFonts w:ascii="宋体" w:hAnsi="宋体" w:cs="宋体" w:eastAsia="宋体"/>
                <w:sz w:val="21"/>
                <w:b/>
              </w:rPr>
              <w:t>★</w:t>
            </w:r>
            <w:r>
              <w:rPr>
                <w:rFonts w:ascii="宋体" w:hAnsi="宋体" w:cs="宋体" w:eastAsia="宋体"/>
                <w:sz w:val="21"/>
              </w:rPr>
              <w:t>12.软件：云盘软件,50个用户授权，支持文件上传、下载、删除、收藏、重命名、移动复制、新建文件夹、标签管理、文件搜索、文件回收站等；支持文件共享、文件外部链接共享、内部链接共享、邮件共享、联合云共享、群组共享等；添加、删除、修改用户，支持添加分组，管理用户空间配额；兼容office及WPS文档查看、在线编辑、文档共享协同编辑；支持Windows、安卓、iOS；具备基于web的图形化管理界面，支持统一管理，支持操作日志，系统负载、内存、文件数量及文件类型占比、磁盘空间、网络状态、活跃用户、数据库等信息查看；非OEM软件，提供一年授权服务。</w:t>
            </w:r>
            <w:r>
              <w:rPr>
                <w:rFonts w:ascii="宋体" w:hAnsi="宋体" w:cs="宋体" w:eastAsia="宋体"/>
                <w:sz w:val="21"/>
              </w:rPr>
              <w:t>备份软件：备份授权</w:t>
            </w:r>
            <w:r>
              <w:rPr>
                <w:rFonts w:ascii="宋体" w:hAnsi="宋体" w:cs="宋体" w:eastAsia="宋体"/>
                <w:sz w:val="21"/>
              </w:rPr>
              <w:t>1TB。支持定时、实时两种备份方式；支持完全、增量、差异备份模式，可灵活配置备份策略；支持国产数据库平台的备份和恢复；支 持 VMware 、 KVM 、 FusionCompute 、H3C CAS等虚拟平台中虚拟机的定时备份，包括对多宿主机集群环境中的虚拟机进行备份。支持将VMware虚拟机恢复至华为公有云、FusionCompute、H3C CAS</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rPr>
              <w:t>3D扫描仪</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w:t>
            </w:r>
            <w:r>
              <w:rPr>
                <w:rFonts w:ascii="宋体" w:hAnsi="宋体" w:cs="宋体" w:eastAsia="宋体"/>
                <w:sz w:val="21"/>
              </w:rPr>
              <w:t>具有高清扫描模式和快速扫描模式</w:t>
            </w:r>
          </w:p>
          <w:p>
            <w:pPr>
              <w:pStyle w:val="null3"/>
              <w:jc w:val="left"/>
            </w:pPr>
            <w:r>
              <w:rPr>
                <w:rFonts w:ascii="宋体" w:hAnsi="宋体" w:cs="宋体" w:eastAsia="宋体"/>
                <w:sz w:val="21"/>
              </w:rPr>
              <w:t>2.</w:t>
            </w:r>
            <w:r>
              <w:rPr>
                <w:rFonts w:ascii="宋体" w:hAnsi="宋体" w:cs="宋体" w:eastAsia="宋体"/>
                <w:sz w:val="21"/>
              </w:rPr>
              <w:t>处理器</w:t>
            </w:r>
            <w:r>
              <w:rPr>
                <w:rFonts w:ascii="宋体" w:hAnsi="宋体" w:cs="宋体" w:eastAsia="宋体"/>
                <w:sz w:val="21"/>
              </w:rPr>
              <w:t>≥8核2.4GHz</w:t>
            </w:r>
          </w:p>
          <w:p>
            <w:pPr>
              <w:pStyle w:val="null3"/>
              <w:jc w:val="left"/>
            </w:pPr>
            <w:r>
              <w:rPr>
                <w:rFonts w:ascii="宋体" w:hAnsi="宋体" w:cs="宋体" w:eastAsia="宋体"/>
                <w:sz w:val="21"/>
              </w:rPr>
              <w:t>3.</w:t>
            </w:r>
            <w:r>
              <w:rPr>
                <w:rFonts w:ascii="宋体" w:hAnsi="宋体" w:cs="宋体" w:eastAsia="宋体"/>
                <w:sz w:val="21"/>
              </w:rPr>
              <w:t>内存</w:t>
            </w:r>
            <w:r>
              <w:rPr>
                <w:rFonts w:ascii="宋体" w:hAnsi="宋体" w:cs="宋体" w:eastAsia="宋体"/>
                <w:sz w:val="21"/>
              </w:rPr>
              <w:t>≥32GB LPDDR4内存</w:t>
            </w:r>
          </w:p>
          <w:p>
            <w:pPr>
              <w:pStyle w:val="null3"/>
              <w:jc w:val="left"/>
            </w:pPr>
            <w:r>
              <w:rPr>
                <w:rFonts w:ascii="宋体" w:hAnsi="宋体" w:cs="宋体" w:eastAsia="宋体"/>
                <w:sz w:val="21"/>
              </w:rPr>
              <w:t>4.</w:t>
            </w:r>
            <w:r>
              <w:rPr>
                <w:rFonts w:ascii="宋体" w:hAnsi="宋体" w:cs="宋体" w:eastAsia="宋体"/>
                <w:sz w:val="21"/>
              </w:rPr>
              <w:t>电池容量：</w:t>
            </w:r>
            <w:r>
              <w:rPr>
                <w:rFonts w:ascii="宋体" w:hAnsi="宋体" w:cs="宋体" w:eastAsia="宋体"/>
                <w:sz w:val="21"/>
              </w:rPr>
              <w:t>≥5000毫安</w:t>
            </w:r>
          </w:p>
          <w:p>
            <w:pPr>
              <w:pStyle w:val="null3"/>
              <w:jc w:val="left"/>
            </w:pPr>
            <w:r>
              <w:rPr>
                <w:rFonts w:ascii="宋体" w:hAnsi="宋体" w:cs="宋体" w:eastAsia="宋体"/>
                <w:sz w:val="21"/>
              </w:rPr>
              <w:t>5.</w:t>
            </w:r>
            <w:r>
              <w:rPr>
                <w:rFonts w:ascii="宋体" w:hAnsi="宋体" w:cs="宋体" w:eastAsia="宋体"/>
                <w:sz w:val="21"/>
              </w:rPr>
              <w:t>支持户外扫描</w:t>
            </w:r>
          </w:p>
          <w:p>
            <w:pPr>
              <w:pStyle w:val="null3"/>
              <w:jc w:val="left"/>
            </w:pPr>
            <w:r>
              <w:rPr>
                <w:rFonts w:ascii="宋体" w:hAnsi="宋体" w:cs="宋体" w:eastAsia="宋体"/>
                <w:sz w:val="21"/>
              </w:rPr>
              <w:t>6.</w:t>
            </w:r>
            <w:r>
              <w:rPr>
                <w:rFonts w:ascii="宋体" w:hAnsi="宋体" w:cs="宋体" w:eastAsia="宋体"/>
                <w:sz w:val="21"/>
              </w:rPr>
              <w:t>红外相机分辨率</w:t>
            </w:r>
            <w:r>
              <w:rPr>
                <w:rFonts w:ascii="宋体" w:hAnsi="宋体" w:cs="宋体" w:eastAsia="宋体"/>
                <w:sz w:val="21"/>
              </w:rPr>
              <w:t>≥200万像素</w:t>
            </w:r>
          </w:p>
          <w:p>
            <w:pPr>
              <w:pStyle w:val="null3"/>
              <w:jc w:val="left"/>
            </w:pPr>
            <w:r>
              <w:rPr>
                <w:rFonts w:ascii="宋体" w:hAnsi="宋体" w:cs="宋体" w:eastAsia="宋体"/>
                <w:sz w:val="21"/>
              </w:rPr>
              <w:t>7.</w:t>
            </w:r>
            <w:r>
              <w:rPr>
                <w:rFonts w:ascii="宋体" w:hAnsi="宋体" w:cs="宋体" w:eastAsia="宋体"/>
                <w:sz w:val="21"/>
              </w:rPr>
              <w:t>扫描速度</w:t>
            </w:r>
            <w:r>
              <w:rPr>
                <w:rFonts w:ascii="宋体" w:hAnsi="宋体" w:cs="宋体" w:eastAsia="宋体"/>
                <w:sz w:val="21"/>
              </w:rPr>
              <w:t>≤15FPS</w:t>
            </w:r>
          </w:p>
          <w:p>
            <w:pPr>
              <w:pStyle w:val="null3"/>
              <w:jc w:val="both"/>
            </w:pPr>
            <w:r>
              <w:rPr>
                <w:rFonts w:ascii="宋体" w:hAnsi="宋体" w:cs="宋体" w:eastAsia="宋体"/>
                <w:sz w:val="21"/>
              </w:rPr>
              <w:t>8、</w:t>
            </w:r>
            <w:r>
              <w:rPr>
                <w:rFonts w:ascii="宋体" w:hAnsi="宋体" w:cs="宋体" w:eastAsia="宋体"/>
                <w:sz w:val="21"/>
              </w:rPr>
              <w:t>高清扫描下点距</w:t>
            </w:r>
            <w:r>
              <w:rPr>
                <w:rFonts w:ascii="宋体" w:hAnsi="宋体" w:cs="宋体" w:eastAsia="宋体"/>
                <w:sz w:val="21"/>
              </w:rPr>
              <w:t>≥0.05mm-3mm，快速扫描下点距≥0.5mm-10mm</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rPr>
              <w:t>图像处理单元</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w:t>
            </w:r>
            <w:r>
              <w:rPr>
                <w:rFonts w:ascii="宋体" w:hAnsi="宋体" w:cs="宋体" w:eastAsia="宋体"/>
                <w:sz w:val="21"/>
              </w:rPr>
              <w:t>GPU显存：48GB GDDR6/EEC</w:t>
            </w:r>
          </w:p>
          <w:p>
            <w:pPr>
              <w:pStyle w:val="null3"/>
              <w:jc w:val="left"/>
            </w:pPr>
            <w:r>
              <w:rPr>
                <w:rFonts w:ascii="宋体" w:hAnsi="宋体" w:cs="宋体" w:eastAsia="宋体"/>
                <w:sz w:val="21"/>
              </w:rPr>
              <w:t>2.</w:t>
            </w:r>
            <w:r>
              <w:rPr>
                <w:rFonts w:ascii="宋体" w:hAnsi="宋体" w:cs="宋体" w:eastAsia="宋体"/>
                <w:sz w:val="21"/>
              </w:rPr>
              <w:t>最大功耗：</w:t>
            </w:r>
            <w:r>
              <w:rPr>
                <w:rFonts w:ascii="宋体" w:hAnsi="宋体" w:cs="宋体" w:eastAsia="宋体"/>
                <w:sz w:val="21"/>
              </w:rPr>
              <w:t>300W</w:t>
            </w:r>
          </w:p>
          <w:p>
            <w:pPr>
              <w:pStyle w:val="null3"/>
              <w:jc w:val="left"/>
            </w:pPr>
            <w:r>
              <w:rPr>
                <w:rFonts w:ascii="宋体" w:hAnsi="宋体" w:cs="宋体" w:eastAsia="宋体"/>
                <w:sz w:val="21"/>
              </w:rPr>
              <w:t>3.</w:t>
            </w:r>
            <w:r>
              <w:rPr>
                <w:rFonts w:ascii="宋体" w:hAnsi="宋体" w:cs="宋体" w:eastAsia="宋体"/>
                <w:sz w:val="21"/>
              </w:rPr>
              <w:t>CUDA核心≥10752</w:t>
            </w:r>
          </w:p>
          <w:p>
            <w:pPr>
              <w:pStyle w:val="null3"/>
              <w:jc w:val="left"/>
            </w:pPr>
            <w:r>
              <w:rPr>
                <w:rFonts w:ascii="宋体" w:hAnsi="宋体" w:cs="宋体" w:eastAsia="宋体"/>
                <w:sz w:val="21"/>
              </w:rPr>
              <w:t>4.</w:t>
            </w:r>
            <w:r>
              <w:rPr>
                <w:rFonts w:ascii="宋体" w:hAnsi="宋体" w:cs="宋体" w:eastAsia="宋体"/>
                <w:sz w:val="21"/>
              </w:rPr>
              <w:t>显存带宽</w:t>
            </w:r>
            <w:r>
              <w:rPr>
                <w:rFonts w:ascii="宋体" w:hAnsi="宋体" w:cs="宋体" w:eastAsia="宋体"/>
                <w:sz w:val="21"/>
              </w:rPr>
              <w:t>≥768GB/S</w:t>
            </w:r>
          </w:p>
          <w:p>
            <w:pPr>
              <w:pStyle w:val="null3"/>
              <w:jc w:val="both"/>
            </w:pPr>
            <w:r>
              <w:rPr>
                <w:rFonts w:ascii="宋体" w:hAnsi="宋体" w:cs="宋体" w:eastAsia="宋体"/>
                <w:sz w:val="21"/>
              </w:rPr>
              <w:t>5、</w:t>
            </w:r>
            <w:r>
              <w:rPr>
                <w:rFonts w:ascii="宋体" w:hAnsi="宋体" w:cs="宋体" w:eastAsia="宋体"/>
                <w:sz w:val="21"/>
              </w:rPr>
              <w:t>图形总线：</w:t>
            </w:r>
            <w:r>
              <w:rPr>
                <w:rFonts w:ascii="宋体" w:hAnsi="宋体" w:cs="宋体" w:eastAsia="宋体"/>
                <w:sz w:val="21"/>
              </w:rPr>
              <w:t>PCI Express第四代x16</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交货期：合同签订后90日内到货安装调试交付使用</w:t>
      </w:r>
    </w:p>
    <w:p>
      <w:pPr>
        <w:pStyle w:val="null3"/>
        <w:outlineLvl w:val="3"/>
      </w:pPr>
      <w:r>
        <w:rPr>
          <w:sz w:val="24"/>
          <w:b/>
        </w:rPr>
        <w:t>3.4.2交货地点和方式</w:t>
      </w:r>
    </w:p>
    <w:p>
      <w:pPr>
        <w:pStyle w:val="null3"/>
      </w:pPr>
      <w:r>
        <w:rPr/>
        <w:t>采购包1：</w:t>
      </w:r>
    </w:p>
    <w:p>
      <w:pPr>
        <w:pStyle w:val="null3"/>
      </w:pPr>
      <w:r>
        <w:rPr/>
        <w:t>西北大学信息科学与技术学院指定地点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1、质保期：自学校验收合格之日起 1年。2、售后服务标准要求：2.1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 24 小时内到达现场。修复时间 24 小时内；如 24 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1、本项目保证金金额：26,000.00元；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供应商资格要求3</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供应商资格要求3</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供应商资格要求3</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供应商资格要求3</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供应商资格要求3</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供应商资格要求3</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供应商资格要求3</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供应商资格要求3</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 不合格 交货期满足招标文件要求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 章符合招标文件要求 合格</w:t>
            </w:r>
          </w:p>
        </w:tc>
        <w:tc>
          <w:tcPr>
            <w:tcW w:type="dxa" w:w="1661"/>
          </w:tcPr>
          <w:p>
            <w:pPr>
              <w:pStyle w:val="null3"/>
            </w:pPr>
            <w:r>
              <w:rPr/>
              <w:t>响应文件封面 产品技术参数表 供应商资格要求3 分项报价表 商务应答表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 不合格 投标文件投标有效期达到招标文件要求的合格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分项报价表 标的清单 报价表</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 不存在法律法规和招标文件规定的其他无效情形（合格），不存在法律法规和招标文件规定的其他无效情形 （不合格）</w:t>
            </w:r>
          </w:p>
        </w:tc>
        <w:tc>
          <w:tcPr>
            <w:tcW w:type="dxa" w:w="1661"/>
          </w:tcPr>
          <w:p>
            <w:pPr>
              <w:pStyle w:val="null3"/>
            </w:pPr>
            <w:r>
              <w:rPr/>
              <w:t>产品技术参数表 商务应答表 供应商认为有必要说明的其他问题</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基本分：所投产品的技术参数完全符合、响应招标文件要求，没有负偏离计30.25分。 1、技术参数中标“★”项（13个）为实质性要求，不满足废标； 2、技术参数中标“ ▲”项（4）满分8分，负偏离一项扣2分，扣完为止； 3、技术参数中非“ ▲”项（89）满分22.25分，负偏离一项扣0.25分； 加分项：技术参数性能优于招标文件要求，具有实际使用价值的提升，经评标委员会一致认定每项可加分，满分14.75分。 1、标“★”项参数技术指标和性能优于招标文件要求，每项加1.25分，满分10分； 2、标“ ▲”项参数技术指标和性能优于招标文件要求，每项加0.5分，满分2分。3. 未标记参数技术指标和性能优于招标文件要求，每项加0.25分，满分2.75分； 备注：所有“★”项和优于参数须提供佐证材料（佐证材料不限于 产品彩页、检测报告、厂家盖章的说明书、官网功能截 图等），否则不予得分或加分。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培训计划</w:t>
            </w:r>
          </w:p>
        </w:tc>
        <w:tc>
          <w:tcPr>
            <w:tcW w:type="dxa" w:w="2492"/>
          </w:tcPr>
          <w:p>
            <w:pPr>
              <w:pStyle w:val="null3"/>
            </w:pPr>
            <w:r>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培训计划</w:t>
            </w:r>
          </w:p>
        </w:tc>
      </w:tr>
      <w:tr>
        <w:tc>
          <w:tcPr>
            <w:tcW w:type="dxa" w:w="831"/>
            <w:vMerge/>
          </w:tcPr>
          <w:p/>
        </w:tc>
        <w:tc>
          <w:tcPr>
            <w:tcW w:type="dxa" w:w="1661"/>
          </w:tcPr>
          <w:p>
            <w:pPr>
              <w:pStyle w:val="null3"/>
            </w:pPr>
            <w:r>
              <w:rPr/>
              <w:t>质量保证方案</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投标人提供自2021年12月1日至今同类项目业绩（至少包含核心产品在内的4个产品）（以签订合同时间为准），每提供一份合格业绩证明得1分，最高得5分。 备注：须提供完整合同业绩复印件并加盖投标人公章。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节能环保产品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有效投标人的最低报价（落实政府采购政策进行价格调整的，以调整后的价格计算）为基准价得35分，其他各投标人的报价得分按下列公式计算： （基准价/投标报价）×35％×100。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详见附件：供应商资格要求3</w:t>
      </w:r>
    </w:p>
    <w:p>
      <w:pPr>
        <w:pStyle w:val="null3"/>
        <w:ind w:firstLine="960"/>
      </w:pPr>
      <w:r>
        <w:rPr/>
        <w:t>详见附件：培训计划</w:t>
      </w:r>
    </w:p>
    <w:p>
      <w:pPr>
        <w:pStyle w:val="null3"/>
        <w:ind w:firstLine="960"/>
      </w:pPr>
      <w:r>
        <w:rPr/>
        <w:t>详见附件：业绩一览表</w:t>
      </w:r>
    </w:p>
    <w:p>
      <w:pPr>
        <w:pStyle w:val="null3"/>
        <w:ind w:firstLine="960"/>
      </w:pPr>
      <w:r>
        <w:rPr/>
        <w:t>详见附件：节能环保产品</w:t>
      </w:r>
    </w:p>
    <w:p>
      <w:pPr>
        <w:pStyle w:val="null3"/>
        <w:ind w:firstLine="960"/>
      </w:pPr>
      <w:r>
        <w:rPr/>
        <w:t>详见附件：售后服务方案</w:t>
      </w:r>
    </w:p>
    <w:p>
      <w:pPr>
        <w:pStyle w:val="null3"/>
        <w:ind w:firstLine="960"/>
      </w:pPr>
      <w:r>
        <w:rPr/>
        <w:t>详见附件：实施方案</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详见附件：质量保证方案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