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23324"/>
      <w:bookmarkStart w:id="1" w:name="_Toc19916"/>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8687"/>
      <w:bookmarkStart w:id="3" w:name="_Toc28853"/>
    </w:p>
    <w:bookmarkEnd w:id="2"/>
    <w:bookmarkEnd w:id="3"/>
    <w:p w14:paraId="1DC4C514">
      <w:pPr>
        <w:spacing w:line="420" w:lineRule="exact"/>
        <w:ind w:firstLine="480"/>
        <w:jc w:val="center"/>
        <w:outlineLvl w:val="9"/>
        <w:rPr>
          <w:rStyle w:val="9"/>
          <w:rFonts w:hint="eastAsia"/>
        </w:rPr>
      </w:pPr>
    </w:p>
    <w:p w14:paraId="2A0F6676">
      <w:pPr>
        <w:spacing w:line="420" w:lineRule="exact"/>
        <w:ind w:firstLine="480"/>
        <w:jc w:val="center"/>
        <w:outlineLvl w:val="9"/>
        <w:rPr>
          <w:rStyle w:val="9"/>
          <w:rFonts w:hint="eastAsia"/>
        </w:rPr>
      </w:pPr>
    </w:p>
    <w:p w14:paraId="476693CE">
      <w:pPr>
        <w:spacing w:line="420" w:lineRule="exact"/>
        <w:ind w:firstLine="480"/>
        <w:jc w:val="center"/>
        <w:outlineLvl w:val="9"/>
        <w:rPr>
          <w:rStyle w:val="9"/>
          <w:rFonts w:hint="eastAsia"/>
        </w:rPr>
      </w:pPr>
    </w:p>
    <w:p w14:paraId="49095F37">
      <w:pPr>
        <w:spacing w:line="420" w:lineRule="exact"/>
        <w:ind w:firstLine="480"/>
        <w:jc w:val="center"/>
        <w:outlineLvl w:val="9"/>
        <w:rPr>
          <w:rStyle w:val="9"/>
          <w:rFonts w:hint="eastAsia"/>
        </w:rPr>
      </w:pPr>
    </w:p>
    <w:p w14:paraId="77779207">
      <w:pPr>
        <w:spacing w:line="420" w:lineRule="exact"/>
        <w:ind w:firstLine="480"/>
        <w:jc w:val="center"/>
        <w:outlineLvl w:val="9"/>
        <w:rPr>
          <w:rStyle w:val="9"/>
          <w:rFonts w:hint="eastAsia"/>
        </w:rPr>
      </w:pPr>
    </w:p>
    <w:p w14:paraId="5753FDF1">
      <w:pPr>
        <w:spacing w:line="420" w:lineRule="exact"/>
        <w:ind w:firstLine="480"/>
        <w:jc w:val="center"/>
        <w:outlineLvl w:val="9"/>
        <w:rPr>
          <w:rStyle w:val="9"/>
          <w:rFonts w:hint="eastAsia"/>
        </w:rPr>
      </w:pPr>
    </w:p>
    <w:p w14:paraId="5C48F1B2">
      <w:pPr>
        <w:spacing w:line="420" w:lineRule="exact"/>
        <w:ind w:firstLine="480"/>
        <w:jc w:val="center"/>
        <w:outlineLvl w:val="9"/>
        <w:rPr>
          <w:rStyle w:val="9"/>
          <w:rFonts w:hint="eastAsia"/>
        </w:rPr>
      </w:pPr>
    </w:p>
    <w:p w14:paraId="41A404A9">
      <w:pPr>
        <w:spacing w:line="420" w:lineRule="exact"/>
        <w:ind w:firstLine="480"/>
        <w:jc w:val="center"/>
        <w:outlineLvl w:val="9"/>
        <w:rPr>
          <w:rStyle w:val="9"/>
          <w:rFonts w:hint="eastAsia"/>
        </w:rPr>
      </w:pPr>
    </w:p>
    <w:p w14:paraId="09324A1F">
      <w:pPr>
        <w:spacing w:line="420" w:lineRule="exact"/>
        <w:ind w:firstLine="480"/>
        <w:jc w:val="center"/>
        <w:outlineLvl w:val="9"/>
        <w:rPr>
          <w:rStyle w:val="9"/>
          <w:rFonts w:hint="eastAsia"/>
        </w:rPr>
      </w:pPr>
    </w:p>
    <w:p w14:paraId="641916E9">
      <w:pPr>
        <w:spacing w:line="420" w:lineRule="exact"/>
        <w:ind w:firstLine="480"/>
        <w:jc w:val="center"/>
        <w:outlineLvl w:val="9"/>
        <w:rPr>
          <w:rStyle w:val="9"/>
          <w:rFonts w:hint="eastAsia"/>
        </w:rPr>
      </w:pPr>
    </w:p>
    <w:p w14:paraId="513BBF73">
      <w:pPr>
        <w:spacing w:line="420" w:lineRule="exact"/>
        <w:jc w:val="both"/>
        <w:outlineLvl w:val="9"/>
        <w:rPr>
          <w:rStyle w:val="9"/>
          <w:rFonts w:hint="eastAsia"/>
        </w:rPr>
      </w:pPr>
    </w:p>
    <w:p w14:paraId="6E4403A4">
      <w:pPr>
        <w:spacing w:line="420" w:lineRule="exact"/>
        <w:ind w:firstLine="480"/>
        <w:jc w:val="center"/>
        <w:outlineLvl w:val="9"/>
        <w:rPr>
          <w:rStyle w:val="9"/>
          <w:rFonts w:hint="eastAsia"/>
        </w:rPr>
      </w:pPr>
    </w:p>
    <w:p w14:paraId="054DD3A4">
      <w:pPr>
        <w:spacing w:line="420" w:lineRule="exact"/>
        <w:ind w:firstLine="480"/>
        <w:jc w:val="center"/>
        <w:outlineLvl w:val="9"/>
        <w:rPr>
          <w:rStyle w:val="9"/>
          <w:rFonts w:hint="eastAsia"/>
        </w:rPr>
      </w:pPr>
    </w:p>
    <w:p w14:paraId="15F8C12E">
      <w:pPr>
        <w:bidi w:val="0"/>
        <w:jc w:val="center"/>
        <w:rPr>
          <w:rFonts w:hint="eastAsia"/>
          <w:b/>
          <w:bCs/>
          <w:sz w:val="32"/>
          <w:szCs w:val="32"/>
          <w:lang w:eastAsia="zh-CN"/>
        </w:rPr>
      </w:pPr>
      <w:bookmarkStart w:id="4" w:name="_Toc8702"/>
      <w:bookmarkStart w:id="5" w:name="_Toc19789"/>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9"/>
          <w:rFonts w:hint="eastAsia" w:eastAsia="宋体"/>
          <w:lang w:eastAsia="zh-CN"/>
        </w:rPr>
      </w:pPr>
    </w:p>
    <w:p w14:paraId="08B3CFC8">
      <w:pPr>
        <w:spacing w:line="420" w:lineRule="exact"/>
        <w:ind w:firstLine="480"/>
        <w:jc w:val="center"/>
        <w:outlineLvl w:val="9"/>
        <w:rPr>
          <w:rStyle w:val="9"/>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9"/>
          <w:rFonts w:hint="eastAsia"/>
        </w:rPr>
        <w:br w:type="page"/>
      </w:r>
      <w:bookmarkStart w:id="6" w:name="_Toc389582037"/>
      <w:bookmarkStart w:id="7" w:name="_Toc4679"/>
      <w:bookmarkStart w:id="8" w:name="_Toc26595"/>
      <w:bookmarkStart w:id="9" w:name="_Toc29888"/>
      <w:bookmarkStart w:id="10" w:name="_Toc19246"/>
      <w:bookmarkStart w:id="11" w:name="_Toc19199"/>
      <w:bookmarkStart w:id="12" w:name="_Toc31520"/>
      <w:bookmarkStart w:id="13" w:name="_Toc8333"/>
      <w:bookmarkStart w:id="14" w:name="_Toc423973075"/>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24810"/>
      <w:bookmarkStart w:id="16" w:name="_Toc16824"/>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全球商标检索数据库 </w:t>
      </w:r>
      <w:r>
        <w:rPr>
          <w:rFonts w:hint="eastAsia" w:ascii="宋体" w:hAnsi="宋体" w:eastAsia="宋体" w:cs="宋体"/>
          <w:color w:val="000000"/>
          <w:kern w:val="0"/>
          <w:sz w:val="21"/>
          <w:szCs w:val="21"/>
          <w:highlight w:val="none"/>
          <w:lang w:val="en-US" w:eastAsia="zh-CN"/>
        </w:rPr>
        <w:t>；</w:t>
      </w:r>
    </w:p>
    <w:p w14:paraId="4A4EEE5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u w:val="single"/>
          <w:lang w:val="en-US" w:eastAsia="zh-CN"/>
        </w:rPr>
      </w:pPr>
      <w:r>
        <w:rPr>
          <w:rFonts w:hint="eastAsia" w:ascii="宋体" w:hAnsi="宋体" w:eastAsia="宋体" w:cs="宋体"/>
          <w:color w:val="000000"/>
          <w:kern w:val="0"/>
          <w:sz w:val="21"/>
          <w:szCs w:val="21"/>
          <w:highlight w:val="none"/>
          <w:lang w:val="en-US" w:eastAsia="zh-CN"/>
        </w:rPr>
        <w:t>2、项目内容：全球商标检索数据库需要提供全球商标在线检索账号。根据商标、公司名称、域名等进行快速检索，确保商标信息的及时性和准确性。以上账号用以监测陕西企业商标在海外被抢注的情况，为后续开展海外知识产权纠纷应对指导工作奠定基础。</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w:t>
      </w:r>
      <w:r>
        <w:rPr>
          <w:rFonts w:hint="eastAsia" w:ascii="宋体" w:hAnsi="宋体" w:eastAsia="宋体" w:cs="宋体"/>
          <w:color w:val="000000"/>
          <w:kern w:val="0"/>
          <w:sz w:val="21"/>
          <w:szCs w:val="21"/>
          <w:highlight w:val="none"/>
          <w:u w:val="single"/>
          <w:lang w:val="en-US" w:eastAsia="zh-CN"/>
        </w:rPr>
        <w:t>自账号购买之日起1年的服务使用。</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2368"/>
      <w:bookmarkStart w:id="18" w:name="_Toc32760"/>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（2）国家和行业制定</w:t>
      </w:r>
      <w:bookmarkStart w:id="33" w:name="_GoBack"/>
      <w:bookmarkEnd w:id="33"/>
      <w:r>
        <w:rPr>
          <w:rFonts w:hint="eastAsia" w:ascii="宋体" w:hAnsi="宋体" w:eastAsia="宋体" w:cs="宋体"/>
          <w:color w:val="000000"/>
          <w:kern w:val="0"/>
          <w:sz w:val="21"/>
          <w:szCs w:val="21"/>
          <w:highlight w:val="none"/>
          <w:lang w:val="en-US" w:eastAsia="zh-CN"/>
        </w:rPr>
        <w:t xml:space="preserve">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2FAE5DC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附分项清单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如有</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w:t>
      </w:r>
    </w:p>
    <w:tbl>
      <w:tblPr>
        <w:tblStyle w:val="6"/>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87"/>
        <w:gridCol w:w="717"/>
        <w:gridCol w:w="2667"/>
        <w:gridCol w:w="714"/>
        <w:gridCol w:w="714"/>
        <w:gridCol w:w="2074"/>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1"/>
                <w:szCs w:val="21"/>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1"/>
                <w:szCs w:val="21"/>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1"/>
                <w:szCs w:val="21"/>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1"/>
                <w:szCs w:val="21"/>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1"/>
                <w:szCs w:val="21"/>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保留小数点后两位。</w:t>
            </w:r>
          </w:p>
        </w:tc>
      </w:tr>
    </w:tbl>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23438"/>
      <w:bookmarkStart w:id="22" w:name="_Toc4212"/>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9778"/>
      <w:bookmarkStart w:id="24" w:name="_Toc27960"/>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12058"/>
      <w:bookmarkStart w:id="26" w:name="_Toc7221"/>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0922"/>
      <w:bookmarkStart w:id="28"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58"/>
      <w:bookmarkStart w:id="30"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6"/>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32B7EB2"/>
    <w:rsid w:val="0C804B19"/>
    <w:rsid w:val="2A3D421A"/>
    <w:rsid w:val="360A7FBE"/>
    <w:rsid w:val="42E36709"/>
    <w:rsid w:val="5EE373AA"/>
    <w:rsid w:val="734603C0"/>
    <w:rsid w:val="734834A1"/>
    <w:rsid w:val="79C4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9"/>
    <w:qFormat/>
    <w:uiPriority w:val="0"/>
    <w:pPr>
      <w:keepNext/>
      <w:jc w:val="center"/>
      <w:outlineLvl w:val="0"/>
    </w:pPr>
    <w:rPr>
      <w:kern w:val="0"/>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ind w:firstLine="420"/>
      <w:jc w:val="left"/>
    </w:pPr>
    <w:rPr>
      <w:kern w:val="0"/>
      <w:sz w:val="20"/>
    </w:rPr>
  </w:style>
  <w:style w:type="paragraph" w:styleId="5">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8">
    <w:name w:val="正文缩进1"/>
    <w:basedOn w:val="1"/>
    <w:qFormat/>
    <w:uiPriority w:val="0"/>
    <w:pPr>
      <w:ind w:firstLine="420" w:firstLineChars="200"/>
    </w:pPr>
  </w:style>
  <w:style w:type="character" w:customStyle="1" w:styleId="9">
    <w:name w:val="标题 1 Char"/>
    <w:link w:val="2"/>
    <w:qFormat/>
    <w:uiPriority w:val="0"/>
    <w:rPr>
      <w:kern w:val="0"/>
      <w:sz w:val="28"/>
    </w:rPr>
  </w:style>
  <w:style w:type="paragraph" w:customStyle="1" w:styleId="10">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34"/>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3425</Words>
  <Characters>3661</Characters>
  <Lines>0</Lines>
  <Paragraphs>0</Paragraphs>
  <TotalTime>0</TotalTime>
  <ScaleCrop>false</ScaleCrop>
  <LinksUpToDate>false</LinksUpToDate>
  <CharactersWithSpaces>3842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2025-06-04T03:17:52Z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