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9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7467600</wp:posOffset>
            </wp:positionH>
            <wp:positionV relativeFrom="page">
              <wp:posOffset>171450</wp:posOffset>
            </wp:positionV>
            <wp:extent cx="1365250" cy="13716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65226" cy="13715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88" w:line="316" w:lineRule="auto"/>
        <w:ind w:left="6188" w:right="3744" w:hanging="1490"/>
        <w:outlineLvl w:val="0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b/>
          <w:bCs/>
          <w:sz w:val="27"/>
          <w:szCs w:val="27"/>
        </w:rPr>
        <w:t>西北大学太白校区电力升级改造项目</w:t>
      </w:r>
      <w:r>
        <w:rPr>
          <w:rFonts w:ascii="黑体" w:hAnsi="黑体" w:eastAsia="黑体" w:cs="黑体"/>
          <w:sz w:val="27"/>
          <w:szCs w:val="27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27"/>
          <w:szCs w:val="27"/>
        </w:rPr>
        <w:t>设计任务书</w:t>
      </w:r>
    </w:p>
    <w:p>
      <w:pPr>
        <w:spacing w:line="106" w:lineRule="exact"/>
      </w:pPr>
    </w:p>
    <w:tbl>
      <w:tblPr>
        <w:tblStyle w:val="5"/>
        <w:tblW w:w="125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858"/>
        <w:gridCol w:w="99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804" w:type="dxa"/>
            <w:vAlign w:val="top"/>
          </w:tcPr>
          <w:p>
            <w:pPr>
              <w:pStyle w:val="6"/>
              <w:spacing w:before="55" w:line="210" w:lineRule="auto"/>
              <w:ind w:left="184"/>
            </w:pPr>
            <w:r>
              <w:rPr>
                <w:spacing w:val="6"/>
              </w:rPr>
              <w:t>序号</w:t>
            </w:r>
          </w:p>
        </w:tc>
        <w:tc>
          <w:tcPr>
            <w:tcW w:w="1858" w:type="dxa"/>
            <w:vAlign w:val="top"/>
          </w:tcPr>
          <w:p>
            <w:pPr>
              <w:pStyle w:val="6"/>
              <w:spacing w:before="53" w:line="211" w:lineRule="auto"/>
              <w:ind w:left="500"/>
            </w:pPr>
            <w:r>
              <w:rPr>
                <w:spacing w:val="2"/>
              </w:rPr>
              <w:t>项目名称</w:t>
            </w:r>
          </w:p>
        </w:tc>
        <w:tc>
          <w:tcPr>
            <w:tcW w:w="9917" w:type="dxa"/>
            <w:vAlign w:val="top"/>
          </w:tcPr>
          <w:p>
            <w:pPr>
              <w:pStyle w:val="6"/>
              <w:spacing w:before="52" w:line="212" w:lineRule="auto"/>
              <w:ind w:left="4122"/>
            </w:pPr>
            <w:r>
              <w:rPr>
                <w:spacing w:val="-2"/>
              </w:rPr>
              <w:t>工作内容/工作事项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2579" w:type="dxa"/>
            <w:gridSpan w:val="3"/>
            <w:vAlign w:val="top"/>
          </w:tcPr>
          <w:p>
            <w:pPr>
              <w:pStyle w:val="6"/>
              <w:spacing w:before="50" w:line="220" w:lineRule="auto"/>
              <w:ind w:left="5444"/>
            </w:pPr>
            <w:r>
              <w:t>一、保护装置更换</w:t>
            </w:r>
          </w:p>
          <w:p>
            <w:pPr>
              <w:pStyle w:val="6"/>
              <w:spacing w:before="49" w:line="219" w:lineRule="auto"/>
              <w:ind w:left="3554"/>
            </w:pPr>
            <w:r>
              <w:rPr>
                <w:spacing w:val="1"/>
              </w:rPr>
              <w:t>(更换太白校区中心配电室未更新的10</w:t>
            </w:r>
            <w:r>
              <w:t>KV</w:t>
            </w:r>
            <w:r>
              <w:rPr>
                <w:spacing w:val="1"/>
              </w:rPr>
              <w:t>保护装置共计14台)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6" w:hRule="atLeast"/>
        </w:trPr>
        <w:tc>
          <w:tcPr>
            <w:tcW w:w="804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41" w:lineRule="auto"/>
              <w:ind w:left="335"/>
            </w:pPr>
            <w:r>
              <w:t>1</w:t>
            </w:r>
          </w:p>
        </w:tc>
        <w:tc>
          <w:tcPr>
            <w:tcW w:w="1858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0" w:lineRule="auto"/>
              <w:ind w:left="290"/>
            </w:pPr>
            <w:r>
              <w:rPr>
                <w:spacing w:val="-2"/>
              </w:rPr>
              <w:t>保护装置更换</w:t>
            </w:r>
          </w:p>
        </w:tc>
        <w:tc>
          <w:tcPr>
            <w:tcW w:w="9917" w:type="dxa"/>
            <w:vAlign w:val="top"/>
          </w:tcPr>
          <w:p>
            <w:pPr>
              <w:pStyle w:val="6"/>
              <w:spacing w:before="30" w:line="219" w:lineRule="auto"/>
              <w:ind w:left="122"/>
            </w:pPr>
            <w:r>
              <w:t>更换太白校区中心配电室未更新的10KV保护装置共计14台。工作内容</w:t>
            </w:r>
            <w:r>
              <w:rPr>
                <w:spacing w:val="-1"/>
              </w:rPr>
              <w:t>和事项如下：</w:t>
            </w:r>
          </w:p>
          <w:p>
            <w:pPr>
              <w:pStyle w:val="6"/>
              <w:spacing w:before="139" w:line="340" w:lineRule="auto"/>
              <w:ind w:left="521" w:hanging="9"/>
            </w:pPr>
            <w:r>
              <w:rPr>
                <w:spacing w:val="-1"/>
              </w:rPr>
              <w:t>1)要求保护装置为国产知名品牌，装置保护功能配置齐全、性能可靠、动作快</w:t>
            </w:r>
            <w:r>
              <w:rPr>
                <w:spacing w:val="-2"/>
              </w:rPr>
              <w:t>速；具备数据远传功能；</w:t>
            </w:r>
            <w:r>
              <w:t xml:space="preserve"> </w:t>
            </w:r>
            <w:r>
              <w:rPr>
                <w:spacing w:val="-1"/>
              </w:rPr>
              <w:t>支持分类查询的SOE功能，</w:t>
            </w:r>
            <w:r>
              <w:rPr>
                <w:rFonts w:hint="eastAsia"/>
                <w:spacing w:val="-1"/>
                <w:lang w:val="en-US" w:eastAsia="zh-CN"/>
              </w:rPr>
              <w:t>通讯地址</w:t>
            </w:r>
            <w:r>
              <w:rPr>
                <w:spacing w:val="-1"/>
              </w:rPr>
              <w:t>总数为256个</w:t>
            </w:r>
            <w:bookmarkStart w:id="0" w:name="_GoBack"/>
            <w:bookmarkEnd w:id="0"/>
            <w:r>
              <w:rPr>
                <w:spacing w:val="-1"/>
              </w:rPr>
              <w:t>，包括遥信变位记录、保护事件记录、装置自检记录、装置操</w:t>
            </w:r>
            <w:r>
              <w:rPr>
                <w:spacing w:val="3"/>
              </w:rPr>
              <w:t xml:space="preserve">  </w:t>
            </w:r>
            <w:r>
              <w:rPr>
                <w:spacing w:val="-2"/>
              </w:rPr>
              <w:t>作记录。执行标准参考GB/T14285继电保护和安全自动装置技术规程。</w:t>
            </w:r>
          </w:p>
          <w:p>
            <w:pPr>
              <w:pStyle w:val="6"/>
              <w:spacing w:before="199" w:line="355" w:lineRule="auto"/>
              <w:ind w:left="511" w:hanging="9"/>
            </w:pPr>
            <w:r>
              <w:rPr>
                <w:spacing w:val="-5"/>
              </w:rPr>
              <w:t>2)微机保护装置性能要求：具备过流、速断、小电流接</w:t>
            </w:r>
            <w:r>
              <w:rPr>
                <w:spacing w:val="-6"/>
              </w:rPr>
              <w:t>地保护功能，具备数据传送功能可接入后台系统，</w:t>
            </w:r>
            <w:r>
              <w:t xml:space="preserve"> </w:t>
            </w:r>
            <w:r>
              <w:rPr>
                <w:spacing w:val="-2"/>
              </w:rPr>
              <w:t>具备故障记录功能可查询故障报告。装置需支持</w:t>
            </w:r>
            <w:r>
              <w:rPr>
                <w:spacing w:val="-3"/>
              </w:rPr>
              <w:t>多种通讯规约，方便与上位机进行数据传输，通讯接口</w:t>
            </w:r>
            <w:r>
              <w:t xml:space="preserve"> </w:t>
            </w:r>
            <w:r>
              <w:rPr>
                <w:spacing w:val="3"/>
              </w:rPr>
              <w:t>支持1个以太网口，1路</w:t>
            </w:r>
            <w:r>
              <w:t>RS</w:t>
            </w:r>
            <w:r>
              <w:rPr>
                <w:spacing w:val="3"/>
              </w:rPr>
              <w:t>485串口，通讯规约包括</w:t>
            </w:r>
            <w:r>
              <w:t>MODBUS</w:t>
            </w:r>
            <w:r>
              <w:rPr>
                <w:spacing w:val="3"/>
              </w:rPr>
              <w:t>-</w:t>
            </w:r>
            <w:r>
              <w:t>TCP</w:t>
            </w:r>
            <w:r>
              <w:rPr>
                <w:spacing w:val="3"/>
              </w:rPr>
              <w:t>、</w:t>
            </w:r>
            <w:r>
              <w:t>MODBUS</w:t>
            </w:r>
            <w:r>
              <w:rPr>
                <w:spacing w:val="3"/>
              </w:rPr>
              <w:t>-</w:t>
            </w:r>
            <w:r>
              <w:t>RTU</w:t>
            </w:r>
            <w:r>
              <w:rPr>
                <w:spacing w:val="2"/>
              </w:rPr>
              <w:t>、</w:t>
            </w:r>
            <w:r>
              <w:t>IEC</w:t>
            </w:r>
            <w:r>
              <w:rPr>
                <w:spacing w:val="2"/>
              </w:rPr>
              <w:t xml:space="preserve"> 60870-5-103协议、</w:t>
            </w:r>
            <w:r>
              <w:t xml:space="preserve"> IEC</w:t>
            </w:r>
            <w:r>
              <w:rPr>
                <w:spacing w:val="33"/>
              </w:rPr>
              <w:t xml:space="preserve"> </w:t>
            </w:r>
            <w:r>
              <w:rPr>
                <w:spacing w:val="3"/>
              </w:rPr>
              <w:t>60870-5-104规约；</w:t>
            </w:r>
          </w:p>
          <w:p>
            <w:pPr>
              <w:pStyle w:val="6"/>
              <w:spacing w:before="206" w:line="219" w:lineRule="auto"/>
              <w:ind w:left="493"/>
            </w:pPr>
            <w:r>
              <w:rPr>
                <w:spacing w:val="3"/>
              </w:rPr>
              <w:t>3)装置至少具备16组保护定值组，方便</w:t>
            </w:r>
            <w:r>
              <w:rPr>
                <w:spacing w:val="2"/>
              </w:rPr>
              <w:t>现场多运行方式切换，多组定值组之间可在线切换；</w:t>
            </w:r>
          </w:p>
          <w:p>
            <w:pPr>
              <w:pStyle w:val="6"/>
              <w:spacing w:before="200" w:line="315" w:lineRule="auto"/>
              <w:ind w:left="502" w:right="81" w:firstLine="89"/>
            </w:pPr>
            <w:r>
              <w:t>4)装置需具备丰富的开关量输入接口，数量不低于15路；开关量输出接口，除保</w:t>
            </w:r>
            <w:r>
              <w:rPr>
                <w:spacing w:val="-1"/>
              </w:rPr>
              <w:t>护分合闸、遥控分合</w:t>
            </w:r>
            <w:r>
              <w:t xml:space="preserve"> </w:t>
            </w:r>
            <w:r>
              <w:rPr>
                <w:spacing w:val="2"/>
              </w:rPr>
              <w:t>闸，保护动作信号、保护告警信号之外，至少还有4路备用出口，供对外发信号及联动功能的实现；</w:t>
            </w:r>
          </w:p>
          <w:p>
            <w:pPr>
              <w:pStyle w:val="6"/>
              <w:spacing w:before="212" w:line="308" w:lineRule="auto"/>
              <w:ind w:left="493" w:right="56" w:firstLine="99"/>
            </w:pPr>
            <w:r>
              <w:t>5)工作内容包含拆除旧保护装置采购、拆除、安装、调试(保护数据整定、保护装置联动功能调试)和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二次室坚固接线、清灰。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6840" w:h="11910"/>
          <w:pgMar w:top="270" w:right="2526" w:bottom="1432" w:left="1505" w:header="0" w:footer="1324" w:gutter="0"/>
          <w:cols w:space="720" w:num="1"/>
        </w:sectPr>
      </w:pPr>
    </w:p>
    <w:p>
      <w:pPr>
        <w:spacing w:before="100"/>
      </w:pPr>
    </w:p>
    <w:p>
      <w:pPr>
        <w:spacing w:before="99"/>
      </w:pPr>
    </w:p>
    <w:tbl>
      <w:tblPr>
        <w:tblStyle w:val="5"/>
        <w:tblW w:w="125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1839"/>
        <w:gridCol w:w="99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570" w:type="dxa"/>
            <w:gridSpan w:val="3"/>
            <w:vAlign w:val="top"/>
          </w:tcPr>
          <w:p>
            <w:pPr>
              <w:pStyle w:val="6"/>
              <w:spacing w:before="33" w:line="219" w:lineRule="auto"/>
              <w:ind w:left="5644"/>
            </w:pPr>
            <w:r>
              <w:rPr>
                <w:spacing w:val="3"/>
              </w:rPr>
              <w:t>二、消除频闪</w:t>
            </w:r>
          </w:p>
          <w:p>
            <w:pPr>
              <w:pStyle w:val="6"/>
              <w:spacing w:before="59" w:line="212" w:lineRule="auto"/>
              <w:ind w:left="925"/>
            </w:pPr>
            <w:r>
              <w:rPr>
                <w:spacing w:val="1"/>
              </w:rPr>
              <w:t>(太白校区中心配电室、西南配电室、科研楼配电室5台0.4</w:t>
            </w:r>
            <w:r>
              <w:t>KV</w:t>
            </w:r>
            <w:r>
              <w:rPr>
                <w:spacing w:val="1"/>
              </w:rPr>
              <w:t>低压进线开关和45台低压进出线开关</w:t>
            </w:r>
            <w:r>
              <w:t>进行频闪消除改造)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5" w:hRule="atLeast"/>
        </w:trPr>
        <w:tc>
          <w:tcPr>
            <w:tcW w:w="814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41" w:lineRule="auto"/>
              <w:ind w:left="335"/>
            </w:pPr>
            <w:r>
              <w:t>1</w:t>
            </w:r>
          </w:p>
        </w:tc>
        <w:tc>
          <w:tcPr>
            <w:tcW w:w="1839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19" w:lineRule="auto"/>
              <w:ind w:left="200"/>
            </w:pPr>
            <w:r>
              <w:rPr>
                <w:spacing w:val="-1"/>
              </w:rPr>
              <w:t>低压进线柜改造</w:t>
            </w:r>
          </w:p>
        </w:tc>
        <w:tc>
          <w:tcPr>
            <w:tcW w:w="9917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414" w:lineRule="auto"/>
              <w:ind w:left="121"/>
            </w:pPr>
            <w:r>
              <w:t>对太白校区中心配电室、西南配电室、科研楼配电室5台0.4KV低压进线开关进</w:t>
            </w:r>
            <w:r>
              <w:rPr>
                <w:spacing w:val="-1"/>
              </w:rPr>
              <w:t>行改造，包含进线断路器采</w:t>
            </w:r>
            <w:r>
              <w:t xml:space="preserve">  </w:t>
            </w:r>
            <w:r>
              <w:rPr>
                <w:spacing w:val="-2"/>
              </w:rPr>
              <w:t>购、拆除、安装、一次回路铜排加工制作、调试、指示灯检修、设备清灰和二次接线端子紧固，要求充分考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虑现有尺寸，铜牌、以确保施工安装后可以正常运行。</w:t>
            </w:r>
          </w:p>
          <w:p>
            <w:pPr>
              <w:pStyle w:val="6"/>
              <w:spacing w:before="117" w:line="219" w:lineRule="auto"/>
              <w:ind w:left="121"/>
            </w:pPr>
            <w:r>
              <w:rPr>
                <w:spacing w:val="-1"/>
              </w:rPr>
              <w:t>1.框架断路器设计要求：</w:t>
            </w:r>
          </w:p>
          <w:p>
            <w:pPr>
              <w:pStyle w:val="6"/>
              <w:spacing w:before="150" w:line="369" w:lineRule="auto"/>
              <w:ind w:left="121" w:right="6835"/>
            </w:pPr>
            <w:r>
              <w:t>设计和制造应遵守的规范和标准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GB7251《低压成套开关设备》</w:t>
            </w:r>
          </w:p>
          <w:p>
            <w:pPr>
              <w:pStyle w:val="6"/>
              <w:spacing w:line="364" w:lineRule="auto"/>
              <w:ind w:left="121" w:right="5808"/>
            </w:pPr>
            <w:r>
              <w:rPr>
                <w:spacing w:val="-1"/>
              </w:rPr>
              <w:t>GB9466《低压成套开关设备基本试验方法》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ZBK36001《低压抽出式成套开关设备》</w:t>
            </w:r>
          </w:p>
          <w:p>
            <w:pPr>
              <w:pStyle w:val="6"/>
              <w:spacing w:before="12" w:line="356" w:lineRule="auto"/>
              <w:ind w:left="121" w:right="4004"/>
            </w:pPr>
            <w:r>
              <w:t>IEC439低压开关设备和控制设备装置及有关IEC国际部标等标准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性能要求：</w:t>
            </w:r>
          </w:p>
          <w:p>
            <w:pPr>
              <w:pStyle w:val="6"/>
              <w:spacing w:line="219" w:lineRule="auto"/>
              <w:ind w:left="121"/>
            </w:pPr>
            <w:r>
              <w:rPr>
                <w:spacing w:val="1"/>
              </w:rPr>
              <w:t>1)结构紧凑</w:t>
            </w:r>
          </w:p>
          <w:p>
            <w:pPr>
              <w:pStyle w:val="6"/>
              <w:spacing w:before="110" w:line="219" w:lineRule="auto"/>
              <w:ind w:left="121"/>
            </w:pPr>
            <w:r>
              <w:rPr>
                <w:spacing w:val="-2"/>
              </w:rPr>
              <w:t>2)通断能力高</w:t>
            </w:r>
          </w:p>
          <w:p>
            <w:pPr>
              <w:pStyle w:val="6"/>
              <w:spacing w:before="141" w:line="219" w:lineRule="auto"/>
              <w:ind w:left="121"/>
            </w:pPr>
            <w:r>
              <w:t>3)无飞弧距离、较高安全性</w:t>
            </w:r>
          </w:p>
          <w:p>
            <w:pPr>
              <w:pStyle w:val="6"/>
              <w:spacing w:before="129" w:line="219" w:lineRule="auto"/>
              <w:ind w:left="121"/>
            </w:pPr>
            <w:r>
              <w:t>4)智能型过电流脱扣保护，附有通信接口，可与计算机集群控制</w:t>
            </w:r>
          </w:p>
          <w:p>
            <w:pPr>
              <w:pStyle w:val="6"/>
              <w:spacing w:before="124" w:line="221" w:lineRule="auto"/>
              <w:ind w:left="121"/>
            </w:pPr>
            <w:r>
              <w:t>5)电流表、电压表显示功能</w:t>
            </w:r>
          </w:p>
          <w:p>
            <w:pPr>
              <w:pStyle w:val="6"/>
              <w:spacing w:before="148" w:line="220" w:lineRule="auto"/>
              <w:ind w:left="121"/>
            </w:pPr>
            <w:r>
              <w:rPr>
                <w:spacing w:val="-1"/>
              </w:rPr>
              <w:t>6)可以上或下进线联接。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6840" w:h="11910"/>
          <w:pgMar w:top="1012" w:right="2526" w:bottom="1509" w:left="1514" w:header="0" w:footer="1391" w:gutter="0"/>
          <w:cols w:space="720" w:num="1"/>
        </w:sectPr>
      </w:pPr>
    </w:p>
    <w:p>
      <w:pPr>
        <w:spacing w:before="115"/>
      </w:pPr>
    </w:p>
    <w:p>
      <w:pPr>
        <w:spacing w:before="114"/>
      </w:pPr>
    </w:p>
    <w:tbl>
      <w:tblPr>
        <w:tblStyle w:val="5"/>
        <w:tblW w:w="125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858"/>
        <w:gridCol w:w="98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9" w:hRule="atLeast"/>
        </w:trPr>
        <w:tc>
          <w:tcPr>
            <w:tcW w:w="8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7" w:type="dxa"/>
            <w:vAlign w:val="top"/>
          </w:tcPr>
          <w:p>
            <w:pPr>
              <w:pStyle w:val="6"/>
              <w:spacing w:before="245" w:line="221" w:lineRule="auto"/>
              <w:ind w:left="10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2.铜排设计要求：</w:t>
            </w:r>
          </w:p>
          <w:p>
            <w:pPr>
              <w:pStyle w:val="6"/>
              <w:spacing w:before="313" w:line="219" w:lineRule="auto"/>
              <w:ind w:left="10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铜排需符合GB/T 5585.1-2018《电工用铜、铝及其合金母线》规定：</w:t>
            </w:r>
          </w:p>
          <w:p>
            <w:pPr>
              <w:pStyle w:val="6"/>
              <w:spacing w:before="135" w:line="219" w:lineRule="auto"/>
              <w:ind w:left="103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1)材料标准</w:t>
            </w:r>
          </w:p>
          <w:p>
            <w:pPr>
              <w:pStyle w:val="6"/>
              <w:spacing w:before="295" w:line="216" w:lineRule="auto"/>
              <w:ind w:left="10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一材质：优先选用T2紫铜(铜含量≥99.9%),导电率≥98%IACS(国际退火铜标准)。</w:t>
            </w:r>
          </w:p>
          <w:p>
            <w:pPr>
              <w:pStyle w:val="6"/>
              <w:spacing w:before="311" w:line="216" w:lineRule="auto"/>
              <w:ind w:left="10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一抗拉强度：硬态铜排≥275 MPa,软态≥200 MPa(GB/T 228.1-2021测试标准)。</w:t>
            </w:r>
          </w:p>
          <w:p>
            <w:pPr>
              <w:pStyle w:val="6"/>
              <w:spacing w:before="172" w:line="219" w:lineRule="auto"/>
              <w:ind w:left="103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2)尺寸与公差</w:t>
            </w:r>
          </w:p>
          <w:p>
            <w:pPr>
              <w:pStyle w:val="6"/>
              <w:spacing w:before="296" w:line="216" w:lineRule="auto"/>
              <w:ind w:left="10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-厚度/宽度公差：按GB/T 1804-2000,常规公差为±0.1mm(厚度≤10mm时)。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16" w:lineRule="auto"/>
              <w:ind w:left="10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一载流量匹配：根据JB/T 10323-2021,30×5mm铜排(环境温度40℃时)载流量为860A。</w:t>
            </w:r>
          </w:p>
          <w:p>
            <w:pPr>
              <w:pStyle w:val="6"/>
              <w:spacing w:before="155" w:line="221" w:lineRule="auto"/>
              <w:ind w:left="103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3)表面处理</w:t>
            </w:r>
          </w:p>
          <w:p>
            <w:pPr>
              <w:pStyle w:val="6"/>
              <w:spacing w:before="311" w:line="216" w:lineRule="auto"/>
              <w:ind w:left="10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-镀层要求：镀锡厚度≥5μm(GB/T 9791-2003),镀银厚度≥8μm(特殊高防腐场景)。</w:t>
            </w:r>
          </w:p>
          <w:p>
            <w:pPr>
              <w:pStyle w:val="6"/>
              <w:spacing w:before="147" w:line="221" w:lineRule="auto"/>
              <w:ind w:left="103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4)加工规范</w:t>
            </w:r>
          </w:p>
          <w:p>
            <w:pPr>
              <w:pStyle w:val="6"/>
              <w:spacing w:before="308" w:line="216" w:lineRule="auto"/>
              <w:ind w:left="27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弯曲半径：最小弯曲半径≥2倍铜排厚度(如6mm厚铜排需≥12mm半径),避免裂纹。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6" w:line="219" w:lineRule="auto"/>
              <w:ind w:left="10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一钻孔要求：孔边缘距铜排边缘≥1.5倍孔径(防止应力集中)。</w:t>
            </w:r>
          </w:p>
          <w:p>
            <w:pPr>
              <w:pStyle w:val="6"/>
              <w:spacing w:before="148" w:line="220" w:lineRule="auto"/>
              <w:ind w:left="103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5)安装与连接</w:t>
            </w:r>
          </w:p>
          <w:p>
            <w:pPr>
              <w:pStyle w:val="6"/>
              <w:spacing w:before="292" w:line="216" w:lineRule="auto"/>
              <w:ind w:left="103"/>
              <w:rPr>
                <w:sz w:val="23"/>
                <w:szCs w:val="23"/>
              </w:rPr>
            </w:pPr>
            <w:r>
              <w:rPr>
                <w:spacing w:val="-2"/>
                <w:sz w:val="23"/>
                <w:szCs w:val="23"/>
              </w:rPr>
              <w:t>一螺栓扭矩：M10螺栓标准扭矩为25~30N</w:t>
            </w:r>
            <w:r>
              <w:rPr>
                <w:spacing w:val="-26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·m(GB/T</w:t>
            </w:r>
            <w:r>
              <w:rPr>
                <w:spacing w:val="28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16823.3-2010</w:t>
            </w:r>
            <w:r>
              <w:rPr>
                <w:spacing w:val="-3"/>
                <w:sz w:val="23"/>
                <w:szCs w:val="23"/>
              </w:rPr>
              <w:t>),需使用防松垫片。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6840" w:h="11910"/>
          <w:pgMar w:top="1012" w:right="2526" w:bottom="1470" w:left="1485" w:header="0" w:footer="1353" w:gutter="0"/>
          <w:cols w:space="720" w:num="1"/>
        </w:sectPr>
      </w:pPr>
    </w:p>
    <w:p>
      <w:pPr>
        <w:spacing w:before="85"/>
      </w:pPr>
    </w:p>
    <w:p>
      <w:pPr>
        <w:spacing w:before="84"/>
      </w:pPr>
    </w:p>
    <w:tbl>
      <w:tblPr>
        <w:tblStyle w:val="5"/>
        <w:tblW w:w="125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858"/>
        <w:gridCol w:w="98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9" w:hRule="atLeast"/>
        </w:trPr>
        <w:tc>
          <w:tcPr>
            <w:tcW w:w="8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7" w:type="dxa"/>
            <w:vAlign w:val="top"/>
          </w:tcPr>
          <w:p>
            <w:pPr>
              <w:pStyle w:val="6"/>
              <w:spacing w:before="220" w:line="216" w:lineRule="auto"/>
              <w:ind w:left="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一接触面处理：连接部位需打磨至粗糙度Ra≤3.2μm,并涂导电膏(DL/T 486-2020规定)。</w:t>
            </w:r>
          </w:p>
          <w:p>
            <w:pPr>
              <w:pStyle w:val="6"/>
              <w:spacing w:before="135" w:line="219" w:lineRule="auto"/>
              <w:ind w:left="93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6)质量检测</w:t>
            </w: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一电阻测试：直流电阻偏差≤同规格标准值的5%(GB/T 3048.2-2007)。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一耐压测试：1kV/mm(空气绝缘)或3kV/mm(绝缘涂层)耐压1分钟无击</w:t>
            </w:r>
            <w:r>
              <w:rPr>
                <w:spacing w:val="-1"/>
                <w:sz w:val="22"/>
                <w:szCs w:val="22"/>
              </w:rPr>
              <w:t>穿。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804" w:type="dxa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3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58" w:type="dxa"/>
            <w:vAlign w:val="top"/>
          </w:tcPr>
          <w:p>
            <w:pPr>
              <w:pStyle w:val="6"/>
              <w:spacing w:before="225" w:line="263" w:lineRule="auto"/>
              <w:ind w:left="480" w:right="54" w:hanging="439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低压断路器失压脱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扣长延时</w:t>
            </w:r>
          </w:p>
        </w:tc>
        <w:tc>
          <w:tcPr>
            <w:tcW w:w="9897" w:type="dxa"/>
            <w:vAlign w:val="top"/>
          </w:tcPr>
          <w:p>
            <w:pPr>
              <w:pStyle w:val="6"/>
              <w:spacing w:before="133" w:line="325" w:lineRule="auto"/>
              <w:ind w:left="93" w:firstLine="19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对</w:t>
            </w:r>
            <w:r>
              <w:rPr>
                <w:spacing w:val="-12"/>
                <w:sz w:val="22"/>
                <w:szCs w:val="22"/>
              </w:rPr>
              <w:t>太白校区中心配电室、西南配电室、科研楼配电室45台低压进出线开关进行频闪消除改造，要求具备低</w:t>
            </w:r>
            <w:r>
              <w:rPr>
                <w:spacing w:val="-11"/>
                <w:sz w:val="22"/>
                <w:szCs w:val="22"/>
              </w:rPr>
              <w:t>压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断路器失压脱扣长延时功能。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atLeast"/>
        </w:trPr>
        <w:tc>
          <w:tcPr>
            <w:tcW w:w="12559" w:type="dxa"/>
            <w:gridSpan w:val="3"/>
            <w:vAlign w:val="top"/>
          </w:tcPr>
          <w:p>
            <w:pPr>
              <w:pStyle w:val="6"/>
              <w:spacing w:before="47" w:line="220" w:lineRule="auto"/>
              <w:ind w:left="550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三、预防性试验</w:t>
            </w:r>
          </w:p>
          <w:p>
            <w:pPr>
              <w:pStyle w:val="6"/>
              <w:spacing w:before="6" w:line="245" w:lineRule="auto"/>
              <w:ind w:left="95" w:right="890" w:firstLine="5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(按照《电气装置安装工程电气设备交接试验标准》GB 50150-2016、《电力设备预防性试验规程》DL/T 596-1996</w:t>
            </w:r>
            <w:r>
              <w:rPr>
                <w:spacing w:val="4"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和《国家电网公司电力安全工作规程》对太白校区中8个配电柜的高压断路器、变压器、综保、互感器、避雷器、高压电</w:t>
            </w:r>
            <w:r>
              <w:rPr>
                <w:spacing w:val="12"/>
                <w:sz w:val="22"/>
                <w:szCs w:val="22"/>
              </w:rPr>
              <w:t xml:space="preserve"> </w:t>
            </w:r>
            <w:r>
              <w:rPr>
                <w:spacing w:val="5"/>
                <w:sz w:val="22"/>
                <w:szCs w:val="22"/>
              </w:rPr>
              <w:t>缆等设备进行预防性试验)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6840" w:h="11910"/>
          <w:pgMar w:top="1012" w:right="2526" w:bottom="1529" w:left="1514" w:header="0" w:footer="1411" w:gutter="0"/>
          <w:cols w:space="720" w:num="1"/>
        </w:sectPr>
      </w:pPr>
    </w:p>
    <w:p>
      <w:pPr>
        <w:spacing w:before="80"/>
      </w:pPr>
    </w:p>
    <w:p>
      <w:pPr>
        <w:spacing w:before="79"/>
      </w:pPr>
    </w:p>
    <w:tbl>
      <w:tblPr>
        <w:tblStyle w:val="5"/>
        <w:tblW w:w="125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859"/>
        <w:gridCol w:w="9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8" w:hRule="atLeast"/>
        </w:trPr>
        <w:tc>
          <w:tcPr>
            <w:tcW w:w="804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41" w:lineRule="auto"/>
              <w:ind w:left="335"/>
            </w:pPr>
            <w:r>
              <w:t>1</w:t>
            </w:r>
          </w:p>
        </w:tc>
        <w:tc>
          <w:tcPr>
            <w:tcW w:w="185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68" w:lineRule="auto"/>
              <w:ind w:left="709" w:right="79" w:hanging="629"/>
            </w:pPr>
            <w:r>
              <w:rPr>
                <w:spacing w:val="1"/>
              </w:rPr>
              <w:t>高压开关柜预防性</w:t>
            </w:r>
            <w:r>
              <w:t xml:space="preserve"> </w:t>
            </w:r>
            <w:r>
              <w:rPr>
                <w:spacing w:val="-3"/>
              </w:rPr>
              <w:t>试验</w:t>
            </w:r>
          </w:p>
        </w:tc>
        <w:tc>
          <w:tcPr>
            <w:tcW w:w="9907" w:type="dxa"/>
            <w:vAlign w:val="top"/>
          </w:tcPr>
          <w:p>
            <w:pPr>
              <w:pStyle w:val="6"/>
              <w:spacing w:before="113" w:line="219" w:lineRule="auto"/>
              <w:ind w:left="501"/>
            </w:pPr>
            <w:r>
              <w:rPr>
                <w:spacing w:val="5"/>
              </w:rPr>
              <w:t>1)电流互感器一次对二次及地绝缘电阻测量；</w:t>
            </w:r>
          </w:p>
          <w:p>
            <w:pPr>
              <w:pStyle w:val="6"/>
              <w:spacing w:before="210" w:line="219" w:lineRule="auto"/>
              <w:ind w:left="501"/>
            </w:pPr>
            <w:r>
              <w:rPr>
                <w:spacing w:val="5"/>
              </w:rPr>
              <w:t>2)电压互感器一次绕组直流电阻测试；</w:t>
            </w:r>
          </w:p>
          <w:p>
            <w:pPr>
              <w:pStyle w:val="6"/>
              <w:spacing w:before="201" w:line="221" w:lineRule="auto"/>
              <w:ind w:left="501"/>
            </w:pPr>
            <w:r>
              <w:rPr>
                <w:spacing w:val="8"/>
              </w:rPr>
              <w:t>3)互感器交流耐压试验；</w:t>
            </w:r>
          </w:p>
          <w:p>
            <w:pPr>
              <w:pStyle w:val="6"/>
              <w:spacing w:before="196" w:line="219" w:lineRule="auto"/>
              <w:ind w:left="501"/>
            </w:pPr>
            <w:r>
              <w:rPr>
                <w:spacing w:val="3"/>
              </w:rPr>
              <w:t>4)氧化锌避雷器1</w:t>
            </w:r>
            <w:r>
              <w:t>mA</w:t>
            </w:r>
            <w:r>
              <w:rPr>
                <w:spacing w:val="3"/>
              </w:rPr>
              <w:t>下的耐压测试及0.75U1</w:t>
            </w:r>
            <w:r>
              <w:t>mA</w:t>
            </w:r>
            <w:r>
              <w:rPr>
                <w:spacing w:val="3"/>
              </w:rPr>
              <w:t>下泄露电流测试；</w:t>
            </w:r>
          </w:p>
          <w:p>
            <w:pPr>
              <w:pStyle w:val="6"/>
              <w:spacing w:before="211" w:line="219" w:lineRule="auto"/>
              <w:ind w:left="501"/>
            </w:pPr>
            <w:r>
              <w:rPr>
                <w:spacing w:val="7"/>
              </w:rPr>
              <w:t>5)氧化锌避雷器绝缘电阻测试；</w:t>
            </w:r>
          </w:p>
          <w:p>
            <w:pPr>
              <w:pStyle w:val="6"/>
              <w:spacing w:before="211" w:line="219" w:lineRule="auto"/>
              <w:ind w:left="501"/>
            </w:pPr>
            <w:r>
              <w:rPr>
                <w:spacing w:val="4"/>
              </w:rPr>
              <w:t>6)断路器合、分闸时间测量及周期性、弹跳时间测量；</w:t>
            </w:r>
          </w:p>
          <w:p>
            <w:pPr>
              <w:pStyle w:val="6"/>
              <w:spacing w:before="222" w:line="219" w:lineRule="auto"/>
              <w:ind w:left="501"/>
            </w:pPr>
            <w:r>
              <w:rPr>
                <w:spacing w:val="5"/>
              </w:rPr>
              <w:t>7)断路器合、分闸线圈直阻及绝缘测试；</w:t>
            </w:r>
          </w:p>
          <w:p>
            <w:pPr>
              <w:pStyle w:val="6"/>
              <w:spacing w:before="201" w:line="219" w:lineRule="auto"/>
              <w:ind w:left="501"/>
            </w:pPr>
            <w:r>
              <w:rPr>
                <w:spacing w:val="8"/>
              </w:rPr>
              <w:t>8)一次系统回路电阻测量；</w:t>
            </w:r>
          </w:p>
          <w:p>
            <w:pPr>
              <w:pStyle w:val="6"/>
              <w:spacing w:before="191" w:line="219" w:lineRule="auto"/>
              <w:ind w:left="501"/>
            </w:pPr>
            <w:r>
              <w:rPr>
                <w:spacing w:val="6"/>
              </w:rPr>
              <w:t>9)断路器断口及套管绝缘电阻测试；</w:t>
            </w:r>
          </w:p>
          <w:p>
            <w:pPr>
              <w:pStyle w:val="6"/>
              <w:spacing w:before="211" w:line="219" w:lineRule="auto"/>
              <w:ind w:left="501"/>
            </w:pPr>
            <w:r>
              <w:rPr>
                <w:spacing w:val="5"/>
              </w:rPr>
              <w:t>10)断路器整体及断口的交流耐压试验；</w:t>
            </w:r>
          </w:p>
          <w:p>
            <w:pPr>
              <w:pStyle w:val="6"/>
              <w:spacing w:before="201" w:line="220" w:lineRule="auto"/>
              <w:ind w:left="501"/>
            </w:pPr>
            <w:r>
              <w:t>11)母线交流耐压试验。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2" w:hRule="atLeast"/>
        </w:trPr>
        <w:tc>
          <w:tcPr>
            <w:tcW w:w="804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41" w:lineRule="auto"/>
              <w:ind w:left="334"/>
            </w:pPr>
            <w:r>
              <w:t>2</w:t>
            </w:r>
          </w:p>
        </w:tc>
        <w:tc>
          <w:tcPr>
            <w:tcW w:w="1859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74" w:lineRule="auto"/>
              <w:ind w:left="290" w:right="207" w:hanging="109"/>
            </w:pPr>
            <w:r>
              <w:rPr>
                <w:spacing w:val="-2"/>
              </w:rPr>
              <w:t>保护装置定值校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验、传动试验</w:t>
            </w:r>
          </w:p>
        </w:tc>
        <w:tc>
          <w:tcPr>
            <w:tcW w:w="9907" w:type="dxa"/>
            <w:vAlign w:val="top"/>
          </w:tcPr>
          <w:p>
            <w:pPr>
              <w:pStyle w:val="6"/>
              <w:spacing w:before="145" w:line="219" w:lineRule="auto"/>
              <w:ind w:left="501"/>
            </w:pPr>
            <w:r>
              <w:rPr>
                <w:spacing w:val="8"/>
              </w:rPr>
              <w:t>1)二次回路检查及试验；</w:t>
            </w:r>
          </w:p>
          <w:p>
            <w:pPr>
              <w:pStyle w:val="6"/>
              <w:spacing w:before="211" w:line="220" w:lineRule="auto"/>
              <w:ind w:left="501"/>
            </w:pPr>
            <w:r>
              <w:rPr>
                <w:spacing w:val="10"/>
              </w:rPr>
              <w:t>2)时钟整定及校核；</w:t>
            </w:r>
          </w:p>
          <w:p>
            <w:pPr>
              <w:pStyle w:val="6"/>
              <w:spacing w:before="199" w:line="219" w:lineRule="auto"/>
              <w:ind w:left="501"/>
            </w:pPr>
            <w:r>
              <w:rPr>
                <w:spacing w:val="8"/>
              </w:rPr>
              <w:t>3)保护定值整定与核对；</w:t>
            </w:r>
          </w:p>
          <w:p>
            <w:pPr>
              <w:pStyle w:val="6"/>
              <w:spacing w:before="210" w:line="219" w:lineRule="auto"/>
              <w:ind w:left="501"/>
            </w:pPr>
            <w:r>
              <w:rPr>
                <w:spacing w:val="8"/>
              </w:rPr>
              <w:t>4)开关量输入回路测试；</w:t>
            </w:r>
          </w:p>
          <w:p>
            <w:pPr>
              <w:pStyle w:val="6"/>
              <w:spacing w:before="201" w:line="219" w:lineRule="auto"/>
              <w:ind w:left="501"/>
            </w:pPr>
            <w:r>
              <w:rPr>
                <w:spacing w:val="8"/>
              </w:rPr>
              <w:t>5)交流模似量零漂检查；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6840" w:h="11910"/>
          <w:pgMar w:top="1012" w:right="2526" w:bottom="1538" w:left="1514" w:header="0" w:footer="1423" w:gutter="0"/>
          <w:cols w:space="720" w:num="1"/>
        </w:sectPr>
      </w:pPr>
    </w:p>
    <w:p>
      <w:pPr>
        <w:spacing w:before="26"/>
      </w:pPr>
    </w:p>
    <w:p>
      <w:pPr>
        <w:spacing w:before="26"/>
      </w:pPr>
    </w:p>
    <w:p>
      <w:pPr>
        <w:spacing w:before="26"/>
      </w:pPr>
    </w:p>
    <w:tbl>
      <w:tblPr>
        <w:tblStyle w:val="5"/>
        <w:tblW w:w="125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868"/>
        <w:gridCol w:w="9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</w:trPr>
        <w:tc>
          <w:tcPr>
            <w:tcW w:w="8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07" w:type="dxa"/>
            <w:vAlign w:val="top"/>
          </w:tcPr>
          <w:p>
            <w:pPr>
              <w:pStyle w:val="6"/>
              <w:spacing w:before="122" w:line="219" w:lineRule="auto"/>
              <w:ind w:left="493"/>
            </w:pPr>
            <w:r>
              <w:rPr>
                <w:spacing w:val="8"/>
              </w:rPr>
              <w:t>6)交流模拟量精度检查；</w:t>
            </w:r>
          </w:p>
          <w:p>
            <w:pPr>
              <w:pStyle w:val="6"/>
              <w:spacing w:before="202" w:line="219" w:lineRule="auto"/>
              <w:ind w:left="493"/>
            </w:pPr>
            <w:r>
              <w:rPr>
                <w:spacing w:val="8"/>
              </w:rPr>
              <w:t>7)保护定值及时间校验；</w:t>
            </w:r>
          </w:p>
          <w:p>
            <w:pPr>
              <w:pStyle w:val="6"/>
              <w:spacing w:before="219" w:line="219" w:lineRule="auto"/>
              <w:ind w:left="493"/>
            </w:pPr>
            <w:r>
              <w:rPr>
                <w:spacing w:val="-1"/>
              </w:rPr>
              <w:t>8)整组传动试验。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7" w:hRule="atLeast"/>
        </w:trPr>
        <w:tc>
          <w:tcPr>
            <w:tcW w:w="804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/>
              <w:ind w:left="335"/>
            </w:pPr>
            <w:r>
              <w:t>3</w:t>
            </w:r>
          </w:p>
        </w:tc>
        <w:tc>
          <w:tcPr>
            <w:tcW w:w="1868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20" w:lineRule="auto"/>
              <w:ind w:left="80"/>
            </w:pPr>
            <w:r>
              <w:rPr>
                <w:spacing w:val="-1"/>
              </w:rPr>
              <w:t>变压器预防性试验</w:t>
            </w:r>
          </w:p>
        </w:tc>
        <w:tc>
          <w:tcPr>
            <w:tcW w:w="9907" w:type="dxa"/>
            <w:vAlign w:val="top"/>
          </w:tcPr>
          <w:p>
            <w:pPr>
              <w:pStyle w:val="6"/>
              <w:spacing w:before="131" w:line="221" w:lineRule="auto"/>
              <w:ind w:left="493"/>
            </w:pPr>
            <w:r>
              <w:rPr>
                <w:spacing w:val="11"/>
              </w:rPr>
              <w:t>1)绝缘电阻测试；</w:t>
            </w:r>
          </w:p>
          <w:p>
            <w:pPr>
              <w:pStyle w:val="6"/>
              <w:spacing w:before="208" w:line="221" w:lineRule="auto"/>
              <w:ind w:left="493"/>
            </w:pPr>
            <w:r>
              <w:rPr>
                <w:spacing w:val="11"/>
              </w:rPr>
              <w:t>2)直流电阻测试；</w:t>
            </w:r>
          </w:p>
          <w:p>
            <w:pPr>
              <w:pStyle w:val="6"/>
              <w:spacing w:before="208" w:line="221" w:lineRule="auto"/>
              <w:ind w:left="493"/>
            </w:pPr>
            <w:r>
              <w:rPr>
                <w:spacing w:val="14"/>
              </w:rPr>
              <w:t>3)变比测试；</w:t>
            </w:r>
          </w:p>
          <w:p>
            <w:pPr>
              <w:pStyle w:val="6"/>
              <w:spacing w:before="198" w:line="221" w:lineRule="auto"/>
              <w:ind w:left="493"/>
            </w:pPr>
            <w:r>
              <w:rPr>
                <w:spacing w:val="11"/>
              </w:rPr>
              <w:t>4)交流耐压试验；</w:t>
            </w:r>
          </w:p>
          <w:p>
            <w:pPr>
              <w:pStyle w:val="6"/>
              <w:spacing w:before="198" w:line="220" w:lineRule="auto"/>
              <w:ind w:left="493"/>
            </w:pPr>
            <w:r>
              <w:rPr>
                <w:spacing w:val="-1"/>
              </w:rPr>
              <w:t>5)温控器保护性能测试。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8" w:hRule="atLeast"/>
        </w:trPr>
        <w:tc>
          <w:tcPr>
            <w:tcW w:w="804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41" w:lineRule="auto"/>
              <w:ind w:left="335"/>
            </w:pPr>
            <w:r>
              <w:t>4</w:t>
            </w:r>
          </w:p>
        </w:tc>
        <w:tc>
          <w:tcPr>
            <w:tcW w:w="1868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19" w:lineRule="auto"/>
              <w:ind w:left="191"/>
            </w:pPr>
            <w:r>
              <w:rPr>
                <w:spacing w:val="1"/>
              </w:rPr>
              <w:t>电缆预防性试验</w:t>
            </w:r>
          </w:p>
        </w:tc>
        <w:tc>
          <w:tcPr>
            <w:tcW w:w="9907" w:type="dxa"/>
            <w:vAlign w:val="top"/>
          </w:tcPr>
          <w:p>
            <w:pPr>
              <w:pStyle w:val="6"/>
              <w:spacing w:before="124" w:line="221" w:lineRule="auto"/>
              <w:ind w:left="493"/>
            </w:pPr>
            <w:r>
              <w:rPr>
                <w:spacing w:val="11"/>
              </w:rPr>
              <w:t>1)绝缘电阻测试；</w:t>
            </w:r>
          </w:p>
          <w:p>
            <w:pPr>
              <w:pStyle w:val="6"/>
              <w:spacing w:before="188" w:line="221" w:lineRule="auto"/>
              <w:ind w:left="493"/>
            </w:pPr>
            <w:r>
              <w:rPr>
                <w:spacing w:val="11"/>
              </w:rPr>
              <w:t>2)直流耐压试验；</w:t>
            </w:r>
          </w:p>
          <w:p>
            <w:pPr>
              <w:pStyle w:val="6"/>
              <w:spacing w:before="186" w:line="219" w:lineRule="auto"/>
              <w:ind w:left="493"/>
            </w:pPr>
            <w:r>
              <w:t>3)对主要电缆回路进行震荡波局放测试(需采用进口</w:t>
            </w:r>
            <w:r>
              <w:rPr>
                <w:spacing w:val="-1"/>
              </w:rPr>
              <w:t>设备测试)。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2" w:hRule="atLeast"/>
        </w:trPr>
        <w:tc>
          <w:tcPr>
            <w:tcW w:w="804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/>
              <w:ind w:left="335"/>
            </w:pPr>
            <w:r>
              <w:t>5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19" w:lineRule="auto"/>
              <w:ind w:left="191"/>
            </w:pPr>
            <w:r>
              <w:rPr>
                <w:spacing w:val="1"/>
              </w:rPr>
              <w:t>高压柜清扫检修</w:t>
            </w:r>
          </w:p>
        </w:tc>
        <w:tc>
          <w:tcPr>
            <w:tcW w:w="9907" w:type="dxa"/>
            <w:vAlign w:val="top"/>
          </w:tcPr>
          <w:p>
            <w:pPr>
              <w:pStyle w:val="6"/>
              <w:spacing w:before="125" w:line="219" w:lineRule="auto"/>
              <w:ind w:left="493"/>
            </w:pPr>
            <w:r>
              <w:rPr>
                <w:spacing w:val="1"/>
              </w:rPr>
              <w:t>1)盘柜卫生清理(包括柜顶、柜面、柜内);</w:t>
            </w:r>
          </w:p>
          <w:p>
            <w:pPr>
              <w:pStyle w:val="6"/>
              <w:spacing w:before="220" w:line="219" w:lineRule="auto"/>
              <w:ind w:left="493"/>
            </w:pPr>
            <w:r>
              <w:rPr>
                <w:spacing w:val="10"/>
              </w:rPr>
              <w:t>2)一次元器件检查；</w:t>
            </w:r>
          </w:p>
          <w:p>
            <w:pPr>
              <w:pStyle w:val="6"/>
              <w:spacing w:before="200" w:line="219" w:lineRule="auto"/>
              <w:ind w:left="493"/>
            </w:pPr>
            <w:r>
              <w:rPr>
                <w:spacing w:val="4"/>
              </w:rPr>
              <w:t>3)检查接地线连接处焊接部位有接触不良</w:t>
            </w:r>
            <w:r>
              <w:rPr>
                <w:spacing w:val="3"/>
              </w:rPr>
              <w:t>或脱焊现象并处理；</w:t>
            </w:r>
          </w:p>
          <w:p>
            <w:pPr>
              <w:pStyle w:val="6"/>
              <w:spacing w:before="211" w:line="219" w:lineRule="auto"/>
              <w:ind w:left="493"/>
            </w:pPr>
            <w:r>
              <w:rPr>
                <w:spacing w:val="4"/>
              </w:rPr>
              <w:t>4)检查接地线和电气设备连接处的螺栓有无松动并处理；</w:t>
            </w:r>
          </w:p>
          <w:p>
            <w:pPr>
              <w:pStyle w:val="6"/>
              <w:spacing w:before="199" w:line="219" w:lineRule="auto"/>
              <w:ind w:left="493"/>
            </w:pPr>
            <w:r>
              <w:rPr>
                <w:spacing w:val="4"/>
              </w:rPr>
              <w:t>5)检测接地线有无机械损伤、断线或锈蚀并处理；</w:t>
            </w:r>
          </w:p>
          <w:p>
            <w:pPr>
              <w:pStyle w:val="6"/>
              <w:spacing w:before="203" w:line="219" w:lineRule="auto"/>
              <w:ind w:left="493"/>
            </w:pPr>
            <w:r>
              <w:rPr>
                <w:spacing w:val="4"/>
              </w:rPr>
              <w:t>6)检测电缆接头有无发热痕迹，紧固电缆接头；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6840" w:h="11910"/>
          <w:pgMar w:top="1012" w:right="2526" w:bottom="1377" w:left="1494" w:header="0" w:footer="1251" w:gutter="0"/>
          <w:cols w:space="720" w:num="1"/>
        </w:sectPr>
      </w:pPr>
    </w:p>
    <w:p>
      <w:pPr>
        <w:spacing w:before="23"/>
      </w:pPr>
    </w:p>
    <w:p>
      <w:pPr>
        <w:spacing w:before="23"/>
      </w:pPr>
    </w:p>
    <w:p>
      <w:pPr>
        <w:spacing w:before="22"/>
      </w:pPr>
    </w:p>
    <w:tbl>
      <w:tblPr>
        <w:tblStyle w:val="5"/>
        <w:tblW w:w="125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1858"/>
        <w:gridCol w:w="9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07" w:type="dxa"/>
            <w:vAlign w:val="top"/>
          </w:tcPr>
          <w:p>
            <w:pPr>
              <w:pStyle w:val="6"/>
              <w:spacing w:before="112" w:line="219" w:lineRule="auto"/>
              <w:ind w:left="492"/>
            </w:pPr>
            <w:r>
              <w:rPr>
                <w:spacing w:val="4"/>
              </w:rPr>
              <w:t>7)检测断路器动、静触头有无灼伤痕迹，并进行清灰；</w:t>
            </w:r>
          </w:p>
          <w:p>
            <w:pPr>
              <w:pStyle w:val="6"/>
              <w:spacing w:before="212" w:line="219" w:lineRule="auto"/>
              <w:ind w:left="492"/>
            </w:pPr>
            <w:r>
              <w:rPr>
                <w:spacing w:val="7"/>
              </w:rPr>
              <w:t>8)对已存在的问题进行处理；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7" w:hRule="atLeast"/>
        </w:trPr>
        <w:tc>
          <w:tcPr>
            <w:tcW w:w="814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/>
              <w:ind w:left="334"/>
            </w:pPr>
            <w:r>
              <w:t>6</w:t>
            </w:r>
          </w:p>
        </w:tc>
        <w:tc>
          <w:tcPr>
            <w:tcW w:w="1858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19" w:lineRule="auto"/>
              <w:ind w:left="220"/>
            </w:pPr>
            <w:r>
              <w:rPr>
                <w:spacing w:val="-2"/>
              </w:rPr>
              <w:t>变压器清扫检修</w:t>
            </w:r>
          </w:p>
        </w:tc>
        <w:tc>
          <w:tcPr>
            <w:tcW w:w="9907" w:type="dxa"/>
            <w:vAlign w:val="top"/>
          </w:tcPr>
          <w:p>
            <w:pPr>
              <w:pStyle w:val="6"/>
              <w:spacing w:before="121" w:line="220" w:lineRule="auto"/>
              <w:ind w:left="492"/>
            </w:pPr>
            <w:r>
              <w:rPr>
                <w:spacing w:val="8"/>
              </w:rPr>
              <w:t>1)变压器表面卫生清理；</w:t>
            </w:r>
          </w:p>
          <w:p>
            <w:pPr>
              <w:pStyle w:val="6"/>
              <w:spacing w:before="189" w:line="219" w:lineRule="auto"/>
              <w:ind w:left="492"/>
            </w:pPr>
            <w:r>
              <w:rPr>
                <w:spacing w:val="5"/>
              </w:rPr>
              <w:t>2)检查电缆接线有无过热、螺丝紧固；</w:t>
            </w:r>
          </w:p>
          <w:p>
            <w:pPr>
              <w:pStyle w:val="6"/>
              <w:spacing w:before="230" w:line="219" w:lineRule="auto"/>
              <w:ind w:left="492"/>
            </w:pPr>
            <w:r>
              <w:rPr>
                <w:spacing w:val="6"/>
              </w:rPr>
              <w:t>3)支柱绝缘等应清洁、无损坏；</w:t>
            </w:r>
          </w:p>
          <w:p>
            <w:pPr>
              <w:pStyle w:val="6"/>
              <w:spacing w:before="200" w:line="219" w:lineRule="auto"/>
              <w:ind w:left="492"/>
            </w:pPr>
            <w:r>
              <w:rPr>
                <w:spacing w:val="5"/>
              </w:rPr>
              <w:t>4)高低压进出线无发热变色等异常现象；</w:t>
            </w:r>
          </w:p>
          <w:p>
            <w:pPr>
              <w:pStyle w:val="6"/>
              <w:spacing w:before="221" w:line="219" w:lineRule="auto"/>
              <w:ind w:left="492"/>
            </w:pPr>
            <w:r>
              <w:rPr>
                <w:spacing w:val="9"/>
              </w:rPr>
              <w:t>5)紧固二次接线端子；</w:t>
            </w:r>
          </w:p>
          <w:p>
            <w:pPr>
              <w:pStyle w:val="6"/>
              <w:spacing w:before="201" w:line="219" w:lineRule="auto"/>
              <w:ind w:left="492"/>
            </w:pPr>
            <w:r>
              <w:rPr>
                <w:spacing w:val="8"/>
              </w:rPr>
              <w:t>6)检测接地线应接地良好；</w:t>
            </w:r>
          </w:p>
          <w:p>
            <w:pPr>
              <w:pStyle w:val="6"/>
              <w:spacing w:before="201" w:line="219" w:lineRule="auto"/>
              <w:ind w:left="492"/>
            </w:pPr>
            <w:r>
              <w:t>7)对已存在的问题进行处理。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11" w:type="default"/>
      <w:pgSz w:w="16840" w:h="11910"/>
      <w:pgMar w:top="1012" w:right="2526" w:bottom="1389" w:left="1475" w:header="0" w:footer="127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0" w:lineRule="auto"/>
      <w:ind w:left="6844"/>
      <w:rPr>
        <w:rFonts w:ascii="Times New Roman" w:hAnsi="Times New Roman" w:eastAsia="Times New Roman" w:cs="Times New Roman"/>
        <w:sz w:val="12"/>
        <w:szCs w:val="12"/>
      </w:rPr>
    </w:pPr>
    <w:r>
      <w:rPr>
        <w:rFonts w:ascii="Times New Roman" w:hAnsi="Times New Roman" w:eastAsia="Times New Roman" w:cs="Times New Roman"/>
        <w:sz w:val="12"/>
        <w:szCs w:val="1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6815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6814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6804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6815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6865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sz w:val="14"/>
        <w:szCs w:val="14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6884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UyMWE2ZTNlOWUzOTJhYzRjODBkYjlkNDlhMjQ0NWYifQ=="/>
  </w:docVars>
  <w:rsids>
    <w:rsidRoot w:val="00000000"/>
    <w:rsid w:val="04C01F05"/>
    <w:rsid w:val="3B1F0857"/>
    <w:rsid w:val="5BAA23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2116</Words>
  <Characters>2501</Characters>
  <TotalTime>4</TotalTime>
  <ScaleCrop>false</ScaleCrop>
  <LinksUpToDate>false</LinksUpToDate>
  <CharactersWithSpaces>2538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2025-08-25T13:29:00Z</dcterms:created>
  <dc:creator>de'l'l</dc:creator>
  <cp:lastModifiedBy>WPS_1697642701</cp:lastModifiedBy>
  <dcterms:modified xsi:type="dcterms:W3CDTF">2025-08-27T07:22:52Z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2025-08-25T13:29:58Z</vt:filetime>
  </property>
  <property fmtid="{D5CDD505-2E9C-101B-9397-08002B2CF9AE}" pid="4" name="UsrData">
    <vt:lpwstr>68abf4d385dbfc001f6fe63dwl</vt:lpwstr>
  </property>
  <property fmtid="{D5CDD505-2E9C-101B-9397-08002B2CF9AE}" pid="5" name="KSOTemplateDocerSaveRecord">
    <vt:lpwstr>eyJoZGlkIjoiYjNjNTkyNDJjNWFiYWRmMjRlNGYzNzgwOGFjNTE0OGUiLCJ1c2VySWQiOiI1MDU3ODU5ODQifQ==</vt:lpwstr>
  </property>
  <property fmtid="{D5CDD505-2E9C-101B-9397-08002B2CF9AE}" pid="6" name="KSOProductBuildVer">
    <vt:lpwstr>2052-12.1.0.16120</vt:lpwstr>
  </property>
  <property fmtid="{D5CDD505-2E9C-101B-9397-08002B2CF9AE}" pid="7" name="ICV">
    <vt:lpwstr>ABE4AB2598A54C4BBD389E1D4B06B601_13</vt:lpwstr>
  </property>
</Properties>
</file>