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版本号：RH采字【20250903】-R号20250926001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大动物多通路光纤脑信号检测系统采购项目(二次)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RH采字【20250903】-R号</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大动物多通路光纤脑信号检测系统采购项目(二次)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RH采字【20250903】-R号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大动物多通路光纤脑信号检测系统采购项目(二次)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西北大学大动物多通路光纤脑信号检测系统采购项目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具有良好的商业信誉和健全的财务会计制度：法人提供经审计的2024年度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pPr>
        <w:pStyle w:val="null3"/>
      </w:pPr>
      <w:r>
        <w:rPr>
          <w:rFonts w:ascii="仿宋_GB2312" w:hAnsi="仿宋_GB2312" w:cs="仿宋_GB2312" w:eastAsia="仿宋_GB2312"/>
        </w:rPr>
        <w:t>3、有依法缴纳税收的良好记录：法人提供响应文件递交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p>
      <w:pPr>
        <w:pStyle w:val="null3"/>
      </w:pPr>
      <w:r>
        <w:rPr>
          <w:rFonts w:ascii="仿宋_GB2312" w:hAnsi="仿宋_GB2312" w:cs="仿宋_GB2312" w:eastAsia="仿宋_GB2312"/>
        </w:rPr>
        <w:t>4、有依法缴纳社会保障资金的良好记录：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7、法定代表人授权书、法定代表人身份证明合格：提供合格的法定代表人授权书（附法定代表人、被授权人身份证复印件）或法定代表人身份证明（法定代表人直接参加的）。</w:t>
      </w:r>
    </w:p>
    <w:p>
      <w:pPr>
        <w:pStyle w:val="null3"/>
      </w:pPr>
      <w:r>
        <w:rPr>
          <w:rFonts w:ascii="仿宋_GB2312" w:hAnsi="仿宋_GB2312" w:cs="仿宋_GB2312" w:eastAsia="仿宋_GB2312"/>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pPr>
      <w:r>
        <w:rPr>
          <w:rFonts w:ascii="仿宋_GB2312" w:hAnsi="仿宋_GB2312" w:cs="仿宋_GB2312" w:eastAsia="仿宋_GB2312"/>
        </w:rPr>
        <w:t>9、进口产品授权书：如为进口产品，供应商须提供所投产品的授权证明文件（证明文件能显示产品制造商对所投产品的授权链条完整有效）。</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太白北路229号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029-88302565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石雨鑫、张丰利、刘菲、王倩倩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15091632950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开户名称：瑞恒项目管理有限公司</w:t>
            </w:r>
          </w:p>
          <w:p>
            <w:pPr>
              <w:pStyle w:val="null3"/>
            </w:pPr>
            <w:r>
              <w:rPr>
                <w:rFonts w:ascii="仿宋_GB2312" w:hAnsi="仿宋_GB2312" w:cs="仿宋_GB2312" w:eastAsia="仿宋_GB2312"/>
              </w:rPr>
              <w:t>开户银行：工行西安城南科技支行</w:t>
            </w:r>
          </w:p>
          <w:p>
            <w:pPr>
              <w:pStyle w:val="null3"/>
            </w:pPr>
            <w:r>
              <w:rPr>
                <w:rFonts w:ascii="仿宋_GB2312" w:hAnsi="仿宋_GB2312" w:cs="仿宋_GB2312" w:eastAsia="仿宋_GB2312"/>
              </w:rPr>
              <w:t>银行账号：3700024819200044620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说明：成交供应商于合同签订前缴纳，缴纳金额为合同金额的5%。 缴纳方式：银行转账、支票/汇票/本票、保函/保险；履约保证金汇款账户： 户 名：西北大学 开户银行：交通银行太白路支行 账 号：611301015018001145006 履约保证金缴纳后，可持银行回执到西北大学换取收据。退还方式：待验收合格后凭收据和验收单复印件无息退还。如遇下列情况之一者，合同履约保证金不予退还，作为对采购人的赔偿：（1）合同签订后不能按合同时限要求供货或安装调试的；（2）所供设备与合同不符或验收不合格的；（3）不能按合同履约的。</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代理服务费收费标准：成交供应商于合同签订前缴纳，缴纳金额为合同金额的5%。 缴纳方式：银行转账、支票/汇票/本票、保函/保险；履约保证金汇款账户： 户 名：西北大学 开户银行：交通银行太白路支行 账 号：611301015018001145006 履约保证金缴纳后，可持银行回执到西北大学换取收据。退还方式：待验收合格后凭收据和验收单复印件无息退还。如遇下列情况之一者，合同履约保证金不予退还，作为对采购人的赔偿：（1）合同签订后不能按合同时限要求供货或安装调试的；（2）所供设备与合同不符或验收不合格的；（3）不能按合同履约的。</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西北大学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瑞恒项目管理有限公司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联系人：石雨鑫、张丰利、刘菲、王倩倩</w:t>
      </w:r>
    </w:p>
    <w:p>
      <w:pPr>
        <w:pStyle w:val="null3"/>
      </w:pPr>
      <w:r>
        <w:rPr>
          <w:rFonts w:ascii="仿宋_GB2312" w:hAnsi="仿宋_GB2312" w:cs="仿宋_GB2312" w:eastAsia="仿宋_GB2312"/>
        </w:rPr>
        <w:t>联系电话：15091632950</w:t>
      </w:r>
    </w:p>
    <w:p>
      <w:pPr>
        <w:pStyle w:val="null3"/>
      </w:pPr>
      <w:r>
        <w:rPr>
          <w:rFonts w:ascii="仿宋_GB2312" w:hAnsi="仿宋_GB2312" w:cs="仿宋_GB2312" w:eastAsia="仿宋_GB2312"/>
        </w:rPr>
        <w:t>地址：陕西省西安市曲江新区雁翔路3269号旺座曲江D座30层3001号</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西北大学大动物多通路光纤脑信号检测系统采购项目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偏振光检测系统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多通道光纤记录系统等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标的名称：偏振光检测系统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outlineLvl w:val="3"/>
            </w:pPr>
            <w:r>
              <w:rPr>
                <w:rFonts w:ascii="仿宋_GB2312" w:hAnsi="仿宋_GB2312" w:cs="仿宋_GB2312" w:eastAsia="仿宋_GB2312"/>
                <w:sz w:val="24"/>
                <w:b/>
              </w:rPr>
              <w:t>1</w:t>
            </w:r>
            <w:r>
              <w:rPr>
                <w:rFonts w:ascii="仿宋_GB2312" w:hAnsi="仿宋_GB2312" w:cs="仿宋_GB2312" w:eastAsia="仿宋_GB2312"/>
                <w:sz w:val="24"/>
                <w:b/>
              </w:rPr>
              <w:t>.偏振光检测系统</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1、光源：150W氙灯（空冷），450W氙灯水冷和20W卤素灯</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2、校正光源：汞灯，内置于光路</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3、分光系统：双偏振棱镜分光系统，样品室的光束形状为平行光束，采用高性能PEM晶体</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4、波长范围：</w:t>
            </w:r>
            <w:r>
              <w:rPr>
                <w:rFonts w:ascii="仿宋_GB2312" w:hAnsi="仿宋_GB2312" w:cs="仿宋_GB2312" w:eastAsia="仿宋_GB2312"/>
                <w:sz w:val="24"/>
              </w:rPr>
              <w:t>1</w:t>
            </w:r>
            <w:r>
              <w:rPr>
                <w:rFonts w:ascii="仿宋_GB2312" w:hAnsi="仿宋_GB2312" w:cs="仿宋_GB2312" w:eastAsia="仿宋_GB2312"/>
                <w:sz w:val="24"/>
              </w:rPr>
              <w:t>63</w:t>
            </w:r>
            <w:r>
              <w:rPr>
                <w:rFonts w:ascii="仿宋_GB2312" w:hAnsi="仿宋_GB2312" w:cs="仿宋_GB2312" w:eastAsia="仿宋_GB2312"/>
                <w:sz w:val="24"/>
              </w:rPr>
              <w:t>-</w:t>
            </w:r>
            <w:r>
              <w:rPr>
                <w:rFonts w:ascii="仿宋_GB2312" w:hAnsi="仿宋_GB2312" w:cs="仿宋_GB2312" w:eastAsia="仿宋_GB2312"/>
                <w:sz w:val="24"/>
              </w:rPr>
              <w:t>950nm，</w:t>
            </w:r>
            <w:r>
              <w:rPr>
                <w:rFonts w:ascii="仿宋_GB2312" w:hAnsi="仿宋_GB2312" w:cs="仿宋_GB2312" w:eastAsia="仿宋_GB2312"/>
                <w:sz w:val="24"/>
              </w:rPr>
              <w:t>需</w:t>
            </w:r>
            <w:r>
              <w:rPr>
                <w:rFonts w:ascii="仿宋_GB2312" w:hAnsi="仿宋_GB2312" w:cs="仿宋_GB2312" w:eastAsia="仿宋_GB2312"/>
                <w:sz w:val="24"/>
              </w:rPr>
              <w:t>提供佐证材料（不限于产品彩页、官网截图、第三方检测报告等）</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5、扫描方式：自动响应扫描、连续扫描、步进扫描、时间扫描（快速反应动力学，慢速）、温度扫描</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 xml:space="preserve">6、CD分辨率：≤0.00001 </w:t>
            </w:r>
            <w:r>
              <w:rPr>
                <w:rFonts w:ascii="仿宋_GB2312" w:hAnsi="仿宋_GB2312" w:cs="仿宋_GB2312" w:eastAsia="仿宋_GB2312"/>
                <w:sz w:val="24"/>
              </w:rPr>
              <w:t>mdeg</w:t>
            </w:r>
            <w:r>
              <w:rPr>
                <w:rFonts w:ascii="仿宋_GB2312" w:hAnsi="仿宋_GB2312" w:cs="仿宋_GB2312" w:eastAsia="仿宋_GB2312"/>
                <w:sz w:val="24"/>
              </w:rPr>
              <w:t>，</w:t>
            </w:r>
            <w:r>
              <w:rPr>
                <w:rFonts w:ascii="仿宋_GB2312" w:hAnsi="仿宋_GB2312" w:cs="仿宋_GB2312" w:eastAsia="仿宋_GB2312"/>
                <w:sz w:val="24"/>
              </w:rPr>
              <w:t>需</w:t>
            </w:r>
            <w:r>
              <w:rPr>
                <w:rFonts w:ascii="仿宋_GB2312" w:hAnsi="仿宋_GB2312" w:cs="仿宋_GB2312" w:eastAsia="仿宋_GB2312"/>
                <w:sz w:val="24"/>
              </w:rPr>
              <w:t>提供佐证材料（不限于产品彩页、官网截图、第三方检测报告等）</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7、噪音：≤0.005 mdeg (185nm, 150W)；≤0.004 mdeg (185nm, 450W)；≤0.008 mdeg (200 nm, 500 nm)，测试条件：光谱带宽1nm，数据积分时间8秒，收集噪音信号</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8、氮气吹扫用量：≤3升/分钟</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9、线性二色LD测量配件：量程±1</w:t>
            </w:r>
            <w:r>
              <w:rPr>
                <w:rFonts w:ascii="仿宋_GB2312" w:hAnsi="仿宋_GB2312" w:cs="仿宋_GB2312" w:eastAsia="仿宋_GB2312"/>
                <w:sz w:val="24"/>
              </w:rPr>
              <w:t>ΔOD</w:t>
            </w:r>
            <w:r>
              <w:rPr>
                <w:rFonts w:ascii="仿宋_GB2312" w:hAnsi="仿宋_GB2312" w:cs="仿宋_GB2312" w:eastAsia="仿宋_GB2312"/>
                <w:sz w:val="24"/>
              </w:rPr>
              <w:t>，分辨率</w:t>
            </w:r>
            <w:r>
              <w:rPr>
                <w:rFonts w:ascii="仿宋_GB2312" w:hAnsi="仿宋_GB2312" w:cs="仿宋_GB2312" w:eastAsia="仿宋_GB2312"/>
                <w:sz w:val="24"/>
              </w:rPr>
              <w:t>≤0.000002△OD，仪器主机可同时在线检测</w:t>
            </w:r>
            <w:r>
              <w:rPr>
                <w:rFonts w:ascii="仿宋_GB2312" w:hAnsi="仿宋_GB2312" w:cs="仿宋_GB2312" w:eastAsia="仿宋_GB2312"/>
                <w:sz w:val="24"/>
              </w:rPr>
              <w:t>LD</w:t>
            </w:r>
            <w:r>
              <w:rPr>
                <w:rFonts w:ascii="仿宋_GB2312" w:hAnsi="仿宋_GB2312" w:cs="仿宋_GB2312" w:eastAsia="仿宋_GB2312"/>
                <w:sz w:val="24"/>
              </w:rPr>
              <w:t>和</w:t>
            </w:r>
            <w:r>
              <w:rPr>
                <w:rFonts w:ascii="仿宋_GB2312" w:hAnsi="仿宋_GB2312" w:cs="仿宋_GB2312" w:eastAsia="仿宋_GB2312"/>
                <w:sz w:val="24"/>
              </w:rPr>
              <w:t>CD</w:t>
            </w:r>
            <w:r>
              <w:rPr>
                <w:rFonts w:ascii="仿宋_GB2312" w:hAnsi="仿宋_GB2312" w:cs="仿宋_GB2312" w:eastAsia="仿宋_GB2312"/>
                <w:sz w:val="24"/>
              </w:rPr>
              <w:t>信号，</w:t>
            </w:r>
            <w:r>
              <w:rPr>
                <w:rFonts w:ascii="仿宋_GB2312" w:hAnsi="仿宋_GB2312" w:cs="仿宋_GB2312" w:eastAsia="仿宋_GB2312"/>
                <w:sz w:val="24"/>
              </w:rPr>
              <w:t>需</w:t>
            </w:r>
            <w:r>
              <w:rPr>
                <w:rFonts w:ascii="仿宋_GB2312" w:hAnsi="仿宋_GB2312" w:cs="仿宋_GB2312" w:eastAsia="仿宋_GB2312"/>
                <w:sz w:val="24"/>
              </w:rPr>
              <w:t>提供佐证材料（不限于产品彩页、官网截图、第三方检测报告等）</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10、CD测量范围：≥±9500 mdeg</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11、UV测量范围：≥4.5Abs</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12、帕尔贴电子附件：温控范围-20-130℃</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13、蛋白质二级结构分析软件：具有8种蛋白质二级结构分析能力</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14、1mm、0.1mm、10mm</w:t>
            </w:r>
            <w:r>
              <w:rPr>
                <w:rFonts w:ascii="仿宋_GB2312" w:hAnsi="仿宋_GB2312" w:cs="仿宋_GB2312" w:eastAsia="仿宋_GB2312"/>
                <w:sz w:val="24"/>
              </w:rPr>
              <w:t>石英</w:t>
            </w:r>
            <w:r>
              <w:rPr>
                <w:rFonts w:ascii="仿宋_GB2312" w:hAnsi="仿宋_GB2312" w:cs="仿宋_GB2312" w:eastAsia="仿宋_GB2312"/>
                <w:sz w:val="24"/>
              </w:rPr>
              <w:t>比色皿各两个</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15、超微量一滴测量附件（2微升），非比色皿</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outlineLvl w:val="3"/>
            </w:pPr>
            <w:r>
              <w:rPr>
                <w:rFonts w:ascii="仿宋_GB2312" w:hAnsi="仿宋_GB2312" w:cs="仿宋_GB2312" w:eastAsia="仿宋_GB2312"/>
                <w:sz w:val="24"/>
                <w:b/>
              </w:rPr>
              <w:t>备注：</w:t>
            </w:r>
          </w:p>
          <w:p>
            <w:pPr>
              <w:pStyle w:val="null3"/>
              <w:jc w:val="both"/>
              <w:outlineLvl w:val="3"/>
            </w:pPr>
            <w:r>
              <w:rPr>
                <w:rFonts w:ascii="仿宋_GB2312" w:hAnsi="仿宋_GB2312" w:cs="仿宋_GB2312" w:eastAsia="仿宋_GB2312"/>
                <w:sz w:val="24"/>
                <w:b/>
              </w:rPr>
              <w:t>1、以上所有技术指标必须满足要求没有负偏离，否则按无效文件处理；</w:t>
            </w:r>
          </w:p>
          <w:p>
            <w:pPr>
              <w:pStyle w:val="null3"/>
              <w:jc w:val="both"/>
            </w:pPr>
            <w:r>
              <w:rPr>
                <w:rFonts w:ascii="仿宋_GB2312" w:hAnsi="仿宋_GB2312" w:cs="仿宋_GB2312" w:eastAsia="仿宋_GB2312"/>
                <w:sz w:val="24"/>
                <w:b/>
              </w:rPr>
              <w:t>2、要求提供佐证材料的必须提供，否则视为负偏离，按无效文件处理。</w:t>
            </w:r>
          </w:p>
        </w:tc>
      </w:tr>
    </w:tbl>
    <w:p>
      <w:pPr>
        <w:pStyle w:val="null3"/>
      </w:pPr>
      <w:r>
        <w:rPr>
          <w:rFonts w:ascii="仿宋_GB2312" w:hAnsi="仿宋_GB2312" w:cs="仿宋_GB2312" w:eastAsia="仿宋_GB2312"/>
        </w:rPr>
        <w:t>标的名称：多通道光纤记录系统等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outlineLvl w:val="3"/>
            </w:pPr>
            <w:r>
              <w:rPr>
                <w:rFonts w:ascii="仿宋_GB2312" w:hAnsi="仿宋_GB2312" w:cs="仿宋_GB2312" w:eastAsia="仿宋_GB2312"/>
                <w:sz w:val="24"/>
                <w:b/>
              </w:rPr>
              <w:t>1</w:t>
            </w:r>
            <w:r>
              <w:rPr>
                <w:rFonts w:ascii="仿宋_GB2312" w:hAnsi="仿宋_GB2312" w:cs="仿宋_GB2312" w:eastAsia="仿宋_GB2312"/>
                <w:sz w:val="24"/>
                <w:b/>
              </w:rPr>
              <w:t>.多通道光纤记录系统</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.1.光源类型:LED光源，激发光源由3种波长的光组成，(410nm,470nm,560nm)</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.2.功率调节:激发光功率可直接在操作软件上调节，最小0</w:t>
            </w:r>
            <w:r>
              <w:rPr>
                <w:rFonts w:ascii="仿宋_GB2312" w:hAnsi="仿宋_GB2312" w:cs="仿宋_GB2312" w:eastAsia="仿宋_GB2312"/>
                <w:sz w:val="24"/>
              </w:rPr>
              <w:t>μ</w:t>
            </w:r>
            <w:r>
              <w:rPr>
                <w:rFonts w:ascii="仿宋_GB2312" w:hAnsi="仿宋_GB2312" w:cs="仿宋_GB2312" w:eastAsia="仿宋_GB2312"/>
                <w:sz w:val="24"/>
              </w:rPr>
              <w:t>W，Max&gt;100μW，调节范围0</w:t>
            </w:r>
            <w:r>
              <w:rPr>
                <w:rFonts w:ascii="仿宋_GB2312" w:hAnsi="仿宋_GB2312" w:cs="仿宋_GB2312" w:eastAsia="仿宋_GB2312"/>
                <w:sz w:val="24"/>
              </w:rPr>
              <w:t>-</w:t>
            </w:r>
            <w:r>
              <w:rPr>
                <w:rFonts w:ascii="仿宋_GB2312" w:hAnsi="仿宋_GB2312" w:cs="仿宋_GB2312" w:eastAsia="仿宋_GB2312"/>
                <w:sz w:val="24"/>
              </w:rPr>
              <w:t>100%显示，调节精度0.1</w:t>
            </w:r>
            <w:r>
              <w:rPr>
                <w:rFonts w:ascii="仿宋_GB2312" w:hAnsi="仿宋_GB2312" w:cs="仿宋_GB2312" w:eastAsia="仿宋_GB2312"/>
                <w:sz w:val="24"/>
              </w:rPr>
              <w:t>μ</w:t>
            </w:r>
            <w:r>
              <w:rPr>
                <w:rFonts w:ascii="仿宋_GB2312" w:hAnsi="仿宋_GB2312" w:cs="仿宋_GB2312" w:eastAsia="仿宋_GB2312"/>
                <w:sz w:val="24"/>
              </w:rPr>
              <w:t>W</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.3.采集通道:最大可支持18个通道同时采集，适用活体大动物（兔、猪、狗、猴）多个神经核团同步记录或同时记录多只动物</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.4.视频采集:采用CMOS高灵敏双检测器，独立分时序采集，信号无干扰;采集频率不低于250fps</w:t>
            </w:r>
            <w:r>
              <w:rPr>
                <w:rFonts w:ascii="仿宋_GB2312" w:hAnsi="仿宋_GB2312" w:cs="仿宋_GB2312" w:eastAsia="仿宋_GB2312"/>
                <w:sz w:val="24"/>
              </w:rPr>
              <w:t>；</w:t>
            </w:r>
            <w:r>
              <w:rPr>
                <w:rFonts w:ascii="仿宋_GB2312" w:hAnsi="仿宋_GB2312" w:cs="仿宋_GB2312" w:eastAsia="仿宋_GB2312"/>
                <w:sz w:val="24"/>
              </w:rPr>
              <w:t>曝光时间</w:t>
            </w:r>
            <w:r>
              <w:rPr>
                <w:rFonts w:ascii="仿宋_GB2312" w:hAnsi="仿宋_GB2312" w:cs="仿宋_GB2312" w:eastAsia="仿宋_GB2312"/>
                <w:sz w:val="24"/>
              </w:rPr>
              <w:t>:1-100ms;增益倍数:1-100</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.5.荧光模式:软件预设</w:t>
            </w:r>
            <w:r>
              <w:rPr>
                <w:rFonts w:ascii="仿宋_GB2312" w:hAnsi="仿宋_GB2312" w:cs="仿宋_GB2312" w:eastAsia="仿宋_GB2312"/>
                <w:sz w:val="21"/>
              </w:rPr>
              <w:t>≥</w:t>
            </w:r>
            <w:r>
              <w:rPr>
                <w:rFonts w:ascii="仿宋_GB2312" w:hAnsi="仿宋_GB2312" w:cs="仿宋_GB2312" w:eastAsia="仿宋_GB2312"/>
                <w:sz w:val="24"/>
              </w:rPr>
              <w:t>6种荧光激发输出模式</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.6.配置4个Input接口,支持4种外部信号输入自动标记;4个0utput接口，支持输出TTL信号触发外部第三方设备，满足闭环式研究</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.7.打标方式:软件具有三种打标功能，外部打标，手动打标，行为 R0I分析区打标;软件支持同时设置不少于20个以上手动标记和自动标记，可自定义打标快捷键、名称和颜色</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8.数据输出:行为学分析可导入实验背景图，行为数据可以生成轨迹图和热图;荧光信号数据分析结果可导出CSV或SVG格式，分析结果坐标轴可灵活编辑，结果图可以选择组别显示;df/f，Z-Score，运动矫正，基线矫正，平滑处理等多种处理结果可单独保存。</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outlineLvl w:val="3"/>
            </w:pPr>
            <w:r>
              <w:rPr>
                <w:rFonts w:ascii="仿宋_GB2312" w:hAnsi="仿宋_GB2312" w:cs="仿宋_GB2312" w:eastAsia="仿宋_GB2312"/>
                <w:sz w:val="24"/>
                <w:b/>
              </w:rPr>
              <w:t>2</w:t>
            </w:r>
            <w:r>
              <w:rPr>
                <w:rFonts w:ascii="仿宋_GB2312" w:hAnsi="仿宋_GB2312" w:cs="仿宋_GB2312" w:eastAsia="仿宋_GB2312"/>
                <w:sz w:val="24"/>
                <w:b/>
              </w:rPr>
              <w:t>.切片机</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1、切片厚度范围：0.25-100μm</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2、修片厚度范围：1-600μm</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3、回缩调节范围：0-100μm</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4、切片、修片计数量：0-9999</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5、水平进给：30mm</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6、垂直移动：垂直60mm;70mm（可定制）</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7、样本定位水平8°；垂直8°</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8、样本夹可360°旋转（选配）</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9、切片调节最小分度值：0.25μm</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outlineLvl w:val="3"/>
            </w:pPr>
            <w:r>
              <w:rPr>
                <w:rFonts w:ascii="仿宋_GB2312" w:hAnsi="仿宋_GB2312" w:cs="仿宋_GB2312" w:eastAsia="仿宋_GB2312"/>
                <w:sz w:val="24"/>
                <w:b/>
              </w:rPr>
              <w:t>3</w:t>
            </w:r>
            <w:r>
              <w:rPr>
                <w:rFonts w:ascii="仿宋_GB2312" w:hAnsi="仿宋_GB2312" w:cs="仿宋_GB2312" w:eastAsia="仿宋_GB2312"/>
                <w:sz w:val="24"/>
                <w:b/>
              </w:rPr>
              <w:t>.包埋机</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1、独立控制加热单元：8个</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2、蜡缸、左右保存盒、蜡嘴、温度设置范围：室温</w:t>
            </w:r>
            <w:r>
              <w:rPr>
                <w:rFonts w:ascii="仿宋_GB2312" w:hAnsi="仿宋_GB2312" w:cs="仿宋_GB2312" w:eastAsia="仿宋_GB2312"/>
                <w:sz w:val="24"/>
              </w:rPr>
              <w:t>~</w:t>
            </w:r>
            <w:r>
              <w:rPr>
                <w:rFonts w:ascii="仿宋_GB2312" w:hAnsi="仿宋_GB2312" w:cs="仿宋_GB2312" w:eastAsia="仿宋_GB2312"/>
                <w:sz w:val="24"/>
              </w:rPr>
              <w:t>85℃</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3、工作台温度设置范围：室温</w:t>
            </w:r>
            <w:r>
              <w:rPr>
                <w:rFonts w:ascii="仿宋_GB2312" w:hAnsi="仿宋_GB2312" w:cs="仿宋_GB2312" w:eastAsia="仿宋_GB2312"/>
                <w:sz w:val="24"/>
              </w:rPr>
              <w:t>~</w:t>
            </w:r>
            <w:r>
              <w:rPr>
                <w:rFonts w:ascii="仿宋_GB2312" w:hAnsi="仿宋_GB2312" w:cs="仿宋_GB2312" w:eastAsia="仿宋_GB2312"/>
                <w:sz w:val="24"/>
              </w:rPr>
              <w:t>65℃</w:t>
            </w:r>
          </w:p>
          <w:p>
            <w:pPr>
              <w:pStyle w:val="null3"/>
              <w:jc w:val="left"/>
            </w:pPr>
            <w:r>
              <w:rPr>
                <w:rFonts w:ascii="仿宋_GB2312" w:hAnsi="仿宋_GB2312" w:cs="仿宋_GB2312" w:eastAsia="仿宋_GB2312"/>
                <w:sz w:val="24"/>
              </w:rPr>
              <w:t>镊子台温度设置范围：室温</w:t>
            </w:r>
            <w:r>
              <w:rPr>
                <w:rFonts w:ascii="仿宋_GB2312" w:hAnsi="仿宋_GB2312" w:cs="仿宋_GB2312" w:eastAsia="仿宋_GB2312"/>
                <w:sz w:val="24"/>
              </w:rPr>
              <w:t>~</w:t>
            </w:r>
            <w:r>
              <w:rPr>
                <w:rFonts w:ascii="仿宋_GB2312" w:hAnsi="仿宋_GB2312" w:cs="仿宋_GB2312" w:eastAsia="仿宋_GB2312"/>
                <w:sz w:val="24"/>
              </w:rPr>
              <w:t>75℃</w:t>
            </w:r>
          </w:p>
          <w:p>
            <w:pPr>
              <w:pStyle w:val="null3"/>
              <w:jc w:val="left"/>
            </w:pPr>
            <w:r>
              <w:rPr>
                <w:rFonts w:ascii="仿宋_GB2312" w:hAnsi="仿宋_GB2312" w:cs="仿宋_GB2312" w:eastAsia="仿宋_GB2312"/>
                <w:sz w:val="24"/>
              </w:rPr>
              <w:t>废蜡盒温度设置范围：室温</w:t>
            </w:r>
            <w:r>
              <w:rPr>
                <w:rFonts w:ascii="仿宋_GB2312" w:hAnsi="仿宋_GB2312" w:cs="仿宋_GB2312" w:eastAsia="仿宋_GB2312"/>
                <w:sz w:val="24"/>
              </w:rPr>
              <w:t>~</w:t>
            </w:r>
            <w:r>
              <w:rPr>
                <w:rFonts w:ascii="仿宋_GB2312" w:hAnsi="仿宋_GB2312" w:cs="仿宋_GB2312" w:eastAsia="仿宋_GB2312"/>
                <w:sz w:val="24"/>
              </w:rPr>
              <w:t>58℃</w:t>
            </w:r>
          </w:p>
          <w:p>
            <w:pPr>
              <w:pStyle w:val="null3"/>
              <w:jc w:val="left"/>
            </w:pPr>
            <w:r>
              <w:rPr>
                <w:rFonts w:ascii="仿宋_GB2312" w:hAnsi="仿宋_GB2312" w:cs="仿宋_GB2312" w:eastAsia="仿宋_GB2312"/>
                <w:sz w:val="24"/>
              </w:rPr>
              <w:t>加热镊子温度设置范围：室温</w:t>
            </w:r>
            <w:r>
              <w:rPr>
                <w:rFonts w:ascii="仿宋_GB2312" w:hAnsi="仿宋_GB2312" w:cs="仿宋_GB2312" w:eastAsia="仿宋_GB2312"/>
                <w:sz w:val="24"/>
              </w:rPr>
              <w:t>~</w:t>
            </w:r>
            <w:r>
              <w:rPr>
                <w:rFonts w:ascii="仿宋_GB2312" w:hAnsi="仿宋_GB2312" w:cs="仿宋_GB2312" w:eastAsia="仿宋_GB2312"/>
                <w:sz w:val="24"/>
              </w:rPr>
              <w:t>70℃（选配）</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4、温控精度：±1℃</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5、蜡嘴流量调节范围：0</w:t>
            </w:r>
            <w:r>
              <w:rPr>
                <w:rFonts w:ascii="仿宋_GB2312" w:hAnsi="仿宋_GB2312" w:cs="仿宋_GB2312" w:eastAsia="仿宋_GB2312"/>
                <w:sz w:val="24"/>
              </w:rPr>
              <w:t>~</w:t>
            </w:r>
            <w:r>
              <w:rPr>
                <w:rFonts w:ascii="仿宋_GB2312" w:hAnsi="仿宋_GB2312" w:cs="仿宋_GB2312" w:eastAsia="仿宋_GB2312"/>
                <w:sz w:val="24"/>
              </w:rPr>
              <w:t>400 ml/分钟</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6、控制注蜡时长范围：0.1秒</w:t>
            </w:r>
            <w:r>
              <w:rPr>
                <w:rFonts w:ascii="仿宋_GB2312" w:hAnsi="仿宋_GB2312" w:cs="仿宋_GB2312" w:eastAsia="仿宋_GB2312"/>
                <w:sz w:val="24"/>
              </w:rPr>
              <w:t>~</w:t>
            </w:r>
            <w:r>
              <w:rPr>
                <w:rFonts w:ascii="仿宋_GB2312" w:hAnsi="仿宋_GB2312" w:cs="仿宋_GB2312" w:eastAsia="仿宋_GB2312"/>
                <w:sz w:val="24"/>
              </w:rPr>
              <w:t>10秒</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7、包埋机小冰台工作温度：低于室温约25℃</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8、照明亮度调节：0</w:t>
            </w:r>
            <w:r>
              <w:rPr>
                <w:rFonts w:ascii="仿宋_GB2312" w:hAnsi="仿宋_GB2312" w:cs="仿宋_GB2312" w:eastAsia="仿宋_GB2312"/>
                <w:sz w:val="24"/>
              </w:rPr>
              <w:t>~</w:t>
            </w:r>
            <w:r>
              <w:rPr>
                <w:rFonts w:ascii="仿宋_GB2312" w:hAnsi="仿宋_GB2312" w:cs="仿宋_GB2312" w:eastAsia="仿宋_GB2312"/>
                <w:sz w:val="24"/>
              </w:rPr>
              <w:t>100无级调控</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9、显示屏亮度调节：0</w:t>
            </w:r>
            <w:r>
              <w:rPr>
                <w:rFonts w:ascii="仿宋_GB2312" w:hAnsi="仿宋_GB2312" w:cs="仿宋_GB2312" w:eastAsia="仿宋_GB2312"/>
                <w:sz w:val="24"/>
              </w:rPr>
              <w:t>~</w:t>
            </w:r>
            <w:r>
              <w:rPr>
                <w:rFonts w:ascii="仿宋_GB2312" w:hAnsi="仿宋_GB2312" w:cs="仿宋_GB2312" w:eastAsia="仿宋_GB2312"/>
                <w:sz w:val="24"/>
              </w:rPr>
              <w:t>100无级调控</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10、大冷台联动延时范围：0-150分钟</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11、蜡缸容积尺寸：6L</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12、冷冻台温度设置范围：5</w:t>
            </w:r>
            <w:r>
              <w:rPr>
                <w:rFonts w:ascii="仿宋_GB2312" w:hAnsi="仿宋_GB2312" w:cs="仿宋_GB2312" w:eastAsia="仿宋_GB2312"/>
                <w:sz w:val="24"/>
              </w:rPr>
              <w:t>~</w:t>
            </w:r>
            <w:r>
              <w:rPr>
                <w:rFonts w:ascii="仿宋_GB2312" w:hAnsi="仿宋_GB2312" w:cs="仿宋_GB2312" w:eastAsia="仿宋_GB2312"/>
                <w:sz w:val="24"/>
              </w:rPr>
              <w:t>-20℃；附有超强</w:t>
            </w:r>
            <w:r>
              <w:rPr>
                <w:rFonts w:ascii="仿宋_GB2312" w:hAnsi="仿宋_GB2312" w:cs="仿宋_GB2312" w:eastAsia="仿宋_GB2312"/>
                <w:sz w:val="24"/>
              </w:rPr>
              <w:t>制冷模式</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outlineLvl w:val="3"/>
            </w:pPr>
            <w:r>
              <w:rPr>
                <w:rFonts w:ascii="仿宋_GB2312" w:hAnsi="仿宋_GB2312" w:cs="仿宋_GB2312" w:eastAsia="仿宋_GB2312"/>
                <w:sz w:val="24"/>
                <w:b/>
              </w:rPr>
              <w:t>备注：</w:t>
            </w:r>
          </w:p>
          <w:p>
            <w:pPr>
              <w:pStyle w:val="null3"/>
              <w:jc w:val="both"/>
              <w:outlineLvl w:val="3"/>
            </w:pPr>
            <w:r>
              <w:rPr>
                <w:rFonts w:ascii="仿宋_GB2312" w:hAnsi="仿宋_GB2312" w:cs="仿宋_GB2312" w:eastAsia="仿宋_GB2312"/>
                <w:sz w:val="24"/>
                <w:b/>
              </w:rPr>
              <w:t>1、以上所有技术指标必须满足要求没有负偏离，否则按无效文件处理；</w:t>
            </w:r>
          </w:p>
          <w:p>
            <w:pPr>
              <w:pStyle w:val="null3"/>
              <w:jc w:val="both"/>
            </w:pPr>
            <w:r>
              <w:rPr>
                <w:rFonts w:ascii="仿宋_GB2312" w:hAnsi="仿宋_GB2312" w:cs="仿宋_GB2312" w:eastAsia="仿宋_GB2312"/>
                <w:sz w:val="24"/>
                <w:b/>
              </w:rPr>
              <w:t>2、要求提供佐证材料的必须提供，否则视为负偏离，按无效文件处理。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自合同签订之日起120天内到货，30天内安装调试并交付使用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化学与材料科学学院附楼329室</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①国产设备：合同生效后，乙方开具合同金额等额银行保函，甲方收到银行保函正本后预付合同货款，待货物到达指定地点，安装调试验收合格后，甲方退还银行保函正本。②进口设备：合同生效后，由甲方通过进出口业务代理公司向乙方开出100%信用证，待货物到货、安装调试、并经学校组织验收合格后，由甲方通知进出口业务代理公司向乙方解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货物的运输方式由乙方自行选择，但包装必须符合国家标准或行业标准，满足航空、铁路或公路运输以及货物装卸要求，保证使用人收到的是无任何损伤的货物；否则，因此造成的损失由乙方自行承担。</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1、质保期：自学校验收合格之日起1年。 2、即时响应（包括电话响应）；电话响应无法解决时， 24 小时内到达现场。修复时间 48 小时内；如 48 小时内无法修复，应提供相应解决方案。</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【一】采购标的需实现的功能或者目标：大动物多通路光纤脑信号检测系统用于检测猕猴等大动物的脑部神经环路激活情况，用于阐明纳米磁刺激在大动物水平的神经环路调控机制。 【二】售后服务标准要求：①质保期内供应商负责提供设备的维修及部件更换，质保期自采购人终验合格之日起计算。质保期满之前，供应商需派遣专业工程师对设备进行全面维护及校准。质保期满后，供应商对其提供的设备提供终身的技术支援。以上要求所产生的费用由供应商承担。 ②设备到货后，供应商负责安装和调试。设备安装调试期间，由供应商工程师在现场为采购人操作人员进行培训，受培训人数不限，培训内容包括但不限于：设备原理、结构、操作、日常维护及保养等，保证采购人操作人员熟悉掌握设备相关知识。设备使用一段时间后，供应商按采购人要求组织工程师，提供不少于3天的高阶应用培训。不定期提供设备使用方面的技术咨询与支持。以上要求所产生的费用由供应商承担。 【三】供应商所提供的产品型号、产地等重要信息，需要与仪器机身保持一致。因供应商原因（有且不限于型号有误、出具的净重、参数等证明有误、保税区内税号问题等）造成进口货物无法正常报关产生的一切后果及费用由供应商自行承担。最终无法清关的，供应商须重新发运外贸合同中约定的货物。 【四】其他：①为顺利推进政府采购电子化交易平台应用工作，供应商需要在线提交所有通过电子化交易平台实施的政府采购项目的响应文件，同时，线下提交纸质响应文件正本壹份、副本贰份。②纸质响应文件正、副本分别胶装，标明供应商名称密封递交，递交截止时间同在线递交电子响应文件截止时间一致，递交地址：陕西省西安市曲江新区雁翔路3269号旺座曲江D座30层3001号（纸质响应文件可邮寄，邮件发出时间应在递交电子响应文件截止时间之前，邮寄地址：陕西省西安市曲江新区雁翔路3269号旺座曲江D座30层3001号，联系人：王工，联系电话：15091632950）。③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经审计的2024年度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法人提供经审计的2024年度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法人提供响应文件递交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法定代表人授权书、法定代表人身份证明合格</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提供合格的法定代表人授权书（附法定代表人、被授权人身份证复印件）或法定代表人身份证明（法定代表人直接参加的）。</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信用承诺</w:t>
            </w:r>
          </w:p>
        </w:tc>
        <w:tc>
          <w:tcPr>
            <w:tcW w:type="dxa" w:w="3322"/>
          </w:tcPr>
          <w:p>
            <w:pPr>
              <w:pStyle w:val="null3"/>
            </w:pPr>
            <w:r>
              <w:rPr>
                <w:rFonts w:ascii="仿宋_GB2312" w:hAnsi="仿宋_GB2312" w:cs="仿宋_GB2312" w:eastAsia="仿宋_GB2312"/>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进口产品授权书</w:t>
            </w:r>
          </w:p>
        </w:tc>
        <w:tc>
          <w:tcPr>
            <w:tcW w:type="dxa" w:w="3322"/>
          </w:tcPr>
          <w:p>
            <w:pPr>
              <w:pStyle w:val="null3"/>
            </w:pPr>
            <w:r>
              <w:rPr>
                <w:rFonts w:ascii="仿宋_GB2312" w:hAnsi="仿宋_GB2312" w:cs="仿宋_GB2312" w:eastAsia="仿宋_GB2312"/>
              </w:rPr>
              <w:t>如为进口产品，供应商须提供所投产品的授权证明文件（证明文件能显示产品制造商对所投产品的授权链条完整有效）。</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供应商名称与营业执照一致（合格）供应商名称与营业执照不一致（不合格）</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响应文件按采购文件要求的数量、计量单位、报价货币及签字盖章</w:t>
            </w:r>
          </w:p>
        </w:tc>
        <w:tc>
          <w:tcPr>
            <w:tcW w:type="dxa" w:w="3322"/>
          </w:tcPr>
          <w:p>
            <w:pPr>
              <w:pStyle w:val="null3"/>
            </w:pPr>
            <w:r>
              <w:rPr>
                <w:rFonts w:ascii="仿宋_GB2312" w:hAnsi="仿宋_GB2312" w:cs="仿宋_GB2312" w:eastAsia="仿宋_GB2312"/>
              </w:rPr>
              <w:t>响应文件按采购文件要求的数量、计量单位、报价货币及签字盖章（合格）响应文件未按采购文件要求的数量、计量单位、报价货币及签字盖章（不合格）</w:t>
            </w:r>
          </w:p>
        </w:tc>
        <w:tc>
          <w:tcPr>
            <w:tcW w:type="dxa" w:w="1661"/>
          </w:tcPr>
          <w:p>
            <w:pPr>
              <w:pStyle w:val="null3"/>
            </w:pPr>
            <w:r>
              <w:rPr>
                <w:rFonts w:ascii="仿宋_GB2312" w:hAnsi="仿宋_GB2312" w:cs="仿宋_GB2312" w:eastAsia="仿宋_GB2312"/>
              </w:rPr>
              <w:t>分项报价表.docx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响应有效期满足采购文件要求</w:t>
            </w:r>
          </w:p>
        </w:tc>
        <w:tc>
          <w:tcPr>
            <w:tcW w:type="dxa" w:w="3322"/>
          </w:tcPr>
          <w:p>
            <w:pPr>
              <w:pStyle w:val="null3"/>
            </w:pPr>
            <w:r>
              <w:rPr>
                <w:rFonts w:ascii="仿宋_GB2312" w:hAnsi="仿宋_GB2312" w:cs="仿宋_GB2312" w:eastAsia="仿宋_GB2312"/>
              </w:rPr>
              <w:t>响应有效期满足采购文件要求（合格）响应有效期不满足采购文件要求（不合格）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技术、商务响应满足实质性要求</w:t>
            </w:r>
          </w:p>
        </w:tc>
        <w:tc>
          <w:tcPr>
            <w:tcW w:type="dxa" w:w="3322"/>
          </w:tcPr>
          <w:p>
            <w:pPr>
              <w:pStyle w:val="null3"/>
            </w:pPr>
            <w:r>
              <w:rPr>
                <w:rFonts w:ascii="仿宋_GB2312" w:hAnsi="仿宋_GB2312" w:cs="仿宋_GB2312" w:eastAsia="仿宋_GB2312"/>
              </w:rPr>
              <w:t>技术响应满足第三章3.3技术要求，商务响应满足第三章3.4商务要求（合格），任意一条不满足（不合格）</w:t>
            </w:r>
          </w:p>
        </w:tc>
        <w:tc>
          <w:tcPr>
            <w:tcW w:type="dxa" w:w="1661"/>
          </w:tcPr>
          <w:p>
            <w:pPr>
              <w:pStyle w:val="null3"/>
            </w:pPr>
            <w:r>
              <w:rPr>
                <w:rFonts w:ascii="仿宋_GB2312" w:hAnsi="仿宋_GB2312" w:cs="仿宋_GB2312" w:eastAsia="仿宋_GB2312"/>
              </w:rPr>
              <w:t>商务应答表 产品技术参数表.docx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符合法律、法规和采购文件中规定的其他实质性要求</w:t>
            </w:r>
          </w:p>
        </w:tc>
        <w:tc>
          <w:tcPr>
            <w:tcW w:type="dxa" w:w="3322"/>
          </w:tcPr>
          <w:p>
            <w:pPr>
              <w:pStyle w:val="null3"/>
            </w:pPr>
            <w:r>
              <w:rPr>
                <w:rFonts w:ascii="仿宋_GB2312" w:hAnsi="仿宋_GB2312" w:cs="仿宋_GB2312" w:eastAsia="仿宋_GB2312"/>
              </w:rPr>
              <w:t>符合法律、法规和采购文件中规定的其他实质性要求（合格）不符合法律、法规和采购文件中规定的其他实质性要求（不合格）</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详见附件：产品技术参数表.docx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