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9E65CA">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32"/>
          <w:szCs w:val="32"/>
          <w:lang w:eastAsia="zh-CN"/>
        </w:rPr>
      </w:pPr>
      <w:bookmarkStart w:id="0" w:name="_GoBack"/>
      <w:r>
        <w:rPr>
          <w:rFonts w:hint="eastAsia" w:ascii="宋体" w:hAnsi="宋体" w:eastAsia="宋体" w:cs="宋体"/>
          <w:b/>
          <w:bCs/>
          <w:spacing w:val="0"/>
          <w:position w:val="0"/>
          <w:sz w:val="32"/>
          <w:szCs w:val="32"/>
          <w:lang w:eastAsia="zh-CN"/>
        </w:rPr>
        <w:t>投标人资格证明文件</w:t>
      </w:r>
    </w:p>
    <w:bookmarkEnd w:id="0"/>
    <w:p w14:paraId="17B72AFC">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1.具有独立承担民事责任能力的法人、其他组织或自然人，提供合法有效的统一社会信用代码营业执照（事业单位提供事业单位法人证书，自然人应提供身份证）；</w:t>
      </w:r>
    </w:p>
    <w:p w14:paraId="0808061B">
      <w:pPr>
        <w:rPr>
          <w:rFonts w:hint="eastAsia" w:ascii="宋体" w:hAnsi="宋体" w:eastAsia="宋体" w:cs="宋体"/>
          <w:b/>
          <w:bCs/>
          <w:spacing w:val="-3"/>
          <w:sz w:val="28"/>
          <w:szCs w:val="28"/>
          <w:lang w:eastAsia="zh-CN"/>
        </w:rPr>
      </w:pPr>
      <w:r>
        <w:rPr>
          <w:rFonts w:hint="eastAsia" w:ascii="宋体" w:hAnsi="宋体" w:eastAsia="宋体" w:cs="宋体"/>
          <w:b/>
          <w:bCs/>
          <w:spacing w:val="-3"/>
          <w:sz w:val="28"/>
          <w:szCs w:val="28"/>
          <w:lang w:eastAsia="zh-CN"/>
        </w:rPr>
        <w:br w:type="page"/>
      </w:r>
    </w:p>
    <w:p w14:paraId="749CC064">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1"/>
          <w:szCs w:val="21"/>
          <w:lang w:eastAsia="zh-CN"/>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14:paraId="7E6D2CD5">
      <w:pPr>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br w:type="page"/>
      </w:r>
    </w:p>
    <w:p w14:paraId="762B9E56">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lang w:eastAsia="zh-CN"/>
        </w:rPr>
      </w:pPr>
      <w:r>
        <w:rPr>
          <w:rFonts w:hint="eastAsia" w:ascii="宋体" w:hAnsi="宋体" w:eastAsia="宋体" w:cs="宋体"/>
          <w:b/>
          <w:bCs/>
          <w:snapToGrid w:val="0"/>
          <w:color w:val="000000"/>
          <w:spacing w:val="-3"/>
          <w:kern w:val="0"/>
          <w:sz w:val="24"/>
          <w:szCs w:val="24"/>
          <w:lang w:val="en-US" w:eastAsia="zh-CN" w:bidi="ar-SA"/>
        </w:rPr>
        <w:t>3.</w:t>
      </w:r>
      <w:r>
        <w:rPr>
          <w:rFonts w:hint="eastAsia" w:ascii="宋体" w:hAnsi="宋体" w:eastAsia="宋体" w:cs="宋体"/>
          <w:b/>
          <w:bCs/>
          <w:spacing w:val="-3"/>
          <w:sz w:val="24"/>
          <w:szCs w:val="24"/>
          <w:lang w:eastAsia="zh-CN"/>
        </w:rPr>
        <w:t>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14:paraId="3AC07D68">
      <w:pPr>
        <w:kinsoku w:val="0"/>
        <w:autoSpaceDE w:val="0"/>
        <w:autoSpaceDN w:val="0"/>
        <w:adjustRightInd w:val="0"/>
        <w:snapToGrid w:val="0"/>
        <w:spacing w:line="240" w:lineRule="auto"/>
        <w:jc w:val="left"/>
        <w:textAlignment w:val="baseline"/>
        <w:rPr>
          <w:rFonts w:hint="eastAsia"/>
          <w:lang w:eastAsia="zh-CN"/>
        </w:rPr>
      </w:pPr>
    </w:p>
    <w:p w14:paraId="6BB35D1C">
      <w:pPr>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br w:type="page"/>
      </w:r>
    </w:p>
    <w:p w14:paraId="3CECF650">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lang w:eastAsia="zh-CN"/>
        </w:rPr>
        <w:sectPr>
          <w:footerReference r:id="rId5" w:type="default"/>
          <w:pgSz w:w="11906" w:h="16839"/>
          <w:pgMar w:top="1134" w:right="1134" w:bottom="1134" w:left="1134" w:header="0" w:footer="927" w:gutter="0"/>
          <w:pgNumType w:fmt="decimal" w:start="1"/>
          <w:cols w:space="720" w:num="1"/>
          <w:docGrid w:linePitch="312" w:charSpace="0"/>
        </w:sectPr>
      </w:pPr>
      <w:r>
        <w:rPr>
          <w:rFonts w:hint="eastAsia" w:ascii="宋体" w:hAnsi="宋体" w:eastAsia="宋体" w:cs="宋体"/>
          <w:b/>
          <w:bCs/>
          <w:spacing w:val="-3"/>
          <w:sz w:val="24"/>
          <w:szCs w:val="24"/>
          <w:lang w:eastAsia="zh-CN"/>
        </w:rPr>
        <w:t>4.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p w14:paraId="5447DACB">
      <w:pPr>
        <w:pStyle w:val="2"/>
        <w:keepNext w:val="0"/>
        <w:keepLines w:val="0"/>
        <w:pageBreakBefore w:val="0"/>
        <w:widowControl/>
        <w:numPr>
          <w:ilvl w:val="0"/>
          <w:numId w:val="1"/>
        </w:numPr>
        <w:kinsoku w:val="0"/>
        <w:wordWrap/>
        <w:overflowPunct/>
        <w:topLinePunct w:val="0"/>
        <w:autoSpaceDE w:val="0"/>
        <w:autoSpaceDN w:val="0"/>
        <w:bidi w:val="0"/>
        <w:adjustRightInd/>
        <w:snapToGrid/>
        <w:spacing w:line="360" w:lineRule="auto"/>
        <w:ind w:right="0"/>
        <w:textAlignment w:val="baseline"/>
        <w:rPr>
          <w:rFonts w:hint="eastAsia"/>
        </w:rPr>
      </w:pPr>
      <w:r>
        <w:rPr>
          <w:rFonts w:hint="eastAsia" w:ascii="宋体" w:hAnsi="宋体" w:eastAsia="宋体" w:cs="宋体"/>
          <w:b/>
          <w:bCs/>
          <w:spacing w:val="-3"/>
          <w:sz w:val="24"/>
          <w:szCs w:val="24"/>
          <w:lang w:eastAsia="zh-CN"/>
        </w:rPr>
        <w:t>具有履行合同所必需的设备和专业技术能力的书面声明；</w:t>
      </w:r>
    </w:p>
    <w:p w14:paraId="72B36638">
      <w:pPr>
        <w:widowControl/>
        <w:spacing w:line="480" w:lineRule="auto"/>
        <w:jc w:val="left"/>
        <w:rPr>
          <w:rFonts w:hint="eastAsia" w:ascii="宋体" w:hAnsi="宋体" w:eastAsia="宋体" w:cs="宋体"/>
          <w:color w:val="000000"/>
          <w:kern w:val="0"/>
          <w:sz w:val="24"/>
        </w:rPr>
      </w:pPr>
      <w:r>
        <w:rPr>
          <w:rFonts w:hint="eastAsia" w:ascii="宋体" w:hAnsi="宋体" w:eastAsia="宋体" w:cs="宋体"/>
          <w:color w:val="000000"/>
          <w:kern w:val="0"/>
          <w:sz w:val="24"/>
          <w:u w:val="single"/>
        </w:rPr>
        <w:t xml:space="preserve">    （采购人名称）    </w:t>
      </w:r>
      <w:r>
        <w:rPr>
          <w:rFonts w:hint="eastAsia" w:ascii="宋体" w:hAnsi="宋体" w:eastAsia="宋体" w:cs="宋体"/>
          <w:color w:val="000000"/>
          <w:kern w:val="0"/>
          <w:sz w:val="24"/>
        </w:rPr>
        <w:t>：</w:t>
      </w:r>
    </w:p>
    <w:p w14:paraId="79757FB3">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u w:val="single"/>
        </w:rPr>
        <w:t xml:space="preserve">       （供应商名称）     </w:t>
      </w:r>
      <w:r>
        <w:rPr>
          <w:rFonts w:hint="eastAsia" w:ascii="宋体" w:hAnsi="宋体" w:eastAsia="宋体" w:cs="宋体"/>
          <w:color w:val="000000"/>
          <w:kern w:val="0"/>
          <w:sz w:val="24"/>
        </w:rPr>
        <w:t>于</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月</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日在中华人民共和国境内</w:t>
      </w:r>
      <w:r>
        <w:rPr>
          <w:rFonts w:hint="eastAsia" w:ascii="宋体" w:hAnsi="宋体" w:eastAsia="宋体" w:cs="宋体"/>
          <w:color w:val="000000"/>
          <w:kern w:val="0"/>
          <w:sz w:val="24"/>
          <w:u w:val="single"/>
        </w:rPr>
        <w:t xml:space="preserve">       （详细注册地址）     </w:t>
      </w:r>
      <w:r>
        <w:rPr>
          <w:rFonts w:hint="eastAsia" w:ascii="宋体" w:hAnsi="宋体" w:eastAsia="宋体" w:cs="宋体"/>
          <w:color w:val="000000"/>
          <w:kern w:val="0"/>
          <w:sz w:val="24"/>
        </w:rPr>
        <w:t>合法注册并经营，公司主营业务为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，营业（生产经营）面积为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，现有员工数量为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，其中与履行本合同相关的专业技术人员有（</w:t>
      </w:r>
      <w:r>
        <w:rPr>
          <w:rFonts w:hint="eastAsia" w:ascii="宋体" w:hAnsi="宋体" w:eastAsia="宋体" w:cs="宋体"/>
          <w:color w:val="000000"/>
          <w:kern w:val="0"/>
          <w:sz w:val="24"/>
          <w:u w:val="single"/>
        </w:rPr>
        <w:t xml:space="preserve">           专业能力、数量        </w:t>
      </w:r>
      <w:r>
        <w:rPr>
          <w:rFonts w:hint="eastAsia" w:ascii="宋体" w:hAnsi="宋体" w:eastAsia="宋体" w:cs="宋体"/>
          <w:color w:val="000000"/>
          <w:kern w:val="0"/>
          <w:sz w:val="24"/>
        </w:rPr>
        <w:t>），本公司郑重承诺，具有履行本合同所必需的设备和专业技术能力。</w:t>
      </w:r>
    </w:p>
    <w:p w14:paraId="153FC49C">
      <w:pPr>
        <w:widowControl/>
        <w:spacing w:line="480" w:lineRule="auto"/>
        <w:jc w:val="left"/>
        <w:rPr>
          <w:rFonts w:hint="eastAsia" w:ascii="宋体" w:hAnsi="宋体" w:eastAsia="宋体" w:cs="宋体"/>
          <w:color w:val="000000"/>
          <w:kern w:val="0"/>
          <w:sz w:val="24"/>
        </w:rPr>
      </w:pPr>
    </w:p>
    <w:p w14:paraId="33B6B241">
      <w:pPr>
        <w:widowControl/>
        <w:spacing w:line="480" w:lineRule="auto"/>
        <w:jc w:val="left"/>
        <w:rPr>
          <w:rFonts w:hint="eastAsia" w:ascii="宋体" w:hAnsi="宋体" w:eastAsia="宋体" w:cs="宋体"/>
          <w:color w:val="000000"/>
          <w:kern w:val="0"/>
          <w:sz w:val="24"/>
        </w:rPr>
      </w:pPr>
    </w:p>
    <w:p w14:paraId="4CE03FEA">
      <w:pPr>
        <w:widowControl/>
        <w:spacing w:line="480" w:lineRule="auto"/>
        <w:jc w:val="left"/>
        <w:rPr>
          <w:rFonts w:hint="eastAsia" w:ascii="宋体" w:hAnsi="宋体" w:eastAsia="宋体" w:cs="宋体"/>
          <w:color w:val="000000"/>
          <w:kern w:val="0"/>
          <w:sz w:val="24"/>
        </w:rPr>
      </w:pPr>
    </w:p>
    <w:p w14:paraId="27DB59F6">
      <w:pPr>
        <w:widowControl/>
        <w:spacing w:line="480" w:lineRule="auto"/>
        <w:ind w:firstLine="2880" w:firstLineChars="1200"/>
        <w:jc w:val="left"/>
        <w:rPr>
          <w:rFonts w:hint="eastAsia" w:ascii="宋体" w:hAnsi="宋体" w:eastAsia="宋体" w:cs="宋体"/>
          <w:color w:val="000000"/>
          <w:kern w:val="0"/>
          <w:sz w:val="24"/>
        </w:rPr>
      </w:pPr>
    </w:p>
    <w:p w14:paraId="3DDA6429">
      <w:pPr>
        <w:widowControl/>
        <w:spacing w:line="480" w:lineRule="auto"/>
        <w:ind w:firstLine="4080" w:firstLineChars="1700"/>
        <w:jc w:val="left"/>
        <w:rPr>
          <w:rFonts w:hint="eastAsia" w:ascii="宋体" w:hAnsi="宋体" w:eastAsia="宋体" w:cs="宋体"/>
          <w:color w:val="000000"/>
          <w:kern w:val="0"/>
          <w:sz w:val="24"/>
          <w:u w:val="single"/>
        </w:rPr>
      </w:pPr>
      <w:r>
        <w:rPr>
          <w:rFonts w:hint="eastAsia" w:ascii="宋体" w:hAnsi="宋体" w:eastAsia="宋体" w:cs="宋体"/>
          <w:color w:val="000000"/>
          <w:kern w:val="0"/>
          <w:sz w:val="24"/>
          <w:lang w:eastAsia="zh-CN"/>
        </w:rPr>
        <w:t>投标人</w:t>
      </w:r>
      <w:r>
        <w:rPr>
          <w:rFonts w:hint="eastAsia" w:ascii="宋体" w:hAnsi="宋体" w:eastAsia="宋体" w:cs="宋体"/>
          <w:color w:val="000000"/>
          <w:kern w:val="0"/>
          <w:sz w:val="24"/>
        </w:rPr>
        <w:t xml:space="preserve">（公章）： </w:t>
      </w:r>
      <w:r>
        <w:rPr>
          <w:rFonts w:hint="eastAsia" w:ascii="宋体" w:hAnsi="宋体" w:eastAsia="宋体" w:cs="宋体"/>
          <w:color w:val="000000"/>
          <w:kern w:val="0"/>
          <w:sz w:val="24"/>
          <w:u w:val="single"/>
        </w:rPr>
        <w:t xml:space="preserve">                      </w:t>
      </w:r>
    </w:p>
    <w:p w14:paraId="4CF5A8AE">
      <w:pPr>
        <w:widowControl/>
        <w:spacing w:line="480" w:lineRule="auto"/>
        <w:jc w:val="left"/>
        <w:rPr>
          <w:rFonts w:hint="eastAsia" w:ascii="宋体" w:hAnsi="宋体" w:eastAsia="宋体" w:cs="宋体"/>
          <w:color w:val="000000"/>
          <w:sz w:val="24"/>
          <w:lang w:val="en-US" w:eastAsia="zh-CN"/>
        </w:rPr>
      </w:pPr>
      <w:r>
        <w:rPr>
          <w:rFonts w:hint="eastAsia" w:ascii="宋体" w:hAnsi="宋体" w:cs="宋体"/>
          <w:color w:val="000000"/>
          <w:kern w:val="0"/>
          <w:sz w:val="24"/>
          <w:lang w:val="en-US" w:eastAsia="zh-CN"/>
        </w:rPr>
        <w:t xml:space="preserve">                                  </w:t>
      </w:r>
      <w:r>
        <w:rPr>
          <w:rFonts w:hint="eastAsia" w:ascii="宋体" w:hAnsi="宋体" w:eastAsia="宋体" w:cs="宋体"/>
          <w:color w:val="000000"/>
          <w:kern w:val="0"/>
          <w:sz w:val="24"/>
        </w:rPr>
        <w:t>法定代表人</w:t>
      </w:r>
    </w:p>
    <w:p w14:paraId="6BA07ADC">
      <w:pPr>
        <w:widowControl/>
        <w:spacing w:line="480" w:lineRule="auto"/>
        <w:ind w:firstLine="4080" w:firstLineChars="1700"/>
        <w:jc w:val="left"/>
        <w:rPr>
          <w:rFonts w:hint="eastAsia" w:ascii="宋体" w:hAnsi="宋体" w:eastAsia="宋体" w:cs="宋体"/>
          <w:color w:val="000000"/>
          <w:kern w:val="0"/>
          <w:sz w:val="24"/>
        </w:rPr>
      </w:pPr>
      <w:r>
        <w:rPr>
          <w:rFonts w:hint="eastAsia" w:ascii="宋体" w:hAnsi="宋体" w:eastAsia="宋体" w:cs="宋体"/>
          <w:color w:val="000000"/>
          <w:sz w:val="24"/>
          <w:szCs w:val="24"/>
        </w:rPr>
        <w:t>或授权代表</w:t>
      </w:r>
      <w:r>
        <w:rPr>
          <w:rFonts w:hint="eastAsia" w:ascii="宋体" w:hAnsi="宋体" w:eastAsia="宋体" w:cs="宋体"/>
          <w:color w:val="000000"/>
          <w:kern w:val="0"/>
          <w:sz w:val="24"/>
        </w:rPr>
        <w:t>：</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(签字或盖章)</w:t>
      </w:r>
    </w:p>
    <w:p w14:paraId="169372D3">
      <w:pPr>
        <w:widowControl/>
        <w:spacing w:line="480" w:lineRule="auto"/>
        <w:ind w:firstLine="4080" w:firstLineChars="1700"/>
        <w:jc w:val="left"/>
        <w:rPr>
          <w:rFonts w:hint="eastAsia" w:ascii="宋体" w:hAnsi="宋体" w:eastAsia="宋体" w:cs="宋体"/>
          <w:color w:val="000000"/>
          <w:kern w:val="0"/>
          <w:sz w:val="24"/>
          <w:lang w:val="zh-CN"/>
        </w:rPr>
      </w:pPr>
      <w:r>
        <w:rPr>
          <w:rFonts w:hint="eastAsia" w:ascii="宋体" w:hAnsi="宋体" w:eastAsia="宋体" w:cs="宋体"/>
          <w:color w:val="000000"/>
          <w:kern w:val="0"/>
          <w:sz w:val="24"/>
        </w:rPr>
        <w:t xml:space="preserve">日    期： </w:t>
      </w:r>
      <w:r>
        <w:rPr>
          <w:rFonts w:hint="eastAsia" w:ascii="宋体" w:hAnsi="宋体" w:eastAsia="宋体" w:cs="宋体"/>
          <w:color w:val="000000"/>
          <w:kern w:val="0"/>
          <w:sz w:val="24"/>
          <w:u w:val="single"/>
        </w:rPr>
        <w:t xml:space="preserve">  </w:t>
      </w:r>
      <w:r>
        <w:rPr>
          <w:rFonts w:hint="eastAsia" w:ascii="宋体" w:hAnsi="宋体" w:cs="宋体"/>
          <w:color w:val="000000"/>
          <w:kern w:val="0"/>
          <w:sz w:val="24"/>
          <w:u w:val="single"/>
          <w:lang w:val="en-US" w:eastAsia="zh-CN"/>
        </w:rPr>
        <w:t xml:space="preserve">    </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 xml:space="preserve">  </w:t>
      </w:r>
    </w:p>
    <w:p w14:paraId="17A82F2B">
      <w:pPr>
        <w:pStyle w:val="3"/>
        <w:spacing w:line="288" w:lineRule="auto"/>
        <w:jc w:val="left"/>
        <w:rPr>
          <w:rFonts w:hint="eastAsia" w:hAnsi="宋体" w:cs="宋体"/>
          <w:color w:val="auto"/>
          <w:sz w:val="24"/>
          <w:szCs w:val="24"/>
        </w:rPr>
      </w:pPr>
      <w:r>
        <w:rPr>
          <w:rFonts w:hint="eastAsia" w:hAnsi="宋体" w:cs="宋体"/>
          <w:color w:val="auto"/>
          <w:sz w:val="28"/>
          <w:szCs w:val="28"/>
        </w:rPr>
        <w:t>如有其它证明材料，可后附</w:t>
      </w:r>
    </w:p>
    <w:p w14:paraId="28F7A9B5">
      <w:pPr>
        <w:rPr>
          <w:rFonts w:hint="eastAsia" w:ascii="宋体" w:hAnsi="宋体" w:eastAsia="宋体" w:cs="宋体"/>
          <w:spacing w:val="0"/>
          <w:position w:val="0"/>
          <w:sz w:val="28"/>
          <w:szCs w:val="28"/>
        </w:rPr>
      </w:pPr>
      <w:r>
        <w:rPr>
          <w:rFonts w:hint="eastAsia" w:ascii="宋体" w:hAnsi="宋体" w:eastAsia="宋体" w:cs="宋体"/>
          <w:spacing w:val="0"/>
          <w:position w:val="0"/>
          <w:sz w:val="28"/>
          <w:szCs w:val="28"/>
        </w:rPr>
        <w:br w:type="page"/>
      </w:r>
    </w:p>
    <w:p w14:paraId="1AE6DD73">
      <w:pPr>
        <w:numPr>
          <w:ilvl w:val="0"/>
          <w:numId w:val="1"/>
        </w:numPr>
        <w:rPr>
          <w:rFonts w:hint="eastAsia" w:ascii="宋体" w:hAnsi="宋体" w:eastAsia="宋体" w:cs="宋体"/>
          <w:b/>
          <w:bCs/>
          <w:snapToGrid w:val="0"/>
          <w:color w:val="000000"/>
          <w:spacing w:val="-3"/>
          <w:kern w:val="0"/>
          <w:sz w:val="24"/>
          <w:szCs w:val="24"/>
          <w:lang w:val="en-US" w:eastAsia="zh-CN" w:bidi="ar-SA"/>
        </w:rPr>
      </w:pPr>
      <w:r>
        <w:rPr>
          <w:rFonts w:hint="eastAsia" w:ascii="宋体" w:hAnsi="宋体" w:eastAsia="宋体" w:cs="宋体"/>
          <w:b/>
          <w:bCs/>
          <w:snapToGrid w:val="0"/>
          <w:color w:val="000000"/>
          <w:spacing w:val="-3"/>
          <w:kern w:val="0"/>
          <w:sz w:val="24"/>
          <w:szCs w:val="24"/>
          <w:lang w:val="en-US" w:eastAsia="zh-CN" w:bidi="ar-SA"/>
        </w:rPr>
        <w:t>近3年内在经营活动中没有重大违法记录的书面声明；</w:t>
      </w:r>
    </w:p>
    <w:p w14:paraId="39079ABB">
      <w:pPr>
        <w:spacing w:line="360" w:lineRule="auto"/>
        <w:jc w:val="center"/>
        <w:rPr>
          <w:rFonts w:hint="eastAsia" w:ascii="宋体" w:hAnsi="宋体" w:eastAsia="宋体" w:cs="宋体"/>
          <w:b/>
          <w:color w:val="000000"/>
          <w:kern w:val="0"/>
          <w:sz w:val="28"/>
          <w:szCs w:val="28"/>
        </w:rPr>
      </w:pPr>
    </w:p>
    <w:p w14:paraId="445F87DA">
      <w:pPr>
        <w:widowControl/>
        <w:spacing w:line="480" w:lineRule="auto"/>
        <w:ind w:firstLine="240" w:firstLineChars="1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(采购代理机构)</w:t>
      </w:r>
    </w:p>
    <w:p w14:paraId="52882DA7">
      <w:pPr>
        <w:widowControl/>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我单位在参加采购活动前三年内在经营活动中没有政府采购法第二十二条第一款第(五)项所称重大违法记录，包括：</w:t>
      </w:r>
    </w:p>
    <w:p w14:paraId="7BBBA817">
      <w:pPr>
        <w:widowControl/>
        <w:spacing w:line="480" w:lineRule="auto"/>
        <w:ind w:firstLine="240" w:firstLineChars="1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（一）我单位或者其法定代表人、董事、监事、高级管理人员因经营活动中的违法行为受到</w:t>
      </w:r>
      <w:r>
        <w:rPr>
          <w:rFonts w:hint="eastAsia" w:ascii="宋体" w:hAnsi="宋体" w:eastAsia="宋体" w:cs="宋体"/>
          <w:color w:val="auto"/>
          <w:kern w:val="0"/>
          <w:sz w:val="24"/>
          <w:szCs w:val="24"/>
          <w:lang w:eastAsia="zh-CN"/>
        </w:rPr>
        <w:t>较大数额</w:t>
      </w:r>
      <w:r>
        <w:rPr>
          <w:rFonts w:hint="eastAsia" w:ascii="宋体" w:hAnsi="宋体" w:eastAsia="宋体" w:cs="宋体"/>
          <w:color w:val="auto"/>
          <w:kern w:val="0"/>
          <w:sz w:val="24"/>
          <w:szCs w:val="24"/>
        </w:rPr>
        <w:t>行政处罚；</w:t>
      </w:r>
    </w:p>
    <w:p w14:paraId="2DFE3223">
      <w:pPr>
        <w:widowControl/>
        <w:spacing w:line="480" w:lineRule="auto"/>
        <w:ind w:firstLine="240" w:firstLineChars="1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（二）我单位或者其法定代表人、董事、监事、高级管理人员因经营活动中的违法行为受到刑事处罚。</w:t>
      </w:r>
    </w:p>
    <w:p w14:paraId="7DC535BC">
      <w:pPr>
        <w:widowControl/>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1E513E7C">
      <w:pPr>
        <w:widowControl/>
        <w:spacing w:line="480" w:lineRule="auto"/>
        <w:ind w:firstLine="480" w:firstLineChars="200"/>
        <w:jc w:val="left"/>
        <w:rPr>
          <w:rFonts w:hint="eastAsia" w:ascii="宋体" w:hAnsi="宋体" w:eastAsia="宋体" w:cs="宋体"/>
          <w:color w:val="000000"/>
          <w:kern w:val="0"/>
          <w:sz w:val="24"/>
        </w:rPr>
      </w:pPr>
    </w:p>
    <w:p w14:paraId="00C37E75">
      <w:pPr>
        <w:widowControl/>
        <w:spacing w:line="480" w:lineRule="auto"/>
        <w:jc w:val="left"/>
        <w:rPr>
          <w:rFonts w:hint="eastAsia" w:ascii="宋体" w:hAnsi="宋体" w:eastAsia="宋体" w:cs="宋体"/>
          <w:color w:val="000000"/>
          <w:kern w:val="0"/>
          <w:sz w:val="24"/>
        </w:rPr>
      </w:pPr>
    </w:p>
    <w:p w14:paraId="5412B1BD">
      <w:pPr>
        <w:widowControl/>
        <w:spacing w:line="480" w:lineRule="auto"/>
        <w:jc w:val="left"/>
        <w:rPr>
          <w:rFonts w:hint="eastAsia" w:ascii="宋体" w:hAnsi="宋体" w:eastAsia="宋体" w:cs="宋体"/>
          <w:color w:val="000000"/>
          <w:kern w:val="0"/>
          <w:sz w:val="24"/>
        </w:rPr>
      </w:pPr>
    </w:p>
    <w:p w14:paraId="3C7EC0C5">
      <w:pPr>
        <w:widowControl/>
        <w:spacing w:line="480" w:lineRule="auto"/>
        <w:jc w:val="left"/>
        <w:rPr>
          <w:rFonts w:hint="eastAsia" w:ascii="宋体" w:hAnsi="宋体" w:eastAsia="宋体" w:cs="宋体"/>
          <w:color w:val="000000"/>
          <w:kern w:val="0"/>
          <w:sz w:val="24"/>
          <w:lang w:eastAsia="zh-CN"/>
        </w:rPr>
      </w:pPr>
      <w:r>
        <w:rPr>
          <w:rFonts w:hint="eastAsia" w:ascii="宋体" w:hAnsi="宋体" w:eastAsia="宋体" w:cs="宋体"/>
          <w:color w:val="000000"/>
          <w:kern w:val="0"/>
          <w:sz w:val="24"/>
        </w:rPr>
        <w:t xml:space="preserve">                              </w:t>
      </w:r>
      <w:r>
        <w:rPr>
          <w:rFonts w:hint="eastAsia" w:ascii="宋体" w:hAnsi="宋体" w:eastAsia="宋体" w:cs="宋体"/>
          <w:color w:val="000000"/>
          <w:kern w:val="0"/>
          <w:sz w:val="24"/>
          <w:lang w:eastAsia="zh-CN"/>
        </w:rPr>
        <w:t>投标人</w:t>
      </w:r>
      <w:r>
        <w:rPr>
          <w:rFonts w:hint="eastAsia" w:ascii="宋体" w:hAnsi="宋体" w:eastAsia="宋体" w:cs="宋体"/>
          <w:color w:val="000000"/>
          <w:kern w:val="0"/>
          <w:sz w:val="24"/>
        </w:rPr>
        <w:t>名称：</w:t>
      </w:r>
      <w:r>
        <w:rPr>
          <w:rFonts w:hint="eastAsia" w:ascii="宋体" w:hAnsi="宋体" w:eastAsia="宋体" w:cs="宋体"/>
          <w:color w:val="000000"/>
          <w:kern w:val="0"/>
          <w:sz w:val="24"/>
          <w:u w:val="single"/>
        </w:rPr>
        <w:t xml:space="preserve">                      </w:t>
      </w:r>
      <w:r>
        <w:rPr>
          <w:rFonts w:hint="eastAsia" w:ascii="宋体" w:hAnsi="宋体" w:eastAsia="宋体" w:cs="宋体"/>
          <w:b/>
          <w:bCs/>
          <w:color w:val="000000"/>
          <w:kern w:val="0"/>
          <w:sz w:val="24"/>
          <w:u w:val="single"/>
        </w:rPr>
        <w:t xml:space="preserve"> </w:t>
      </w:r>
      <w:r>
        <w:rPr>
          <w:rFonts w:hint="eastAsia" w:ascii="宋体" w:hAnsi="宋体" w:eastAsia="宋体" w:cs="宋体"/>
          <w:color w:val="000000"/>
          <w:kern w:val="0"/>
          <w:sz w:val="24"/>
        </w:rPr>
        <w:t>(</w:t>
      </w:r>
      <w:r>
        <w:rPr>
          <w:rFonts w:hint="eastAsia" w:ascii="宋体" w:hAnsi="宋体" w:eastAsia="宋体" w:cs="宋体"/>
          <w:color w:val="000000"/>
          <w:kern w:val="0"/>
          <w:sz w:val="24"/>
          <w:lang w:eastAsia="zh-CN"/>
        </w:rPr>
        <w:t>公章</w:t>
      </w:r>
      <w:r>
        <w:rPr>
          <w:rFonts w:hint="eastAsia" w:ascii="宋体" w:hAnsi="宋体" w:eastAsia="宋体" w:cs="宋体"/>
          <w:color w:val="000000"/>
          <w:kern w:val="0"/>
          <w:sz w:val="24"/>
        </w:rPr>
        <w:t>)</w:t>
      </w:r>
    </w:p>
    <w:p w14:paraId="14636E01">
      <w:pPr>
        <w:widowControl/>
        <w:spacing w:line="480" w:lineRule="auto"/>
        <w:jc w:val="left"/>
        <w:rPr>
          <w:rFonts w:hint="eastAsia" w:ascii="宋体" w:hAnsi="宋体" w:eastAsia="宋体" w:cs="宋体"/>
          <w:color w:val="000000"/>
          <w:sz w:val="24"/>
          <w:lang w:val="en-US" w:eastAsia="zh-CN"/>
        </w:rPr>
      </w:pPr>
      <w:r>
        <w:rPr>
          <w:rFonts w:hint="eastAsia" w:ascii="宋体" w:hAnsi="宋体" w:eastAsia="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eastAsia="宋体" w:cs="宋体"/>
          <w:color w:val="000000"/>
          <w:kern w:val="0"/>
          <w:sz w:val="24"/>
        </w:rPr>
        <w:t>法定代表人</w:t>
      </w:r>
    </w:p>
    <w:p w14:paraId="7518256D">
      <w:pPr>
        <w:widowControl/>
        <w:spacing w:line="480" w:lineRule="auto"/>
        <w:ind w:firstLine="3600" w:firstLineChars="1500"/>
        <w:jc w:val="left"/>
        <w:rPr>
          <w:rFonts w:hint="eastAsia" w:ascii="宋体" w:hAnsi="宋体" w:eastAsia="宋体" w:cs="宋体"/>
          <w:color w:val="000000"/>
          <w:kern w:val="0"/>
          <w:sz w:val="24"/>
        </w:rPr>
      </w:pPr>
      <w:r>
        <w:rPr>
          <w:rFonts w:hint="eastAsia" w:ascii="宋体" w:hAnsi="宋体" w:eastAsia="宋体" w:cs="宋体"/>
          <w:color w:val="000000"/>
          <w:sz w:val="24"/>
          <w:szCs w:val="24"/>
        </w:rPr>
        <w:t>或授权代表</w:t>
      </w:r>
      <w:r>
        <w:rPr>
          <w:rFonts w:hint="eastAsia" w:ascii="宋体" w:hAnsi="宋体" w:eastAsia="宋体" w:cs="宋体"/>
          <w:color w:val="000000"/>
          <w:kern w:val="0"/>
          <w:sz w:val="24"/>
        </w:rPr>
        <w:t>：</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(签字或盖章)</w:t>
      </w:r>
    </w:p>
    <w:p w14:paraId="7A42A123">
      <w:pPr>
        <w:widowControl/>
        <w:spacing w:line="480" w:lineRule="auto"/>
        <w:ind w:firstLine="3600" w:firstLineChars="1500"/>
        <w:jc w:val="left"/>
        <w:rPr>
          <w:rFonts w:hint="eastAsia" w:ascii="宋体" w:hAnsi="宋体" w:eastAsia="宋体" w:cs="宋体"/>
          <w:color w:val="000000"/>
          <w:kern w:val="0"/>
          <w:sz w:val="24"/>
        </w:rPr>
      </w:pPr>
      <w:r>
        <w:rPr>
          <w:rFonts w:hint="eastAsia" w:ascii="宋体" w:hAnsi="宋体" w:eastAsia="宋体" w:cs="宋体"/>
          <w:color w:val="000000"/>
          <w:kern w:val="0"/>
          <w:sz w:val="24"/>
        </w:rPr>
        <w:t>日      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月</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日</w:t>
      </w:r>
    </w:p>
    <w:p w14:paraId="23271683">
      <w:pPr>
        <w:spacing w:line="360" w:lineRule="auto"/>
        <w:rPr>
          <w:rFonts w:hint="eastAsia" w:ascii="宋体" w:hAnsi="宋体" w:eastAsia="宋体" w:cs="宋体"/>
          <w:b/>
          <w:color w:val="000000"/>
          <w:kern w:val="0"/>
          <w:sz w:val="24"/>
        </w:rPr>
      </w:pPr>
    </w:p>
    <w:p w14:paraId="785CC835">
      <w:pPr>
        <w:spacing w:line="360" w:lineRule="auto"/>
        <w:rPr>
          <w:rFonts w:hint="eastAsia" w:ascii="宋体" w:hAnsi="宋体" w:eastAsia="宋体" w:cs="宋体"/>
          <w:b/>
          <w:color w:val="000000"/>
          <w:kern w:val="0"/>
          <w:sz w:val="32"/>
          <w:szCs w:val="32"/>
        </w:rPr>
      </w:pPr>
    </w:p>
    <w:p w14:paraId="58BB9128">
      <w:pPr>
        <w:spacing w:line="360" w:lineRule="auto"/>
        <w:jc w:val="left"/>
        <w:rPr>
          <w:rFonts w:hint="eastAsia" w:ascii="宋体" w:hAnsi="宋体" w:eastAsia="宋体" w:cs="宋体"/>
          <w:b/>
          <w:bCs/>
          <w:color w:val="000000"/>
          <w:sz w:val="24"/>
        </w:rPr>
      </w:pPr>
      <w:r>
        <w:rPr>
          <w:rFonts w:hint="eastAsia" w:ascii="宋体" w:hAnsi="宋体" w:eastAsia="宋体" w:cs="宋体"/>
          <w:b/>
          <w:bCs/>
          <w:color w:val="000000"/>
          <w:sz w:val="24"/>
        </w:rPr>
        <w:t>注：成立不足三年的</w:t>
      </w:r>
      <w:r>
        <w:rPr>
          <w:rFonts w:hint="eastAsia" w:ascii="宋体" w:hAnsi="宋体" w:eastAsia="宋体" w:cs="宋体"/>
          <w:b/>
          <w:bCs/>
          <w:color w:val="000000"/>
          <w:sz w:val="24"/>
          <w:lang w:eastAsia="zh-CN"/>
        </w:rPr>
        <w:t>投标人</w:t>
      </w:r>
      <w:r>
        <w:rPr>
          <w:rFonts w:hint="eastAsia" w:ascii="宋体" w:hAnsi="宋体" w:eastAsia="宋体" w:cs="宋体"/>
          <w:b/>
          <w:bCs/>
          <w:color w:val="000000"/>
          <w:sz w:val="24"/>
        </w:rPr>
        <w:t>提供自成立之日起至开标之日止的无重大违法记录声明。</w:t>
      </w:r>
    </w:p>
    <w:p w14:paraId="60DC6D1F">
      <w:pPr>
        <w:pStyle w:val="2"/>
        <w:spacing w:line="252" w:lineRule="auto"/>
        <w:rPr>
          <w:rFonts w:hint="eastAsia" w:ascii="宋体" w:hAnsi="宋体" w:eastAsia="宋体" w:cs="宋体"/>
          <w:spacing w:val="0"/>
          <w:position w:val="0"/>
        </w:rPr>
      </w:pPr>
    </w:p>
    <w:p w14:paraId="21014C43">
      <w:pPr>
        <w:rPr>
          <w:rFonts w:hint="eastAsia" w:ascii="宋体" w:hAnsi="宋体" w:eastAsia="宋体" w:cs="宋体"/>
          <w:spacing w:val="0"/>
          <w:position w:val="0"/>
        </w:rPr>
      </w:pPr>
      <w:r>
        <w:rPr>
          <w:rFonts w:hint="eastAsia" w:ascii="宋体" w:hAnsi="宋体" w:eastAsia="宋体" w:cs="宋体"/>
          <w:spacing w:val="0"/>
          <w:position w:val="0"/>
        </w:rPr>
        <w:br w:type="page"/>
      </w:r>
    </w:p>
    <w:p w14:paraId="572036EC">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14:paraId="1606D58F">
      <w:pPr>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br w:type="page"/>
      </w:r>
    </w:p>
    <w:p w14:paraId="280E277A">
      <w:pPr>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8.非法定代表人参加投标的，须提供法定代表人委托授权书、授权代表身份证、授权代表提供在投标单位缴纳的社保记录（近3个月内）；法定代表人参加投标时,只需提供法定代表人身份证。</w:t>
      </w:r>
    </w:p>
    <w:p w14:paraId="7FB956B3">
      <w:pPr>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br w:type="page"/>
      </w:r>
    </w:p>
    <w:p w14:paraId="7827858D">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p w14:paraId="6D90B1D6">
      <w:pPr>
        <w:rPr>
          <w:rFonts w:hint="eastAsia" w:cs="宋体"/>
          <w:b/>
          <w:bCs/>
          <w:color w:val="auto"/>
          <w:sz w:val="24"/>
          <w:szCs w:val="24"/>
          <w:lang w:val="en-US" w:eastAsia="zh-CN"/>
        </w:rPr>
        <w:sectPr>
          <w:pgSz w:w="11906" w:h="16839"/>
          <w:pgMar w:top="1134" w:right="1134" w:bottom="1134" w:left="1134" w:header="0" w:footer="927" w:gutter="0"/>
          <w:pgNumType w:fmt="decimal"/>
          <w:cols w:space="720" w:num="1"/>
          <w:docGrid w:linePitch="312" w:charSpace="0"/>
        </w:sectPr>
      </w:pPr>
    </w:p>
    <w:p w14:paraId="6391917B">
      <w:pPr>
        <w:numPr>
          <w:ilvl w:val="0"/>
          <w:numId w:val="2"/>
        </w:numPr>
        <w:rPr>
          <w:rFonts w:hint="eastAsia"/>
          <w:lang w:val="en-US" w:eastAsia="zh-CN"/>
        </w:rPr>
      </w:pPr>
      <w:r>
        <w:rPr>
          <w:rFonts w:hint="eastAsia" w:cs="宋体"/>
          <w:b/>
          <w:bCs/>
          <w:color w:val="auto"/>
          <w:sz w:val="24"/>
          <w:szCs w:val="24"/>
          <w:lang w:val="en-US" w:eastAsia="zh-CN"/>
        </w:rPr>
        <w:t>供应商提供非我站职工及其亲属投资举办的企业承诺书。</w:t>
      </w:r>
    </w:p>
    <w:p w14:paraId="4A96D15F">
      <w:pPr>
        <w:spacing w:line="360" w:lineRule="auto"/>
        <w:ind w:left="1"/>
        <w:jc w:val="center"/>
        <w:rPr>
          <w:rFonts w:hint="eastAsia" w:ascii="CESI宋体-GB2312" w:hAnsi="CESI宋体-GB2312" w:eastAsia="CESI宋体-GB2312" w:cs="CESI宋体-GB2312"/>
          <w:b/>
          <w:color w:val="auto"/>
          <w:sz w:val="28"/>
          <w:szCs w:val="28"/>
        </w:rPr>
      </w:pPr>
    </w:p>
    <w:p w14:paraId="10241D19">
      <w:pPr>
        <w:spacing w:line="360" w:lineRule="auto"/>
        <w:ind w:left="1"/>
        <w:jc w:val="center"/>
        <w:rPr>
          <w:rFonts w:hint="eastAsia" w:ascii="CESI宋体-GB2312" w:hAnsi="CESI宋体-GB2312" w:eastAsia="CESI宋体-GB2312" w:cs="CESI宋体-GB2312"/>
          <w:b/>
          <w:color w:val="auto"/>
          <w:sz w:val="28"/>
          <w:szCs w:val="28"/>
        </w:rPr>
      </w:pPr>
      <w:r>
        <w:rPr>
          <w:rFonts w:hint="eastAsia" w:ascii="CESI宋体-GB2312" w:hAnsi="CESI宋体-GB2312" w:eastAsia="CESI宋体-GB2312" w:cs="CESI宋体-GB2312"/>
          <w:b/>
          <w:color w:val="auto"/>
          <w:sz w:val="28"/>
          <w:szCs w:val="28"/>
        </w:rPr>
        <w:t xml:space="preserve">承 诺 </w:t>
      </w:r>
      <w:r>
        <w:rPr>
          <w:rFonts w:hint="eastAsia" w:ascii="CESI宋体-GB2312" w:hAnsi="CESI宋体-GB2312" w:eastAsia="CESI宋体-GB2312" w:cs="CESI宋体-GB2312"/>
          <w:b/>
          <w:color w:val="auto"/>
          <w:sz w:val="28"/>
          <w:szCs w:val="28"/>
          <w:lang w:eastAsia="zh-CN"/>
        </w:rPr>
        <w:t>书</w:t>
      </w:r>
    </w:p>
    <w:p w14:paraId="225B5B6E">
      <w:pPr>
        <w:spacing w:line="360" w:lineRule="auto"/>
        <w:rPr>
          <w:rFonts w:hint="eastAsia" w:ascii="CESI宋体-GB2312" w:hAnsi="CESI宋体-GB2312" w:eastAsia="CESI宋体-GB2312" w:cs="CESI宋体-GB2312"/>
          <w:color w:val="auto"/>
          <w:spacing w:val="4"/>
          <w:sz w:val="24"/>
          <w:u w:val="single"/>
        </w:rPr>
      </w:pPr>
    </w:p>
    <w:p w14:paraId="40C29922">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pacing w:val="4"/>
          <w:sz w:val="24"/>
          <w:szCs w:val="24"/>
        </w:rPr>
        <w:t>西安</w:t>
      </w:r>
      <w:r>
        <w:rPr>
          <w:rFonts w:hint="eastAsia" w:ascii="宋体" w:hAnsi="宋体" w:eastAsia="宋体" w:cs="宋体"/>
          <w:color w:val="auto"/>
          <w:spacing w:val="4"/>
          <w:sz w:val="24"/>
          <w:szCs w:val="24"/>
          <w:lang w:eastAsia="zh-CN"/>
        </w:rPr>
        <w:t>市中心血站</w:t>
      </w:r>
      <w:r>
        <w:rPr>
          <w:rFonts w:hint="eastAsia" w:ascii="宋体" w:hAnsi="宋体" w:eastAsia="宋体" w:cs="宋体"/>
          <w:color w:val="auto"/>
          <w:spacing w:val="4"/>
          <w:sz w:val="24"/>
          <w:szCs w:val="24"/>
        </w:rPr>
        <w:t>:</w:t>
      </w:r>
    </w:p>
    <w:p w14:paraId="76C6AD53">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color w:val="auto"/>
          <w:spacing w:val="4"/>
          <w:sz w:val="24"/>
          <w:szCs w:val="24"/>
        </w:rPr>
        <w:t>我公司为在中华人民共和国境内</w:t>
      </w:r>
      <w:r>
        <w:rPr>
          <w:rFonts w:hint="eastAsia" w:ascii="宋体" w:hAnsi="宋体" w:eastAsia="宋体" w:cs="宋体"/>
          <w:spacing w:val="4"/>
          <w:sz w:val="24"/>
          <w:szCs w:val="24"/>
        </w:rPr>
        <w:t>合法注册并有效经营的机构，本公司作为参加本次</w:t>
      </w:r>
      <w:r>
        <w:rPr>
          <w:rFonts w:hint="eastAsia" w:ascii="宋体" w:hAnsi="宋体" w:eastAsia="宋体" w:cs="宋体"/>
          <w:spacing w:val="4"/>
          <w:sz w:val="24"/>
          <w:szCs w:val="24"/>
          <w:u w:val="single"/>
        </w:rPr>
        <w:t xml:space="preserve">   （项目名称）包号   </w:t>
      </w:r>
      <w:r>
        <w:rPr>
          <w:rFonts w:hint="eastAsia" w:ascii="宋体" w:hAnsi="宋体" w:eastAsia="宋体" w:cs="宋体"/>
          <w:spacing w:val="4"/>
          <w:sz w:val="24"/>
          <w:szCs w:val="24"/>
        </w:rPr>
        <w:t xml:space="preserve">  的供应商</w:t>
      </w:r>
      <w:r>
        <w:rPr>
          <w:rFonts w:hint="eastAsia" w:ascii="宋体" w:hAnsi="宋体" w:eastAsia="宋体" w:cs="宋体"/>
          <w:spacing w:val="4"/>
          <w:sz w:val="24"/>
          <w:szCs w:val="24"/>
          <w:lang w:val="en-US" w:eastAsia="zh-CN"/>
        </w:rPr>
        <w:t>/投标人</w:t>
      </w:r>
      <w:r>
        <w:rPr>
          <w:rFonts w:hint="eastAsia" w:ascii="宋体" w:hAnsi="宋体" w:eastAsia="宋体" w:cs="宋体"/>
          <w:spacing w:val="4"/>
          <w:sz w:val="24"/>
          <w:szCs w:val="24"/>
        </w:rPr>
        <w:t>，在此承诺以下事项：</w:t>
      </w:r>
    </w:p>
    <w:p w14:paraId="2A3E3AB4">
      <w:pPr>
        <w:spacing w:line="360" w:lineRule="auto"/>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1.本公司无西安市中心血站职工在我公司投资参与经营。</w:t>
      </w:r>
    </w:p>
    <w:p w14:paraId="02AED1BC">
      <w:pPr>
        <w:spacing w:line="360" w:lineRule="auto"/>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2.本公司无西安市中心血站职工及其亲属在本公司担任高管、独立董事等具有重大利益关系的职务。</w:t>
      </w:r>
    </w:p>
    <w:p w14:paraId="1431CB1D">
      <w:pPr>
        <w:spacing w:line="360" w:lineRule="auto"/>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本公司承诺以上事项真实有效，无虚假内容或隐瞒。</w:t>
      </w:r>
    </w:p>
    <w:p w14:paraId="519D225B">
      <w:pPr>
        <w:spacing w:line="360" w:lineRule="auto"/>
        <w:ind w:left="3360" w:leftChars="1600"/>
        <w:jc w:val="left"/>
        <w:rPr>
          <w:rFonts w:hint="eastAsia" w:ascii="宋体" w:hAnsi="宋体" w:eastAsia="宋体" w:cs="宋体"/>
          <w:color w:val="auto"/>
          <w:spacing w:val="4"/>
          <w:sz w:val="24"/>
          <w:szCs w:val="24"/>
        </w:rPr>
      </w:pPr>
    </w:p>
    <w:p w14:paraId="6906CCDB">
      <w:pPr>
        <w:spacing w:line="360" w:lineRule="auto"/>
        <w:jc w:val="left"/>
        <w:rPr>
          <w:rFonts w:hint="eastAsia" w:ascii="宋体" w:hAnsi="宋体" w:eastAsia="宋体" w:cs="宋体"/>
          <w:color w:val="auto"/>
          <w:spacing w:val="4"/>
          <w:sz w:val="24"/>
          <w:szCs w:val="24"/>
        </w:rPr>
      </w:pPr>
    </w:p>
    <w:p w14:paraId="5A61E528">
      <w:pPr>
        <w:spacing w:line="360" w:lineRule="auto"/>
        <w:ind w:firstLine="3968" w:firstLineChars="1600"/>
        <w:jc w:val="left"/>
        <w:rPr>
          <w:rFonts w:hint="eastAsia" w:ascii="宋体" w:hAnsi="宋体" w:eastAsia="宋体" w:cs="宋体"/>
          <w:spacing w:val="4"/>
          <w:sz w:val="24"/>
          <w:szCs w:val="24"/>
          <w:u w:val="single"/>
        </w:rPr>
      </w:pPr>
      <w:r>
        <w:rPr>
          <w:rFonts w:hint="eastAsia" w:ascii="宋体" w:hAnsi="宋体" w:eastAsia="宋体" w:cs="宋体"/>
          <w:spacing w:val="4"/>
          <w:sz w:val="24"/>
          <w:szCs w:val="24"/>
        </w:rPr>
        <w:t>供应商</w:t>
      </w:r>
      <w:r>
        <w:rPr>
          <w:rFonts w:hint="eastAsia" w:ascii="宋体" w:hAnsi="宋体" w:eastAsia="宋体" w:cs="宋体"/>
          <w:spacing w:val="4"/>
          <w:sz w:val="24"/>
          <w:szCs w:val="24"/>
          <w:lang w:val="en-US" w:eastAsia="zh-CN"/>
        </w:rPr>
        <w:t>/投标人</w:t>
      </w:r>
      <w:r>
        <w:rPr>
          <w:rFonts w:hint="eastAsia" w:ascii="宋体" w:hAnsi="宋体" w:eastAsia="宋体" w:cs="宋体"/>
          <w:spacing w:val="4"/>
          <w:sz w:val="24"/>
          <w:szCs w:val="24"/>
        </w:rPr>
        <w:t>名称(盖章):</w:t>
      </w:r>
      <w:r>
        <w:rPr>
          <w:rFonts w:hint="eastAsia" w:ascii="宋体" w:hAnsi="宋体" w:eastAsia="宋体" w:cs="宋体"/>
          <w:spacing w:val="4"/>
          <w:sz w:val="24"/>
          <w:szCs w:val="24"/>
          <w:u w:val="single"/>
        </w:rPr>
        <w:t xml:space="preserve">       （单位全称）</w:t>
      </w:r>
    </w:p>
    <w:p w14:paraId="699D6F43">
      <w:pPr>
        <w:spacing w:line="360" w:lineRule="auto"/>
        <w:ind w:firstLine="3968" w:firstLineChars="16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r>
        <w:rPr>
          <w:rFonts w:hint="eastAsia" w:ascii="宋体" w:hAnsi="宋体" w:eastAsia="宋体" w:cs="宋体"/>
          <w:spacing w:val="4"/>
          <w:sz w:val="24"/>
          <w:szCs w:val="24"/>
          <w:u w:val="single"/>
        </w:rPr>
        <w:t xml:space="preserve">           </w:t>
      </w:r>
    </w:p>
    <w:p w14:paraId="57686AC5">
      <w:pPr>
        <w:spacing w:line="360" w:lineRule="auto"/>
        <w:ind w:firstLine="3968" w:firstLineChars="1600"/>
        <w:jc w:val="left"/>
        <w:rPr>
          <w:rFonts w:hint="eastAsia" w:ascii="宋体" w:hAnsi="宋体" w:eastAsia="宋体" w:cs="宋体"/>
          <w:sz w:val="24"/>
          <w:szCs w:val="24"/>
        </w:rPr>
      </w:pPr>
      <w:r>
        <w:rPr>
          <w:rFonts w:hint="eastAsia" w:ascii="宋体" w:hAnsi="宋体" w:eastAsia="宋体" w:cs="宋体"/>
          <w:spacing w:val="4"/>
          <w:sz w:val="24"/>
          <w:szCs w:val="24"/>
        </w:rPr>
        <w:t>日期：2025年  月  日</w:t>
      </w:r>
    </w:p>
    <w:p w14:paraId="6CD22332">
      <w:pPr>
        <w:rPr>
          <w:rFonts w:ascii="CESI宋体-GB2312" w:hAnsi="CESI宋体-GB2312" w:eastAsia="CESI宋体-GB2312" w:cs="CESI宋体-GB2312"/>
          <w:bCs/>
          <w:color w:val="auto"/>
          <w:sz w:val="24"/>
          <w:szCs w:val="24"/>
        </w:rPr>
      </w:pPr>
      <w:r>
        <w:rPr>
          <w:rFonts w:ascii="CESI宋体-GB2312" w:hAnsi="CESI宋体-GB2312" w:eastAsia="CESI宋体-GB2312" w:cs="CESI宋体-GB2312"/>
          <w:bCs/>
          <w:color w:val="auto"/>
          <w:sz w:val="24"/>
          <w:szCs w:val="24"/>
        </w:rPr>
        <w:br w:type="page"/>
      </w:r>
    </w:p>
    <w:p w14:paraId="6CEA0874">
      <w:pPr>
        <w:rPr>
          <w:rFonts w:hint="eastAsia"/>
          <w:lang w:val="en-US" w:eastAsia="zh-CN"/>
        </w:rPr>
        <w:sectPr>
          <w:pgSz w:w="11906" w:h="16839"/>
          <w:pgMar w:top="1134" w:right="1134" w:bottom="1134" w:left="1134" w:header="0" w:footer="927" w:gutter="0"/>
          <w:pgNumType w:fmt="decimal"/>
          <w:cols w:space="720" w:num="1"/>
          <w:docGrid w:linePitch="312" w:charSpace="0"/>
        </w:sectPr>
      </w:pPr>
    </w:p>
    <w:p w14:paraId="18284811">
      <w:pPr>
        <w:numPr>
          <w:ilvl w:val="0"/>
          <w:numId w:val="2"/>
        </w:numPr>
        <w:ind w:left="0" w:firstLine="0"/>
        <w:rPr>
          <w:rFonts w:hint="eastAsia" w:cs="宋体"/>
          <w:b/>
          <w:bCs/>
          <w:color w:val="auto"/>
          <w:sz w:val="24"/>
          <w:szCs w:val="24"/>
          <w:lang w:val="en-US" w:eastAsia="zh-CN"/>
        </w:rPr>
      </w:pPr>
      <w:r>
        <w:rPr>
          <w:rFonts w:hint="eastAsia" w:cs="宋体"/>
          <w:b/>
          <w:bCs/>
          <w:color w:val="auto"/>
          <w:sz w:val="24"/>
          <w:szCs w:val="24"/>
          <w:lang w:val="en-US" w:eastAsia="zh-CN"/>
        </w:rPr>
        <w:t>供应商提供质量保证承诺书。</w:t>
      </w:r>
    </w:p>
    <w:p w14:paraId="6A3D72EA">
      <w:pPr>
        <w:spacing w:beforeAutospacing="0" w:afterAutospacing="0" w:line="560" w:lineRule="exact"/>
        <w:jc w:val="center"/>
        <w:rPr>
          <w:rFonts w:hint="eastAsia" w:ascii="宋体" w:hAnsi="宋体" w:eastAsia="宋体" w:cs="宋体"/>
          <w:b/>
          <w:bCs/>
          <w:sz w:val="28"/>
          <w:szCs w:val="28"/>
          <w:lang w:val="zh-CN"/>
        </w:rPr>
      </w:pPr>
    </w:p>
    <w:p w14:paraId="3E322B41">
      <w:pPr>
        <w:spacing w:beforeAutospacing="0" w:afterAutospacing="0" w:line="560" w:lineRule="exact"/>
        <w:jc w:val="center"/>
        <w:rPr>
          <w:rFonts w:hint="eastAsia" w:ascii="宋体" w:hAnsi="宋体" w:eastAsia="宋体" w:cs="宋体"/>
          <w:b w:val="0"/>
          <w:bCs w:val="0"/>
          <w:sz w:val="28"/>
          <w:szCs w:val="28"/>
        </w:rPr>
      </w:pPr>
      <w:r>
        <w:rPr>
          <w:rFonts w:hint="eastAsia" w:ascii="宋体" w:hAnsi="宋体" w:eastAsia="宋体" w:cs="宋体"/>
          <w:b/>
          <w:bCs/>
          <w:sz w:val="28"/>
          <w:szCs w:val="28"/>
          <w:lang w:val="zh-CN"/>
        </w:rPr>
        <w:t>质量保证承诺书</w:t>
      </w:r>
    </w:p>
    <w:p w14:paraId="7342FB10">
      <w:pPr>
        <w:spacing w:beforeAutospacing="0" w:afterAutospacing="0" w:line="360" w:lineRule="auto"/>
        <w:jc w:val="left"/>
        <w:rPr>
          <w:rFonts w:hint="eastAsia" w:ascii="宋体" w:hAnsi="宋体" w:eastAsia="宋体" w:cs="宋体"/>
          <w:color w:val="auto"/>
          <w:sz w:val="24"/>
          <w:szCs w:val="24"/>
        </w:rPr>
      </w:pPr>
      <w:r>
        <w:rPr>
          <w:rFonts w:hint="eastAsia" w:ascii="宋体" w:hAnsi="宋体" w:eastAsia="宋体" w:cs="宋体"/>
          <w:color w:val="auto"/>
          <w:spacing w:val="4"/>
          <w:sz w:val="24"/>
          <w:szCs w:val="24"/>
        </w:rPr>
        <w:t>西安</w:t>
      </w:r>
      <w:r>
        <w:rPr>
          <w:rFonts w:hint="eastAsia" w:ascii="宋体" w:hAnsi="宋体" w:eastAsia="宋体" w:cs="宋体"/>
          <w:color w:val="auto"/>
          <w:spacing w:val="4"/>
          <w:sz w:val="24"/>
          <w:szCs w:val="24"/>
          <w:lang w:eastAsia="zh-CN"/>
        </w:rPr>
        <w:t>市中心血站</w:t>
      </w:r>
      <w:r>
        <w:rPr>
          <w:rFonts w:hint="eastAsia" w:ascii="宋体" w:hAnsi="宋体" w:eastAsia="宋体" w:cs="宋体"/>
          <w:color w:val="auto"/>
          <w:spacing w:val="4"/>
          <w:sz w:val="24"/>
          <w:szCs w:val="24"/>
        </w:rPr>
        <w:t>:</w:t>
      </w:r>
    </w:p>
    <w:p w14:paraId="09A114A0">
      <w:pPr>
        <w:spacing w:line="360" w:lineRule="auto"/>
        <w:ind w:firstLine="496" w:firstLineChars="200"/>
        <w:rPr>
          <w:rFonts w:hint="eastAsia" w:ascii="宋体" w:hAnsi="宋体" w:eastAsia="宋体" w:cs="宋体"/>
          <w:spacing w:val="4"/>
          <w:sz w:val="24"/>
          <w:szCs w:val="24"/>
        </w:rPr>
      </w:pPr>
      <w:r>
        <w:rPr>
          <w:rFonts w:hint="eastAsia" w:ascii="宋体" w:hAnsi="宋体" w:eastAsia="宋体" w:cs="宋体"/>
          <w:color w:val="auto"/>
          <w:spacing w:val="4"/>
          <w:sz w:val="24"/>
          <w:szCs w:val="24"/>
        </w:rPr>
        <w:t>我公司于</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日参加</w:t>
      </w:r>
      <w:r>
        <w:rPr>
          <w:rFonts w:hint="eastAsia" w:ascii="宋体" w:hAnsi="宋体" w:eastAsia="宋体" w:cs="宋体"/>
          <w:color w:val="auto"/>
          <w:spacing w:val="4"/>
          <w:sz w:val="24"/>
          <w:szCs w:val="24"/>
          <w:u w:val="single"/>
        </w:rPr>
        <w:t xml:space="preserve">  （项目名称）包号  </w:t>
      </w:r>
      <w:r>
        <w:rPr>
          <w:rFonts w:hint="eastAsia" w:ascii="宋体" w:hAnsi="宋体" w:eastAsia="宋体" w:cs="宋体"/>
          <w:color w:val="auto"/>
          <w:spacing w:val="4"/>
          <w:sz w:val="24"/>
          <w:szCs w:val="24"/>
        </w:rPr>
        <w:t xml:space="preserve"> ，预算为</w:t>
      </w:r>
      <w:r>
        <w:rPr>
          <w:rFonts w:hint="eastAsia" w:ascii="宋体" w:hAnsi="宋体" w:eastAsia="宋体" w:cs="宋体"/>
          <w:color w:val="auto"/>
          <w:spacing w:val="4"/>
          <w:sz w:val="24"/>
          <w:szCs w:val="24"/>
          <w:u w:val="single"/>
        </w:rPr>
        <w:t xml:space="preserve">       </w:t>
      </w:r>
      <w:r>
        <w:rPr>
          <w:rFonts w:hint="eastAsia" w:ascii="宋体" w:hAnsi="宋体" w:eastAsia="宋体" w:cs="宋体"/>
          <w:spacing w:val="4"/>
          <w:sz w:val="24"/>
          <w:szCs w:val="24"/>
        </w:rPr>
        <w:t>元</w:t>
      </w:r>
      <w:r>
        <w:rPr>
          <w:rFonts w:hint="eastAsia" w:ascii="宋体" w:hAnsi="宋体" w:eastAsia="宋体" w:cs="宋体"/>
          <w:spacing w:val="4"/>
          <w:sz w:val="24"/>
          <w:szCs w:val="24"/>
          <w:lang w:val="en-US" w:eastAsia="zh-CN"/>
        </w:rPr>
        <w:t>，报价为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lang w:val="en-US" w:eastAsia="zh-CN"/>
        </w:rPr>
        <w:t>元。</w:t>
      </w:r>
      <w:r>
        <w:rPr>
          <w:rFonts w:hint="eastAsia" w:ascii="宋体" w:hAnsi="宋体" w:eastAsia="宋体" w:cs="宋体"/>
          <w:bCs/>
          <w:spacing w:val="4"/>
          <w:sz w:val="24"/>
          <w:szCs w:val="24"/>
          <w:lang w:val="zh-CN"/>
        </w:rPr>
        <w:t>在</w:t>
      </w:r>
      <w:r>
        <w:rPr>
          <w:rFonts w:hint="eastAsia" w:ascii="宋体" w:hAnsi="宋体" w:eastAsia="宋体" w:cs="宋体"/>
          <w:spacing w:val="4"/>
          <w:sz w:val="24"/>
          <w:szCs w:val="24"/>
          <w:lang w:val="en-US" w:eastAsia="zh-CN"/>
        </w:rPr>
        <w:t>此</w:t>
      </w:r>
      <w:r>
        <w:rPr>
          <w:rFonts w:hint="eastAsia" w:ascii="宋体" w:hAnsi="宋体" w:eastAsia="宋体" w:cs="宋体"/>
          <w:spacing w:val="4"/>
          <w:sz w:val="24"/>
          <w:szCs w:val="24"/>
        </w:rPr>
        <w:t>做出郑重承诺：</w:t>
      </w:r>
    </w:p>
    <w:p w14:paraId="3104E2D8">
      <w:pPr>
        <w:spacing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rPr>
        <w:t>1.保证不会因中标或成交价格而影响产品质量和服务质量。</w:t>
      </w:r>
    </w:p>
    <w:p w14:paraId="58205B82">
      <w:pPr>
        <w:spacing w:line="360" w:lineRule="auto"/>
        <w:ind w:firstLine="496" w:firstLineChars="200"/>
        <w:rPr>
          <w:rFonts w:hint="eastAsia" w:ascii="宋体" w:hAnsi="宋体" w:eastAsia="宋体" w:cs="宋体"/>
          <w:bCs/>
          <w:spacing w:val="4"/>
          <w:sz w:val="24"/>
          <w:szCs w:val="24"/>
          <w:lang w:val="zh-CN"/>
        </w:rPr>
      </w:pPr>
      <w:r>
        <w:rPr>
          <w:rFonts w:hint="eastAsia" w:ascii="宋体" w:hAnsi="宋体" w:eastAsia="宋体" w:cs="宋体"/>
          <w:bCs/>
          <w:spacing w:val="4"/>
          <w:sz w:val="24"/>
          <w:szCs w:val="24"/>
          <w:lang w:val="zh-CN"/>
        </w:rPr>
        <w:t>2.保证不降低投标技术参数配置、缩短免费优惠期，不减少服务人员。</w:t>
      </w:r>
    </w:p>
    <w:p w14:paraId="160F5A8E">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3.若不能诚信履约，扰乱采购市场，自愿被列入供应商黑名单，3年内不许参与西安市卫生健康委直属单位的招投标采购项目。</w:t>
      </w:r>
    </w:p>
    <w:p w14:paraId="48EFAE32">
      <w:pPr>
        <w:spacing w:line="360" w:lineRule="auto"/>
        <w:ind w:firstLine="0"/>
        <w:jc w:val="left"/>
        <w:rPr>
          <w:rFonts w:hint="eastAsia" w:ascii="宋体" w:hAnsi="宋体" w:eastAsia="宋体" w:cs="宋体"/>
          <w:color w:val="auto"/>
          <w:spacing w:val="4"/>
          <w:sz w:val="24"/>
          <w:szCs w:val="24"/>
        </w:rPr>
      </w:pPr>
    </w:p>
    <w:p w14:paraId="04130A0C">
      <w:pPr>
        <w:spacing w:line="360" w:lineRule="auto"/>
        <w:jc w:val="left"/>
        <w:rPr>
          <w:rFonts w:hint="eastAsia" w:ascii="宋体" w:hAnsi="宋体" w:eastAsia="宋体" w:cs="宋体"/>
          <w:color w:val="auto"/>
          <w:spacing w:val="4"/>
          <w:sz w:val="24"/>
          <w:szCs w:val="24"/>
        </w:rPr>
      </w:pPr>
    </w:p>
    <w:p w14:paraId="5A794F52">
      <w:pPr>
        <w:spacing w:line="360" w:lineRule="auto"/>
        <w:ind w:left="287" w:firstLine="3348" w:firstLineChars="1350"/>
        <w:jc w:val="left"/>
        <w:rPr>
          <w:rFonts w:hint="eastAsia" w:ascii="宋体" w:hAnsi="宋体" w:eastAsia="宋体" w:cs="宋体"/>
          <w:spacing w:val="4"/>
          <w:sz w:val="24"/>
          <w:szCs w:val="24"/>
          <w:u w:val="single"/>
        </w:rPr>
      </w:pPr>
      <w:r>
        <w:rPr>
          <w:rFonts w:hint="eastAsia" w:ascii="宋体" w:hAnsi="宋体" w:eastAsia="宋体" w:cs="宋体"/>
          <w:spacing w:val="4"/>
          <w:sz w:val="24"/>
          <w:szCs w:val="24"/>
        </w:rPr>
        <w:t>供应商</w:t>
      </w:r>
      <w:r>
        <w:rPr>
          <w:rFonts w:hint="eastAsia" w:ascii="宋体" w:hAnsi="宋体" w:eastAsia="宋体" w:cs="宋体"/>
          <w:spacing w:val="4"/>
          <w:sz w:val="24"/>
          <w:szCs w:val="24"/>
          <w:lang w:val="en-US" w:eastAsia="zh-CN"/>
        </w:rPr>
        <w:t>/投标人</w:t>
      </w:r>
      <w:r>
        <w:rPr>
          <w:rFonts w:hint="eastAsia" w:ascii="宋体" w:hAnsi="宋体" w:eastAsia="宋体" w:cs="宋体"/>
          <w:spacing w:val="4"/>
          <w:sz w:val="24"/>
          <w:szCs w:val="24"/>
        </w:rPr>
        <w:t>名称(盖章):</w:t>
      </w:r>
      <w:r>
        <w:rPr>
          <w:rFonts w:hint="eastAsia" w:ascii="宋体" w:hAnsi="宋体" w:eastAsia="宋体" w:cs="宋体"/>
          <w:spacing w:val="4"/>
          <w:sz w:val="24"/>
          <w:szCs w:val="24"/>
          <w:u w:val="single"/>
        </w:rPr>
        <w:t xml:space="preserve">       （单位全称）</w:t>
      </w:r>
    </w:p>
    <w:p w14:paraId="40C49E9D">
      <w:pPr>
        <w:spacing w:line="360" w:lineRule="auto"/>
        <w:ind w:firstLine="3720" w:firstLineChars="15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r>
        <w:rPr>
          <w:rFonts w:hint="eastAsia" w:ascii="宋体" w:hAnsi="宋体" w:eastAsia="宋体" w:cs="宋体"/>
          <w:spacing w:val="4"/>
          <w:sz w:val="24"/>
          <w:szCs w:val="24"/>
          <w:u w:val="single"/>
        </w:rPr>
        <w:t xml:space="preserve">           </w:t>
      </w:r>
    </w:p>
    <w:p w14:paraId="1529962E">
      <w:pPr>
        <w:spacing w:line="360" w:lineRule="auto"/>
        <w:ind w:firstLine="3720" w:firstLineChars="1500"/>
        <w:jc w:val="left"/>
        <w:rPr>
          <w:rFonts w:hint="eastAsia" w:ascii="宋体" w:hAnsi="宋体" w:eastAsia="宋体" w:cs="宋体"/>
          <w:sz w:val="24"/>
          <w:szCs w:val="24"/>
        </w:rPr>
      </w:pPr>
      <w:r>
        <w:rPr>
          <w:rFonts w:hint="eastAsia" w:ascii="宋体" w:hAnsi="宋体" w:eastAsia="宋体" w:cs="宋体"/>
          <w:spacing w:val="4"/>
          <w:sz w:val="24"/>
          <w:szCs w:val="24"/>
        </w:rPr>
        <w:t>日期：2025年  月  日</w:t>
      </w:r>
    </w:p>
    <w:p w14:paraId="39ADDF72">
      <w:pPr>
        <w:ind w:left="0" w:firstLine="0"/>
        <w:jc w:val="center"/>
        <w:outlineLvl w:val="9"/>
        <w:rPr>
          <w:rFonts w:hint="eastAsia" w:ascii="宋体" w:hAnsi="宋体" w:eastAsia="宋体" w:cs="宋体"/>
          <w:b/>
          <w:bCs/>
          <w:color w:val="auto"/>
          <w:sz w:val="24"/>
          <w:szCs w:val="24"/>
        </w:rPr>
        <w:sectPr>
          <w:pgSz w:w="11906" w:h="16838"/>
          <w:pgMar w:top="1417" w:right="1417" w:bottom="1417" w:left="1417" w:header="567" w:footer="567" w:gutter="0"/>
          <w:pgNumType w:fmt="decimal"/>
          <w:cols w:space="0" w:num="1"/>
          <w:rtlGutter w:val="1"/>
          <w:docGrid w:linePitch="420" w:charSpace="0"/>
        </w:sectPr>
      </w:pPr>
    </w:p>
    <w:p w14:paraId="5BF4804A">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8"/>
          <w:szCs w:val="28"/>
          <w:lang w:eastAsia="zh-CN"/>
        </w:rPr>
      </w:pPr>
      <w:r>
        <w:rPr>
          <w:rFonts w:hint="eastAsia" w:ascii="宋体" w:hAnsi="宋体" w:eastAsia="宋体" w:cs="宋体"/>
          <w:b/>
          <w:bCs/>
          <w:color w:val="auto"/>
          <w:sz w:val="28"/>
          <w:szCs w:val="28"/>
          <w:lang w:val="en-US" w:eastAsia="zh-CN"/>
        </w:rPr>
        <w:t>12.</w:t>
      </w:r>
      <w:r>
        <w:rPr>
          <w:rFonts w:hint="eastAsia" w:ascii="宋体" w:hAnsi="宋体" w:eastAsia="宋体" w:cs="宋体"/>
          <w:b/>
          <w:bCs/>
          <w:color w:val="auto"/>
          <w:spacing w:val="-3"/>
          <w:sz w:val="28"/>
          <w:szCs w:val="28"/>
          <w:lang w:eastAsia="zh-CN"/>
        </w:rPr>
        <w:t>非联合体声明</w:t>
      </w:r>
    </w:p>
    <w:p w14:paraId="18B116D7">
      <w:pPr>
        <w:pStyle w:val="2"/>
        <w:bidi w:val="0"/>
        <w:ind w:firstLine="4498" w:firstLineChars="1600"/>
        <w:rPr>
          <w:rFonts w:hint="eastAsia" w:ascii="宋体" w:hAnsi="宋体" w:eastAsia="宋体" w:cs="宋体"/>
          <w:b/>
          <w:bCs/>
          <w:color w:val="auto"/>
          <w:sz w:val="28"/>
          <w:szCs w:val="28"/>
          <w:lang w:val="en-US" w:eastAsia="zh-CN" w:bidi="ar-SA"/>
        </w:rPr>
      </w:pPr>
      <w:r>
        <w:rPr>
          <w:rFonts w:hint="eastAsia" w:ascii="宋体" w:hAnsi="宋体" w:eastAsia="宋体" w:cs="宋体"/>
          <w:b/>
          <w:bCs/>
          <w:color w:val="auto"/>
          <w:sz w:val="28"/>
          <w:szCs w:val="28"/>
          <w:lang w:val="en-US" w:eastAsia="zh-CN" w:bidi="ar-SA"/>
        </w:rPr>
        <w:t>非联合体声明</w:t>
      </w:r>
    </w:p>
    <w:p w14:paraId="36D82F75">
      <w:pPr>
        <w:pStyle w:val="2"/>
        <w:bidi w:val="0"/>
        <w:spacing w:line="360" w:lineRule="auto"/>
        <w:rPr>
          <w:rFonts w:hint="eastAsia" w:ascii="宋体" w:hAnsi="宋体" w:eastAsia="宋体" w:cs="宋体"/>
          <w:color w:val="auto"/>
          <w:sz w:val="24"/>
          <w:szCs w:val="24"/>
          <w:lang w:val="en-US" w:eastAsia="zh-CN" w:bidi="ar-SA"/>
        </w:rPr>
      </w:pPr>
    </w:p>
    <w:p w14:paraId="5AF76E74">
      <w:pPr>
        <w:pStyle w:val="2"/>
        <w:bidi w:val="0"/>
        <w:spacing w:line="360" w:lineRule="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（采购人名称）：</w:t>
      </w:r>
    </w:p>
    <w:p w14:paraId="42049D15">
      <w:pPr>
        <w:pStyle w:val="2"/>
        <w:bidi w:val="0"/>
        <w:spacing w:line="360" w:lineRule="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我方 （供应商名称）郑重声明在参加 （项目名称、项目编号、采购包号） 活动中非联合体。本承诺真实有效，若经查实存在不实情况。我公司愿意接受有关部门的相应处罚，并愿意承担由此带来的法律后果。</w:t>
      </w:r>
    </w:p>
    <w:p w14:paraId="185BBB3C">
      <w:pPr>
        <w:pStyle w:val="2"/>
        <w:bidi w:val="0"/>
        <w:spacing w:line="360" w:lineRule="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特此承诺！</w:t>
      </w:r>
    </w:p>
    <w:p w14:paraId="79367F78">
      <w:pPr>
        <w:spacing w:before="480" w:beforeLines="200" w:line="360" w:lineRule="auto"/>
        <w:ind w:firstLine="3120" w:firstLineChars="1300"/>
        <w:jc w:val="left"/>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p>
    <w:p w14:paraId="02303E8D">
      <w:pPr>
        <w:spacing w:before="480" w:beforeLines="200" w:line="360" w:lineRule="auto"/>
        <w:ind w:firstLine="3120" w:firstLineChars="13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法定代表人或其授权代表：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5EBFADED">
      <w:pPr>
        <w:spacing w:before="480" w:beforeLines="200" w:line="360" w:lineRule="auto"/>
        <w:ind w:firstLine="3120" w:firstLineChars="1300"/>
        <w:jc w:val="left"/>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ESI宋体-GB2312">
    <w:altName w:val="宋体"/>
    <w:panose1 w:val="02000500000000000000"/>
    <w:charset w:val="86"/>
    <w:family w:val="script"/>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C423C">
    <w:pPr>
      <w:spacing w:line="168" w:lineRule="auto"/>
      <w:ind w:left="4369"/>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929640" cy="173990"/>
              <wp:effectExtent l="0" t="0" r="0" b="0"/>
              <wp:wrapNone/>
              <wp:docPr id="5" name="文本框 5"/>
              <wp:cNvGraphicFramePr/>
              <a:graphic xmlns:a="http://schemas.openxmlformats.org/drawingml/2006/main">
                <a:graphicData uri="http://schemas.microsoft.com/office/word/2010/wordprocessingShape">
                  <wps:wsp>
                    <wps:cNvSpPr/>
                    <wps:spPr>
                      <a:xfrm>
                        <a:off x="0" y="0"/>
                        <a:ext cx="929747" cy="174184"/>
                      </a:xfrm>
                      <a:prstGeom prst="rect">
                        <a:avLst/>
                      </a:prstGeom>
                      <a:noFill/>
                      <a:ln w="6350" cap="flat" cmpd="sng">
                        <a:noFill/>
                        <a:prstDash val="solid"/>
                        <a:round/>
                      </a:ln>
                    </wps:spPr>
                    <wps:txbx>
                      <w:txbxContent>
                        <w:p w14:paraId="096648E0">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wps:txbx>
                    <wps:bodyPr vert="horz" wrap="none" lIns="0" tIns="0" rIns="0" bIns="0" anchor="t" anchorCtr="0" upright="0">
                      <a:spAutoFit/>
                    </wps:bodyPr>
                  </wps:wsp>
                </a:graphicData>
              </a:graphic>
            </wp:anchor>
          </w:drawing>
        </mc:Choice>
        <mc:Fallback>
          <w:pict>
            <v:rect id="文本框 5" o:spid="_x0000_s1026" o:spt="1" style="position:absolute;left:0pt;margin-top:0pt;height:13.7pt;width:73.2pt;mso-position-horizontal:center;mso-position-horizontal-relative:margin;mso-wrap-style:none;z-index:251659264;mso-width-relative:page;mso-height-relative:page;" filled="f" stroked="f" coordsize="21600,21600" o:gfxdata="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9u7NLYAAAABAEAAA8AAAAAAAAAAQAgAAAAIgAAAGRy&#10;cy9kb3ducmV2LnhtbFBLAQIUABQAAAAIAIdO4kAX3EJHBQIAAPQDAAAOAAAAAAAAAAEAIAAAACcB&#10;AABkcnMvZTJvRG9jLnhtbFBLBQYAAAAABgAGAFkBAACeBQAAAAA=&#10;">
              <v:fill on="f" focussize="0,0"/>
              <v:stroke on="f" weight="0.5pt" joinstyle="round"/>
              <v:imagedata o:title=""/>
              <o:lock v:ext="edit" aspectratio="f"/>
              <v:textbox inset="0mm,0mm,0mm,0mm" style="mso-fit-shape-to-text:t;">
                <w:txbxContent>
                  <w:p w14:paraId="096648E0">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90426">
    <w:pPr>
      <w:spacing w:line="168" w:lineRule="auto"/>
      <w:ind w:left="4369"/>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929640" cy="173990"/>
              <wp:effectExtent l="0" t="0" r="0" b="0"/>
              <wp:wrapNone/>
              <wp:docPr id="2" name="文本框 2"/>
              <wp:cNvGraphicFramePr/>
              <a:graphic xmlns:a="http://schemas.openxmlformats.org/drawingml/2006/main">
                <a:graphicData uri="http://schemas.microsoft.com/office/word/2010/wordprocessingShape">
                  <wps:wsp>
                    <wps:cNvSpPr/>
                    <wps:spPr>
                      <a:xfrm>
                        <a:off x="0" y="0"/>
                        <a:ext cx="929747" cy="174184"/>
                      </a:xfrm>
                      <a:prstGeom prst="rect">
                        <a:avLst/>
                      </a:prstGeom>
                      <a:noFill/>
                      <a:ln w="6350" cap="flat" cmpd="sng">
                        <a:noFill/>
                        <a:prstDash val="solid"/>
                        <a:round/>
                      </a:ln>
                    </wps:spPr>
                    <wps:txbx>
                      <w:txbxContent>
                        <w:p w14:paraId="3486CB1B">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wps:txbx>
                    <wps:bodyPr vert="horz" wrap="none" lIns="0" tIns="0" rIns="0" bIns="0" anchor="t" anchorCtr="0" upright="0">
                      <a:spAutoFit/>
                    </wps:bodyPr>
                  </wps:wsp>
                </a:graphicData>
              </a:graphic>
            </wp:anchor>
          </w:drawing>
        </mc:Choice>
        <mc:Fallback>
          <w:pict>
            <v:rect id="文本框 2" o:spid="_x0000_s1026" o:spt="1" style="position:absolute;left:0pt;margin-top:0pt;height:13.7pt;width:73.2pt;mso-position-horizontal:center;mso-position-horizontal-relative:margin;mso-wrap-style:none;z-index:251659264;mso-width-relative:page;mso-height-relative:page;" filled="f" stroked="f" coordsize="21600,21600" o:gfxdata="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9u7NLYAAAABAEAAA8AAAAAAAAAAQAgAAAAIgAAAGRy&#10;cy9kb3ducmV2LnhtbFBLAQIUABQAAAAIAIdO4kCJGr0aBQIAAPQDAAAOAAAAAAAAAAEAIAAAACcB&#10;AABkcnMvZTJvRG9jLnhtbFBLBQYAAAAABgAGAFkBAACeBQAAAAA=&#10;">
              <v:fill on="f" focussize="0,0"/>
              <v:stroke on="f" weight="0.5pt" joinstyle="round"/>
              <v:imagedata o:title=""/>
              <o:lock v:ext="edit" aspectratio="f"/>
              <v:textbox inset="0mm,0mm,0mm,0mm" style="mso-fit-shape-to-text:t;">
                <w:txbxContent>
                  <w:p w14:paraId="3486CB1B">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69E638"/>
    <w:multiLevelType w:val="singleLevel"/>
    <w:tmpl w:val="9269E638"/>
    <w:lvl w:ilvl="0" w:tentative="0">
      <w:start w:val="10"/>
      <w:numFmt w:val="decimal"/>
      <w:lvlText w:val="%1."/>
      <w:lvlJc w:val="left"/>
      <w:pPr>
        <w:tabs>
          <w:tab w:val="left" w:pos="312"/>
        </w:tabs>
      </w:pPr>
    </w:lvl>
  </w:abstractNum>
  <w:abstractNum w:abstractNumId="1">
    <w:nsid w:val="7AD8B1A6"/>
    <w:multiLevelType w:val="singleLevel"/>
    <w:tmpl w:val="7AD8B1A6"/>
    <w:lvl w:ilvl="0" w:tentative="0">
      <w:start w:val="5"/>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F80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color w:val="auto"/>
      <w:sz w:val="21"/>
      <w:szCs w:val="21"/>
      <w:lang w:val="en-US" w:bidi="ar-SA"/>
    </w:rPr>
  </w:style>
  <w:style w:type="paragraph" w:styleId="3">
    <w:name w:val="Plain Text"/>
    <w:basedOn w:val="1"/>
    <w:qFormat/>
    <w:uiPriority w:val="0"/>
    <w:rPr>
      <w:rFonts w:ascii="宋体" w:hAnsi="宋体"/>
      <w:szCs w:val="20"/>
    </w:rPr>
  </w:style>
  <w:style w:type="paragraph" w:styleId="4">
    <w:name w:val="footer"/>
    <w:basedOn w:val="1"/>
    <w:qFormat/>
    <w:uiPriority w:val="0"/>
    <w:pPr>
      <w:tabs>
        <w:tab w:val="center" w:pos="4153"/>
        <w:tab w:val="right" w:pos="8306"/>
      </w:tabs>
      <w:adjustRightInd w:val="0"/>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2025-06-11T02:25:52Z</dcterms:created>
  <dc:creator>Administrator</dc:creator>
  <cp:lastModifiedBy>我在
丶等风</cp:lastModifiedBy>
  <dcterms:modified xsi:type="dcterms:W3CDTF">2025-06-11T02:26:49Z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F2EADF6B6B024E10BD19AAE86F400852_12</vt:lpwstr>
  </property>
</Properties>
</file>