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48DFD">
      <w:pPr>
        <w:spacing w:line="360" w:lineRule="atLeas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供应商资格证明文件</w:t>
      </w:r>
    </w:p>
    <w:p w14:paraId="795C5BA0">
      <w:pPr>
        <w:widowControl/>
        <w:tabs>
          <w:tab w:val="left" w:pos="1620"/>
        </w:tabs>
        <w:spacing w:line="480" w:lineRule="exact"/>
        <w:ind w:right="-195" w:rightChars="-93"/>
        <w:jc w:val="center"/>
        <w:rPr>
          <w:rFonts w:hint="eastAsia" w:ascii="宋体" w:hAnsi="宋体" w:eastAsia="宋体" w:cs="宋体"/>
          <w:b/>
          <w:bCs/>
          <w:color w:val="000000"/>
          <w:kern w:val="0"/>
          <w:sz w:val="24"/>
          <w:szCs w:val="24"/>
        </w:rPr>
      </w:pPr>
    </w:p>
    <w:p w14:paraId="501313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7E93B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1EC1B6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(3)供应商须提供2023年度或2024年度经会计师事务所审计的审计报告（新成立企业可从成立当年开始提供相对应的财务报表）或其基本存款账户开户银行出具的资信证明（资信证明开具日期为</w:t>
      </w:r>
      <w:r>
        <w:rPr>
          <w:rFonts w:hint="eastAsia" w:ascii="宋体" w:hAnsi="宋体" w:eastAsia="宋体" w:cs="宋体"/>
          <w:b w:val="0"/>
          <w:color w:val="000000"/>
          <w:sz w:val="24"/>
          <w:szCs w:val="24"/>
          <w:lang w:val="en-US" w:eastAsia="zh-CN"/>
        </w:rPr>
        <w:t>开标前三个月内</w:t>
      </w:r>
      <w:r>
        <w:rPr>
          <w:rFonts w:hint="eastAsia" w:ascii="宋体" w:hAnsi="宋体" w:eastAsia="宋体" w:cs="宋体"/>
          <w:b w:val="0"/>
          <w:color w:val="000000"/>
          <w:sz w:val="24"/>
          <w:szCs w:val="24"/>
        </w:rPr>
        <w:t>），或财政部门认可的政府采购专业担保机构出具的投标担保函；供应商需在项目电子化交易系统中按要求上传相应证明文件并进行电子签章；</w:t>
      </w:r>
    </w:p>
    <w:p w14:paraId="383F2E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B2386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(5)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06F6AB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(6)供应商须提供具有履行合同所必需的设备和专业技术能力的承诺函(加盖供应商公章)，供应商需在项目电子化交易系统中按要求上传相应证明文件并进行电子签章；</w:t>
      </w:r>
    </w:p>
    <w:p w14:paraId="455880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(7)供应商应具备良好的商业信誉，提供参加政府采购活动前3年内在经营活动中没有重大违法记录的书面声明，供应商需在项目电子化交易系统中按要求上传相应证明文件并进行电子签章；</w:t>
      </w:r>
    </w:p>
    <w:p w14:paraId="05A234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(8)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w:t>
      </w:r>
      <w:r>
        <w:rPr>
          <w:rFonts w:hint="eastAsia" w:ascii="宋体" w:hAnsi="宋体" w:eastAsia="宋体" w:cs="宋体"/>
          <w:b w:val="0"/>
          <w:color w:val="000000"/>
          <w:sz w:val="24"/>
          <w:szCs w:val="24"/>
          <w:lang w:val="en-US" w:eastAsia="zh-CN"/>
        </w:rPr>
        <w:t>时</w:t>
      </w:r>
      <w:r>
        <w:rPr>
          <w:rFonts w:hint="eastAsia" w:ascii="宋体" w:hAnsi="宋体" w:eastAsia="宋体" w:cs="宋体"/>
          <w:b w:val="0"/>
          <w:color w:val="000000"/>
          <w:sz w:val="24"/>
          <w:szCs w:val="24"/>
        </w:rPr>
        <w:t>网上查询结果为评审依据）</w:t>
      </w:r>
    </w:p>
    <w:p w14:paraId="451F94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(9)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D723B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val="0"/>
          <w:color w:val="000000"/>
          <w:sz w:val="24"/>
          <w:szCs w:val="24"/>
        </w:rPr>
        <w:t>(10)单位负责人为同一人或者存在直接控股、管理关系的不同供应商，不得参加同一合同项下的投标活动；供应商需在项目电子化交易系统中按要求上传相应证明文件并进行电子签章。</w:t>
      </w:r>
      <w:r>
        <w:rPr>
          <w:rFonts w:hint="eastAsia" w:ascii="宋体" w:hAnsi="宋体" w:eastAsia="宋体" w:cs="宋体"/>
          <w:b w:val="0"/>
          <w:color w:val="000000"/>
          <w:sz w:val="24"/>
          <w:szCs w:val="24"/>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具有独立承担民事责任能力的企业法人或其他组织，提供合法有效的（三证合一）统一社会信用代码的营业执照等证明文件，供应商需在项目电子化交易系统中按要求上传相应证明文件并进行电子签章；</w:t>
      </w:r>
    </w:p>
    <w:p w14:paraId="202B80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7A6CF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2</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35AEFADE">
      <w:pPr>
        <w:jc w:val="center"/>
        <w:rPr>
          <w:rFonts w:hint="eastAsia" w:ascii="宋体" w:hAnsi="宋体" w:eastAsia="宋体" w:cs="宋体"/>
          <w:lang w:val="en-US" w:eastAsia="zh-CN"/>
        </w:rPr>
      </w:pPr>
      <w:r>
        <w:rPr>
          <w:rFonts w:hint="eastAsia" w:ascii="宋体" w:hAnsi="宋体" w:eastAsia="宋体" w:cs="宋体"/>
          <w:b/>
          <w:bCs/>
          <w:sz w:val="24"/>
          <w:lang w:val="en-US" w:eastAsia="zh-CN"/>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521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65493F59">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陕西乾畅工程项目管理有限公司</w:t>
            </w:r>
          </w:p>
        </w:tc>
      </w:tr>
      <w:tr w14:paraId="437B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7B11DF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32C84518">
            <w:pPr>
              <w:tabs>
                <w:tab w:val="left" w:pos="210"/>
              </w:tabs>
              <w:spacing w:line="320" w:lineRule="exact"/>
              <w:jc w:val="center"/>
              <w:rPr>
                <w:rFonts w:hint="eastAsia" w:ascii="宋体" w:hAnsi="宋体" w:eastAsia="宋体" w:cs="宋体"/>
                <w:kern w:val="0"/>
                <w:sz w:val="24"/>
              </w:rPr>
            </w:pPr>
          </w:p>
          <w:p w14:paraId="60143B2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84C5603">
            <w:pPr>
              <w:tabs>
                <w:tab w:val="left" w:pos="210"/>
              </w:tabs>
              <w:spacing w:line="320" w:lineRule="exact"/>
              <w:jc w:val="center"/>
              <w:rPr>
                <w:rFonts w:hint="eastAsia" w:ascii="宋体" w:hAnsi="宋体" w:eastAsia="宋体" w:cs="宋体"/>
                <w:kern w:val="0"/>
                <w:sz w:val="24"/>
              </w:rPr>
            </w:pPr>
          </w:p>
          <w:p w14:paraId="39C1ECB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0710805">
            <w:pPr>
              <w:tabs>
                <w:tab w:val="left" w:pos="210"/>
              </w:tabs>
              <w:spacing w:line="320" w:lineRule="exact"/>
              <w:jc w:val="center"/>
              <w:rPr>
                <w:rFonts w:hint="eastAsia" w:ascii="宋体" w:hAnsi="宋体" w:eastAsia="宋体" w:cs="宋体"/>
                <w:kern w:val="0"/>
                <w:sz w:val="24"/>
              </w:rPr>
            </w:pPr>
          </w:p>
          <w:p w14:paraId="3A57F28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56" w:type="dxa"/>
            <w:noWrap w:val="0"/>
            <w:vAlign w:val="center"/>
          </w:tcPr>
          <w:p w14:paraId="20551B0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46" w:type="dxa"/>
            <w:gridSpan w:val="4"/>
            <w:noWrap w:val="0"/>
            <w:vAlign w:val="center"/>
          </w:tcPr>
          <w:p w14:paraId="581FC60E">
            <w:pPr>
              <w:tabs>
                <w:tab w:val="left" w:pos="210"/>
              </w:tabs>
              <w:spacing w:line="320" w:lineRule="exact"/>
              <w:jc w:val="center"/>
              <w:rPr>
                <w:rFonts w:hint="eastAsia" w:ascii="宋体" w:hAnsi="宋体" w:eastAsia="宋体" w:cs="宋体"/>
                <w:kern w:val="0"/>
                <w:sz w:val="24"/>
              </w:rPr>
            </w:pPr>
          </w:p>
        </w:tc>
      </w:tr>
      <w:tr w14:paraId="054E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7FD887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0CF849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46" w:type="dxa"/>
            <w:gridSpan w:val="4"/>
            <w:noWrap w:val="0"/>
            <w:vAlign w:val="center"/>
          </w:tcPr>
          <w:p w14:paraId="00F80D91">
            <w:pPr>
              <w:tabs>
                <w:tab w:val="left" w:pos="210"/>
              </w:tabs>
              <w:spacing w:line="320" w:lineRule="exact"/>
              <w:jc w:val="center"/>
              <w:rPr>
                <w:rFonts w:hint="eastAsia" w:ascii="宋体" w:hAnsi="宋体" w:eastAsia="宋体" w:cs="宋体"/>
                <w:kern w:val="0"/>
                <w:sz w:val="24"/>
              </w:rPr>
            </w:pPr>
          </w:p>
        </w:tc>
      </w:tr>
      <w:tr w14:paraId="1E547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70EFFC5A">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EE8C9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46" w:type="dxa"/>
            <w:gridSpan w:val="4"/>
            <w:noWrap w:val="0"/>
            <w:vAlign w:val="center"/>
          </w:tcPr>
          <w:p w14:paraId="4CB877D6">
            <w:pPr>
              <w:tabs>
                <w:tab w:val="left" w:pos="210"/>
              </w:tabs>
              <w:spacing w:line="320" w:lineRule="exact"/>
              <w:jc w:val="center"/>
              <w:rPr>
                <w:rFonts w:hint="eastAsia" w:ascii="宋体" w:hAnsi="宋体" w:eastAsia="宋体" w:cs="宋体"/>
                <w:kern w:val="0"/>
                <w:sz w:val="24"/>
              </w:rPr>
            </w:pPr>
          </w:p>
        </w:tc>
      </w:tr>
      <w:tr w14:paraId="0485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98" w:type="dxa"/>
            <w:vMerge w:val="continue"/>
            <w:noWrap w:val="0"/>
            <w:vAlign w:val="center"/>
          </w:tcPr>
          <w:p w14:paraId="32ACD1D6">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20B5E1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46" w:type="dxa"/>
            <w:gridSpan w:val="4"/>
            <w:noWrap w:val="0"/>
            <w:vAlign w:val="center"/>
          </w:tcPr>
          <w:p w14:paraId="3C52E430">
            <w:pPr>
              <w:tabs>
                <w:tab w:val="left" w:pos="210"/>
              </w:tabs>
              <w:spacing w:line="320" w:lineRule="exact"/>
              <w:jc w:val="center"/>
              <w:rPr>
                <w:rFonts w:hint="eastAsia" w:ascii="宋体" w:hAnsi="宋体" w:eastAsia="宋体" w:cs="宋体"/>
                <w:kern w:val="0"/>
                <w:sz w:val="24"/>
              </w:rPr>
            </w:pPr>
          </w:p>
        </w:tc>
      </w:tr>
      <w:tr w14:paraId="5B3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98" w:type="dxa"/>
            <w:vMerge w:val="continue"/>
            <w:noWrap w:val="0"/>
            <w:vAlign w:val="center"/>
          </w:tcPr>
          <w:p w14:paraId="03FD72D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FEF05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46" w:type="dxa"/>
            <w:gridSpan w:val="4"/>
            <w:noWrap w:val="0"/>
            <w:vAlign w:val="center"/>
          </w:tcPr>
          <w:p w14:paraId="15C1CDAB">
            <w:pPr>
              <w:tabs>
                <w:tab w:val="left" w:pos="210"/>
              </w:tabs>
              <w:spacing w:line="320" w:lineRule="exact"/>
              <w:rPr>
                <w:rFonts w:hint="eastAsia" w:ascii="宋体" w:hAnsi="宋体" w:eastAsia="宋体" w:cs="宋体"/>
                <w:kern w:val="0"/>
                <w:sz w:val="24"/>
              </w:rPr>
            </w:pPr>
          </w:p>
        </w:tc>
      </w:tr>
      <w:tr w14:paraId="3033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6551F7B">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29DD51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46" w:type="dxa"/>
            <w:gridSpan w:val="4"/>
            <w:noWrap w:val="0"/>
            <w:vAlign w:val="center"/>
          </w:tcPr>
          <w:p w14:paraId="602214D6">
            <w:pPr>
              <w:tabs>
                <w:tab w:val="left" w:pos="210"/>
              </w:tabs>
              <w:spacing w:line="320" w:lineRule="exact"/>
              <w:jc w:val="center"/>
              <w:rPr>
                <w:rFonts w:hint="eastAsia" w:ascii="宋体" w:hAnsi="宋体" w:eastAsia="宋体" w:cs="宋体"/>
                <w:kern w:val="0"/>
                <w:sz w:val="24"/>
              </w:rPr>
            </w:pPr>
          </w:p>
        </w:tc>
      </w:tr>
      <w:tr w14:paraId="39A0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1DE2D87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56" w:type="dxa"/>
            <w:noWrap w:val="0"/>
            <w:vAlign w:val="center"/>
          </w:tcPr>
          <w:p w14:paraId="61FF396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36" w:type="dxa"/>
            <w:gridSpan w:val="2"/>
            <w:noWrap w:val="0"/>
            <w:vAlign w:val="center"/>
          </w:tcPr>
          <w:p w14:paraId="74630F18">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0727CC4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58" w:type="dxa"/>
            <w:noWrap w:val="0"/>
            <w:vAlign w:val="center"/>
          </w:tcPr>
          <w:p w14:paraId="1CC0E653">
            <w:pPr>
              <w:tabs>
                <w:tab w:val="left" w:pos="210"/>
              </w:tabs>
              <w:spacing w:line="320" w:lineRule="exact"/>
              <w:jc w:val="center"/>
              <w:rPr>
                <w:rFonts w:hint="eastAsia" w:ascii="宋体" w:hAnsi="宋体" w:eastAsia="宋体" w:cs="宋体"/>
                <w:kern w:val="0"/>
                <w:sz w:val="24"/>
              </w:rPr>
            </w:pPr>
          </w:p>
        </w:tc>
      </w:tr>
      <w:tr w14:paraId="7BF1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130B524">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72CD2A3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36" w:type="dxa"/>
            <w:gridSpan w:val="2"/>
            <w:noWrap w:val="0"/>
            <w:vAlign w:val="center"/>
          </w:tcPr>
          <w:p w14:paraId="1240B8D0">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4F54728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58" w:type="dxa"/>
            <w:noWrap w:val="0"/>
            <w:vAlign w:val="center"/>
          </w:tcPr>
          <w:p w14:paraId="63240948">
            <w:pPr>
              <w:tabs>
                <w:tab w:val="left" w:pos="210"/>
              </w:tabs>
              <w:spacing w:line="320" w:lineRule="exact"/>
              <w:jc w:val="center"/>
              <w:rPr>
                <w:rFonts w:hint="eastAsia" w:ascii="宋体" w:hAnsi="宋体" w:eastAsia="宋体" w:cs="宋体"/>
                <w:kern w:val="0"/>
                <w:sz w:val="24"/>
              </w:rPr>
            </w:pPr>
          </w:p>
        </w:tc>
      </w:tr>
      <w:tr w14:paraId="60E4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2A47CC8">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BF37E2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46" w:type="dxa"/>
            <w:gridSpan w:val="4"/>
            <w:noWrap w:val="0"/>
            <w:vAlign w:val="center"/>
          </w:tcPr>
          <w:p w14:paraId="60297239">
            <w:pPr>
              <w:tabs>
                <w:tab w:val="left" w:pos="210"/>
              </w:tabs>
              <w:spacing w:line="320" w:lineRule="exact"/>
              <w:jc w:val="center"/>
              <w:rPr>
                <w:rFonts w:hint="eastAsia" w:ascii="宋体" w:hAnsi="宋体" w:eastAsia="宋体" w:cs="宋体"/>
                <w:kern w:val="0"/>
                <w:sz w:val="24"/>
              </w:rPr>
            </w:pPr>
          </w:p>
        </w:tc>
      </w:tr>
      <w:tr w14:paraId="2BD87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6CAC18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08" w:type="dxa"/>
            <w:gridSpan w:val="2"/>
            <w:vMerge w:val="restart"/>
            <w:noWrap w:val="0"/>
            <w:vAlign w:val="center"/>
          </w:tcPr>
          <w:p w14:paraId="12DCD6E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494" w:type="dxa"/>
            <w:gridSpan w:val="3"/>
            <w:noWrap w:val="0"/>
            <w:vAlign w:val="center"/>
          </w:tcPr>
          <w:p w14:paraId="78F98863">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rPr>
              <w:t>法定代表人签字</w:t>
            </w:r>
            <w:r>
              <w:rPr>
                <w:rFonts w:hint="eastAsia" w:ascii="宋体" w:hAnsi="宋体" w:eastAsia="宋体" w:cs="宋体"/>
                <w:kern w:val="0"/>
                <w:sz w:val="24"/>
                <w:lang w:val="en-US" w:eastAsia="zh-CN"/>
              </w:rPr>
              <w:t>或盖章</w:t>
            </w:r>
          </w:p>
        </w:tc>
      </w:tr>
      <w:tr w14:paraId="6F2E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2B573AD0">
            <w:pPr>
              <w:tabs>
                <w:tab w:val="left" w:pos="210"/>
              </w:tabs>
              <w:spacing w:line="320" w:lineRule="exact"/>
              <w:jc w:val="center"/>
              <w:rPr>
                <w:rFonts w:hint="eastAsia" w:ascii="宋体" w:hAnsi="宋体" w:eastAsia="宋体" w:cs="宋体"/>
                <w:kern w:val="0"/>
                <w:sz w:val="24"/>
              </w:rPr>
            </w:pPr>
          </w:p>
        </w:tc>
        <w:tc>
          <w:tcPr>
            <w:tcW w:w="4308" w:type="dxa"/>
            <w:gridSpan w:val="2"/>
            <w:vMerge w:val="continue"/>
            <w:noWrap w:val="0"/>
            <w:vAlign w:val="center"/>
          </w:tcPr>
          <w:p w14:paraId="6DE8DAE3">
            <w:pPr>
              <w:tabs>
                <w:tab w:val="left" w:pos="210"/>
              </w:tabs>
              <w:spacing w:line="320" w:lineRule="exact"/>
              <w:jc w:val="center"/>
              <w:rPr>
                <w:rFonts w:hint="eastAsia" w:ascii="宋体" w:hAnsi="宋体" w:eastAsia="宋体" w:cs="宋体"/>
                <w:kern w:val="0"/>
                <w:sz w:val="24"/>
              </w:rPr>
            </w:pPr>
          </w:p>
        </w:tc>
        <w:tc>
          <w:tcPr>
            <w:tcW w:w="4494" w:type="dxa"/>
            <w:gridSpan w:val="3"/>
            <w:noWrap w:val="0"/>
            <w:vAlign w:val="bottom"/>
          </w:tcPr>
          <w:p w14:paraId="43D89F7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2EFB7630">
            <w:pPr>
              <w:tabs>
                <w:tab w:val="left" w:pos="210"/>
              </w:tabs>
              <w:spacing w:line="320" w:lineRule="exact"/>
              <w:jc w:val="center"/>
              <w:rPr>
                <w:rFonts w:hint="eastAsia" w:ascii="宋体" w:hAnsi="宋体" w:eastAsia="宋体" w:cs="宋体"/>
                <w:kern w:val="0"/>
                <w:sz w:val="24"/>
              </w:rPr>
            </w:pPr>
          </w:p>
          <w:p w14:paraId="3AAE1318">
            <w:pPr>
              <w:tabs>
                <w:tab w:val="left" w:pos="210"/>
              </w:tabs>
              <w:spacing w:line="320" w:lineRule="exact"/>
              <w:jc w:val="center"/>
              <w:rPr>
                <w:rFonts w:hint="eastAsia" w:ascii="宋体" w:hAnsi="宋体" w:eastAsia="宋体" w:cs="宋体"/>
                <w:kern w:val="0"/>
                <w:sz w:val="24"/>
              </w:rPr>
            </w:pPr>
          </w:p>
          <w:p w14:paraId="351B7BF0">
            <w:pPr>
              <w:tabs>
                <w:tab w:val="left" w:pos="210"/>
              </w:tabs>
              <w:spacing w:line="320" w:lineRule="exact"/>
              <w:jc w:val="center"/>
              <w:rPr>
                <w:rFonts w:hint="eastAsia" w:ascii="宋体" w:hAnsi="宋体" w:eastAsia="宋体" w:cs="宋体"/>
                <w:kern w:val="0"/>
                <w:sz w:val="24"/>
              </w:rPr>
            </w:pPr>
          </w:p>
          <w:p w14:paraId="56305539">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CA0611">
      <w:pPr>
        <w:spacing w:line="360" w:lineRule="atLeast"/>
        <w:rPr>
          <w:rFonts w:hint="eastAsia" w:ascii="宋体" w:hAnsi="宋体" w:eastAsia="宋体" w:cs="宋体"/>
          <w:b/>
          <w:sz w:val="24"/>
          <w:lang w:val="en-US" w:eastAsia="zh-CN"/>
        </w:rPr>
        <w:sectPr>
          <w:pgSz w:w="11906" w:h="16838"/>
          <w:pgMar w:top="1418" w:right="1418" w:bottom="1418" w:left="1418" w:header="851" w:footer="992" w:gutter="0"/>
          <w:pgNumType w:fmt="decimal"/>
          <w:cols w:space="720" w:num="1"/>
          <w:docGrid w:linePitch="312" w:charSpace="0"/>
        </w:sectPr>
      </w:pPr>
    </w:p>
    <w:p w14:paraId="3DFA04FB">
      <w:pPr>
        <w:pStyle w:val="6"/>
        <w:spacing w:line="500" w:lineRule="exact"/>
        <w:jc w:val="center"/>
        <w:rPr>
          <w:rFonts w:hint="eastAsia" w:ascii="宋体" w:hAnsi="宋体" w:eastAsia="宋体" w:cs="宋体"/>
          <w:color w:val="000000"/>
          <w:sz w:val="24"/>
          <w:szCs w:val="24"/>
          <w:lang w:eastAsia="zh-CN"/>
        </w:rPr>
      </w:pPr>
      <w:r>
        <w:rPr>
          <w:rFonts w:hint="eastAsia" w:ascii="宋体" w:hAnsi="宋体" w:eastAsia="宋体" w:cs="宋体"/>
          <w:b/>
          <w:bCs/>
          <w:sz w:val="24"/>
          <w:lang w:val="en-US" w:eastAsia="zh-CN"/>
        </w:rPr>
        <w:t>法定代表人授权委托书</w:t>
      </w:r>
    </w:p>
    <w:p w14:paraId="7F8CDA52">
      <w:pPr>
        <w:pStyle w:val="6"/>
        <w:spacing w:line="500" w:lineRule="exact"/>
        <w:rPr>
          <w:rFonts w:hint="eastAsia" w:ascii="宋体" w:hAnsi="宋体" w:eastAsia="宋体" w:cs="宋体"/>
          <w:b/>
          <w:bCs/>
          <w:color w:val="000000"/>
          <w:sz w:val="24"/>
          <w:szCs w:val="24"/>
        </w:rPr>
      </w:pPr>
      <w:r>
        <w:rPr>
          <w:rFonts w:hint="eastAsia" w:ascii="宋体" w:hAnsi="宋体" w:eastAsia="宋体" w:cs="宋体"/>
          <w:color w:val="000000"/>
          <w:sz w:val="24"/>
          <w:szCs w:val="24"/>
          <w:lang w:eastAsia="zh-CN"/>
        </w:rPr>
        <w:t>陕西乾畅工程项目管理有限公司</w:t>
      </w:r>
      <w:r>
        <w:rPr>
          <w:rFonts w:hint="eastAsia" w:ascii="宋体" w:hAnsi="宋体" w:eastAsia="宋体" w:cs="宋体"/>
          <w:color w:val="000000"/>
          <w:sz w:val="24"/>
          <w:szCs w:val="24"/>
        </w:rPr>
        <w:t>：</w:t>
      </w:r>
    </w:p>
    <w:p w14:paraId="624C5AE8">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本授权书声明：注册于（</w:t>
      </w:r>
      <w:r>
        <w:rPr>
          <w:rFonts w:hint="eastAsia" w:ascii="宋体" w:hAnsi="宋体" w:eastAsia="宋体" w:cs="宋体"/>
          <w:color w:val="000000"/>
          <w:sz w:val="24"/>
          <w:szCs w:val="24"/>
          <w:u w:val="single"/>
        </w:rPr>
        <w:t xml:space="preserve"> 工商行政管理局名称）之（委托单位全称） </w:t>
      </w:r>
      <w:r>
        <w:rPr>
          <w:rFonts w:hint="eastAsia" w:ascii="宋体" w:hAnsi="宋体" w:eastAsia="宋体" w:cs="宋体"/>
          <w:color w:val="000000"/>
          <w:sz w:val="24"/>
          <w:szCs w:val="24"/>
        </w:rPr>
        <w:t>的法定代表人</w:t>
      </w:r>
      <w:r>
        <w:rPr>
          <w:rFonts w:hint="eastAsia" w:ascii="宋体" w:hAnsi="宋体" w:eastAsia="宋体" w:cs="宋体"/>
          <w:color w:val="000000"/>
          <w:sz w:val="24"/>
          <w:szCs w:val="24"/>
          <w:lang w:val="en-US" w:eastAsia="zh-CN"/>
        </w:rPr>
        <w:t>或单位负责人</w:t>
      </w:r>
      <w:r>
        <w:rPr>
          <w:rFonts w:hint="eastAsia" w:ascii="宋体" w:hAnsi="宋体" w:eastAsia="宋体" w:cs="宋体"/>
          <w:color w:val="000000"/>
          <w:sz w:val="24"/>
          <w:szCs w:val="24"/>
          <w:u w:val="single"/>
        </w:rPr>
        <w:t>（姓名、性别）</w:t>
      </w:r>
      <w:r>
        <w:rPr>
          <w:rFonts w:hint="eastAsia" w:ascii="宋体" w:hAnsi="宋体" w:eastAsia="宋体" w:cs="宋体"/>
          <w:color w:val="000000"/>
          <w:sz w:val="24"/>
          <w:szCs w:val="24"/>
        </w:rPr>
        <w:t>授权</w:t>
      </w:r>
      <w:r>
        <w:rPr>
          <w:rFonts w:hint="eastAsia" w:ascii="宋体" w:hAnsi="宋体" w:eastAsia="宋体" w:cs="宋体"/>
          <w:color w:val="000000"/>
          <w:sz w:val="24"/>
          <w:szCs w:val="24"/>
          <w:u w:val="single"/>
        </w:rPr>
        <w:t>（被授权人姓名、性别、职务）</w:t>
      </w:r>
      <w:r>
        <w:rPr>
          <w:rFonts w:hint="eastAsia" w:ascii="宋体" w:hAnsi="宋体" w:eastAsia="宋体" w:cs="宋体"/>
          <w:color w:val="000000"/>
          <w:sz w:val="24"/>
          <w:szCs w:val="24"/>
        </w:rPr>
        <w:t>为本公司合法代理人，就贵方组织的有关</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hAnsi="宋体" w:cs="宋体"/>
          <w:color w:val="000000"/>
          <w:sz w:val="24"/>
          <w:szCs w:val="24"/>
          <w:lang w:eastAsia="zh-CN"/>
        </w:rPr>
        <w:t>谈判</w:t>
      </w:r>
      <w:r>
        <w:rPr>
          <w:rFonts w:hint="eastAsia" w:ascii="宋体" w:hAnsi="宋体" w:eastAsia="宋体" w:cs="宋体"/>
          <w:color w:val="000000"/>
          <w:sz w:val="24"/>
          <w:szCs w:val="24"/>
        </w:rPr>
        <w:t>、洽谈、执行等具体事务，签署全部有关文件、文书、协议、合同，本公司对被授权人在本项目中的签名承担全部法律责任。本授权书有效期为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w:t>
      </w:r>
    </w:p>
    <w:p w14:paraId="73A0752C">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委托单位：    （公章）              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（签字或盖章）：</w:t>
      </w:r>
    </w:p>
    <w:p w14:paraId="57FD76C1">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签发日期：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754C757">
      <w:pPr>
        <w:pStyle w:val="6"/>
        <w:spacing w:line="500" w:lineRule="exact"/>
        <w:ind w:firstLine="480" w:firstLineChars="200"/>
        <w:rPr>
          <w:rFonts w:hint="eastAsia" w:ascii="宋体" w:hAnsi="宋体" w:eastAsia="宋体" w:cs="宋体"/>
          <w:strike/>
          <w:color w:val="000000"/>
          <w:sz w:val="24"/>
          <w:szCs w:val="24"/>
          <w:u w:val="single"/>
        </w:rPr>
      </w:pPr>
      <w:r>
        <w:rPr>
          <w:rFonts w:hint="eastAsia" w:ascii="宋体" w:hAnsi="宋体" w:eastAsia="宋体" w:cs="宋体"/>
          <w:color w:val="000000"/>
          <w:sz w:val="24"/>
          <w:szCs w:val="24"/>
        </w:rPr>
        <w:t>附：被授权人姓名：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lang w:val="en-US" w:eastAsia="zh-CN"/>
        </w:rPr>
        <w:t xml:space="preserve">             </w:t>
      </w:r>
    </w:p>
    <w:p w14:paraId="54992432">
      <w:pPr>
        <w:pStyle w:val="6"/>
        <w:spacing w:line="500" w:lineRule="exact"/>
        <w:ind w:firstLine="960" w:firstLineChars="400"/>
        <w:rPr>
          <w:rFonts w:hint="eastAsia" w:ascii="宋体" w:hAnsi="宋体" w:eastAsia="宋体" w:cs="宋体"/>
          <w:strike/>
          <w:color w:val="000000"/>
          <w:sz w:val="24"/>
          <w:szCs w:val="24"/>
          <w:u w:val="single"/>
          <w:lang w:val="en-US"/>
        </w:rPr>
      </w:pPr>
      <w:r>
        <w:rPr>
          <w:rFonts w:hint="eastAsia" w:ascii="宋体" w:hAnsi="宋体" w:eastAsia="宋体" w:cs="宋体"/>
          <w:color w:val="000000"/>
          <w:sz w:val="24"/>
          <w:szCs w:val="24"/>
        </w:rPr>
        <w:t>联系地址：</w:t>
      </w:r>
      <w:r>
        <w:rPr>
          <w:rFonts w:hint="eastAsia" w:ascii="宋体" w:hAnsi="宋体" w:eastAsia="宋体" w:cs="宋体"/>
          <w:color w:val="000000"/>
          <w:sz w:val="24"/>
          <w:szCs w:val="24"/>
          <w:u w:val="single"/>
          <w:lang w:val="en-US" w:eastAsia="zh-CN"/>
        </w:rPr>
        <w:t xml:space="preserve">                                                  </w:t>
      </w:r>
    </w:p>
    <w:p w14:paraId="5B105225">
      <w:pPr>
        <w:pStyle w:val="6"/>
        <w:spacing w:line="500" w:lineRule="exact"/>
        <w:ind w:firstLine="960" w:firstLineChars="4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FFFFFF"/>
          <w:sz w:val="24"/>
          <w:szCs w:val="24"/>
          <w:u w:val="single"/>
          <w:lang w:val="en-US" w:eastAsia="zh-CN"/>
        </w:rPr>
        <w:t xml:space="preserve"> 6</w:t>
      </w:r>
    </w:p>
    <w:p w14:paraId="526AC679">
      <w:pPr>
        <w:pStyle w:val="6"/>
        <w:spacing w:line="500" w:lineRule="exact"/>
        <w:ind w:firstLine="2760" w:firstLineChars="115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20"/>
        <w:gridCol w:w="4220"/>
      </w:tblGrid>
      <w:tr w14:paraId="4B1AF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6398" w:hRule="atLeast"/>
          <w:jc w:val="center"/>
        </w:trPr>
        <w:tc>
          <w:tcPr>
            <w:tcW w:w="4220" w:type="dxa"/>
            <w:shd w:val="clear" w:color="auto" w:fill="E0E0E0"/>
            <w:noWrap w:val="0"/>
            <w:vAlign w:val="center"/>
          </w:tcPr>
          <w:p w14:paraId="5512B514">
            <w:pPr>
              <w:pStyle w:val="6"/>
              <w:snapToGrid w:val="0"/>
              <w:spacing w:line="500" w:lineRule="exact"/>
              <w:jc w:val="center"/>
              <w:rPr>
                <w:rFonts w:hint="eastAsia" w:ascii="宋体" w:hAnsi="宋体" w:eastAsia="宋体" w:cs="宋体"/>
                <w:sz w:val="24"/>
                <w:lang w:val="en-US" w:eastAsia="zh-CN"/>
              </w:rPr>
            </w:pPr>
            <w:r>
              <w:rPr>
                <w:rFonts w:hint="eastAsia" w:ascii="宋体" w:hAnsi="宋体" w:eastAsia="宋体" w:cs="宋体"/>
                <w:color w:val="000000"/>
                <w:sz w:val="24"/>
                <w:szCs w:val="24"/>
                <w:shd w:val="pct10" w:color="auto" w:fill="FFFFFF"/>
              </w:rPr>
              <w:t>法定代表人</w:t>
            </w:r>
            <w:r>
              <w:rPr>
                <w:rFonts w:hint="eastAsia" w:ascii="宋体" w:hAnsi="宋体" w:eastAsia="宋体" w:cs="宋体"/>
                <w:sz w:val="24"/>
                <w:lang w:val="en-US" w:eastAsia="zh-CN"/>
              </w:rPr>
              <w:t>或单位负责人</w:t>
            </w:r>
          </w:p>
          <w:p w14:paraId="6151AE49">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身份证复印件</w:t>
            </w:r>
          </w:p>
        </w:tc>
        <w:tc>
          <w:tcPr>
            <w:tcW w:w="4220" w:type="dxa"/>
            <w:shd w:val="clear" w:color="auto" w:fill="E0E0E0"/>
            <w:noWrap w:val="0"/>
            <w:vAlign w:val="center"/>
          </w:tcPr>
          <w:p w14:paraId="4AC5E9D0">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被授权人身份证复印件</w:t>
            </w:r>
          </w:p>
        </w:tc>
      </w:tr>
    </w:tbl>
    <w:p w14:paraId="3040EB21">
      <w:pPr>
        <w:pStyle w:val="6"/>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说明： 1．本授权书有效期自</w:t>
      </w:r>
      <w:r>
        <w:rPr>
          <w:rFonts w:hint="eastAsia" w:hAnsi="宋体" w:cs="宋体"/>
          <w:color w:val="000000"/>
          <w:sz w:val="24"/>
          <w:szCs w:val="24"/>
          <w:lang w:eastAsia="zh-CN"/>
        </w:rPr>
        <w:t>谈判</w:t>
      </w:r>
      <w:r>
        <w:rPr>
          <w:rFonts w:hint="eastAsia" w:ascii="宋体" w:hAnsi="宋体" w:eastAsia="宋体" w:cs="宋体"/>
          <w:color w:val="000000"/>
          <w:sz w:val="24"/>
          <w:szCs w:val="24"/>
        </w:rPr>
        <w:t>大会之日计算不得少于九十天，否则按无效文件处理。</w:t>
      </w:r>
    </w:p>
    <w:p w14:paraId="2F1F6600">
      <w:pPr>
        <w:rPr>
          <w:rFonts w:hint="eastAsia" w:ascii="宋体" w:hAnsi="宋体" w:eastAsia="宋体" w:cs="宋体"/>
          <w:lang w:val="en-US" w:eastAsia="zh-CN"/>
        </w:rPr>
        <w:sectPr>
          <w:pgSz w:w="11906" w:h="16838"/>
          <w:pgMar w:top="1418" w:right="1418" w:bottom="1418" w:left="1418" w:header="851" w:footer="992" w:gutter="0"/>
          <w:pgNumType w:fmt="decimal"/>
          <w:cols w:space="720" w:num="1"/>
          <w:docGrid w:linePitch="312" w:charSpace="0"/>
        </w:sect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 授权书内容填写要明确，文字要工整清楚，涂改无效。</w:t>
      </w:r>
    </w:p>
    <w:p w14:paraId="49BE3C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3</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供应商须提供2023年度或2024年度经会计师事务所审计的审计报告（新成立企业可从成立当年开始提供相对应的财务报表）或其基本存款账户开户银行出具的资信证明（资信证明开具日期为</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开标前三个月内</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），或财政部门认可的政府采购专业担保机构出具的投标担保函；供应商需在项目电子化交易系统中按要求上传相应证明文件并进行电子签章；</w:t>
      </w:r>
    </w:p>
    <w:p w14:paraId="10D2E3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D7276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4</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588A4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4E8506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9BC02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096" w:firstLineChars="17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5</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306474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1DCC6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578" w:firstLineChars="19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6</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供应商须提供具有履行合同所必需的设备和专业技术能力的承诺函(加盖供应商公章)，供应商需在项目电子化交易系统中按要求上传相应证明文件并进行电子签章；</w:t>
      </w:r>
    </w:p>
    <w:p w14:paraId="635EE1E0">
      <w:pPr>
        <w:spacing w:line="360" w:lineRule="atLeast"/>
        <w:rPr>
          <w:rFonts w:hint="eastAsia" w:ascii="宋体" w:hAnsi="宋体" w:eastAsia="宋体" w:cs="宋体"/>
          <w:b/>
          <w:sz w:val="24"/>
          <w:szCs w:val="24"/>
        </w:rPr>
      </w:pPr>
    </w:p>
    <w:p w14:paraId="6CDEBA77">
      <w:pPr>
        <w:spacing w:line="360" w:lineRule="atLeast"/>
        <w:rPr>
          <w:rFonts w:hint="eastAsia" w:ascii="宋体" w:hAnsi="宋体" w:eastAsia="宋体" w:cs="宋体"/>
          <w:b/>
          <w:sz w:val="24"/>
          <w:szCs w:val="24"/>
        </w:rPr>
      </w:pPr>
    </w:p>
    <w:p w14:paraId="673276F3">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具有履行合同所必需的设备和专业技术能力承诺函</w:t>
      </w:r>
    </w:p>
    <w:p w14:paraId="561CF27D">
      <w:pPr>
        <w:snapToGrid w:val="0"/>
        <w:spacing w:line="360" w:lineRule="auto"/>
        <w:rPr>
          <w:rFonts w:hint="eastAsia" w:ascii="宋体" w:hAnsi="宋体" w:eastAsia="宋体" w:cs="宋体"/>
          <w:sz w:val="24"/>
          <w:szCs w:val="24"/>
        </w:rPr>
      </w:pPr>
    </w:p>
    <w:p w14:paraId="0DDF9834">
      <w:pPr>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陕西乾畅工程项目管理有限公司</w:t>
      </w:r>
    </w:p>
    <w:p w14:paraId="5C9DCC0D">
      <w:pPr>
        <w:snapToGrid w:val="0"/>
        <w:spacing w:line="360" w:lineRule="auto"/>
        <w:ind w:firstLine="600"/>
        <w:rPr>
          <w:rFonts w:hint="eastAsia" w:ascii="宋体" w:hAnsi="宋体" w:eastAsia="宋体" w:cs="宋体"/>
          <w:sz w:val="24"/>
          <w:szCs w:val="24"/>
        </w:rPr>
      </w:pPr>
      <w:r>
        <w:rPr>
          <w:rFonts w:hint="eastAsia" w:ascii="宋体" w:hAnsi="宋体" w:eastAsia="宋体" w:cs="宋体"/>
          <w:sz w:val="24"/>
          <w:szCs w:val="24"/>
        </w:rPr>
        <w:t>我公司参与</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 xml:space="preserve"> （项目编号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cs="宋体"/>
          <w:sz w:val="24"/>
          <w:szCs w:val="24"/>
          <w:lang w:eastAsia="zh-CN"/>
        </w:rPr>
        <w:t>谈判</w:t>
      </w:r>
      <w:r>
        <w:rPr>
          <w:rFonts w:hint="eastAsia" w:ascii="宋体" w:hAnsi="宋体" w:eastAsia="宋体" w:cs="宋体"/>
          <w:sz w:val="24"/>
          <w:szCs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3CD9DDC">
      <w:pPr>
        <w:snapToGrid w:val="0"/>
        <w:spacing w:line="360" w:lineRule="auto"/>
        <w:ind w:firstLine="570"/>
        <w:rPr>
          <w:rFonts w:hint="eastAsia" w:ascii="宋体" w:hAnsi="宋体" w:eastAsia="宋体" w:cs="宋体"/>
          <w:sz w:val="24"/>
          <w:szCs w:val="24"/>
        </w:rPr>
      </w:pPr>
    </w:p>
    <w:p w14:paraId="6A8B73F3">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特此承诺！</w:t>
      </w:r>
    </w:p>
    <w:p w14:paraId="75680F73">
      <w:pPr>
        <w:snapToGrid w:val="0"/>
        <w:spacing w:line="360" w:lineRule="auto"/>
        <w:ind w:firstLine="570"/>
        <w:rPr>
          <w:rFonts w:hint="eastAsia" w:ascii="宋体" w:hAnsi="宋体" w:eastAsia="宋体" w:cs="宋体"/>
          <w:sz w:val="24"/>
          <w:szCs w:val="24"/>
        </w:rPr>
      </w:pPr>
    </w:p>
    <w:p w14:paraId="033BD6E1">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66EA48FD">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73B5A244">
      <w:pPr>
        <w:spacing w:line="500" w:lineRule="exact"/>
        <w:ind w:firstLine="570"/>
        <w:rPr>
          <w:rFonts w:hint="eastAsia" w:ascii="宋体" w:hAnsi="宋体" w:eastAsia="宋体" w:cs="宋体"/>
          <w:sz w:val="24"/>
          <w:szCs w:val="24"/>
        </w:rPr>
      </w:pPr>
    </w:p>
    <w:p w14:paraId="402A0036">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76F833E6">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09FF17A8">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3852ED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7</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供应商应具备良好的商业信誉，提供参加政府采购活动前3年内在经营活动中没有重大违法记录的书面声明，供应商需在项目电子化交易系统中按要求上传相应证明文件并进行电子签章；</w:t>
      </w:r>
    </w:p>
    <w:p w14:paraId="2D735238">
      <w:pPr>
        <w:snapToGrid w:val="0"/>
        <w:spacing w:line="360" w:lineRule="auto"/>
        <w:jc w:val="center"/>
        <w:rPr>
          <w:rFonts w:hint="eastAsia" w:ascii="宋体" w:hAnsi="宋体" w:eastAsia="宋体" w:cs="宋体"/>
          <w:b/>
          <w:bCs/>
          <w:color w:val="000000"/>
          <w:sz w:val="24"/>
          <w:szCs w:val="24"/>
        </w:rPr>
      </w:pPr>
    </w:p>
    <w:p w14:paraId="4DD90C56">
      <w:pPr>
        <w:snapToGrid w:val="0"/>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供应商书面声明函</w:t>
      </w:r>
    </w:p>
    <w:p w14:paraId="359D6010">
      <w:pPr>
        <w:spacing w:line="500" w:lineRule="exact"/>
        <w:ind w:firstLine="360" w:firstLineChars="15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陕西乾畅工程项目管理有限公司</w:t>
      </w:r>
    </w:p>
    <w:p w14:paraId="10440141">
      <w:pPr>
        <w:spacing w:line="500" w:lineRule="exact"/>
        <w:ind w:firstLine="840" w:firstLineChars="3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我方作为 </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供应商，在此郑重声明：</w:t>
      </w:r>
    </w:p>
    <w:p w14:paraId="5E3ADA3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1、在参加本次政府采购活动前3年内的经营活动中____（填“没有”或“有”）重大违法记录。</w:t>
      </w:r>
      <w:r>
        <w:rPr>
          <w:rFonts w:hint="eastAsia" w:ascii="宋体" w:hAnsi="宋体" w:eastAsia="宋体" w:cs="宋体"/>
          <w:b/>
          <w:bCs/>
          <w:color w:val="000000"/>
          <w:sz w:val="24"/>
          <w:szCs w:val="24"/>
        </w:rPr>
        <w:t>供应商在参加政府采购活动前3年内因违法经营被禁止在一定期限内参加政府采购活动，期限届满的，可以参加政府采购活动，但应提供期限届满的证明材料。</w:t>
      </w:r>
    </w:p>
    <w:p w14:paraId="1B44868F">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2、我方______（填“未被列入”或“被列入”）失信被执行人名单。</w:t>
      </w:r>
    </w:p>
    <w:p w14:paraId="7F47129B">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3、我方______（填“未被列入”或“被列入”）重大税收违法案件当事人名单。</w:t>
      </w:r>
    </w:p>
    <w:p w14:paraId="6645A28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4、我方______（填“未被列入”或“被列入”）政府采购严重违法失信行为记录名单。</w:t>
      </w:r>
    </w:p>
    <w:p w14:paraId="5E3A0E42">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如有不实，我方将无条件地退出本项目的采购活动，并遵照《政府采购法》中有关“提供虚假材料的规定”接受处罚。采购人或</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小组可以通过“信用中国”网站（www.creditchina.gov.cn）和中国政府采购网（www.ccgp.gov.cn）进行查询，我公司完全接受由此查询的结果（截止时点为</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文件发售期至</w:t>
      </w:r>
      <w:r>
        <w:rPr>
          <w:rFonts w:hint="eastAsia" w:ascii="宋体" w:hAnsi="宋体" w:cs="宋体"/>
          <w:color w:val="000000"/>
          <w:sz w:val="24"/>
          <w:szCs w:val="24"/>
          <w:lang w:eastAsia="zh-CN"/>
        </w:rPr>
        <w:t>谈判</w:t>
      </w:r>
      <w:r>
        <w:rPr>
          <w:rFonts w:hint="eastAsia" w:ascii="宋体" w:hAnsi="宋体" w:eastAsia="宋体" w:cs="宋体"/>
          <w:color w:val="000000"/>
          <w:sz w:val="24"/>
          <w:szCs w:val="24"/>
        </w:rPr>
        <w:t>截止时间前）。</w:t>
      </w:r>
    </w:p>
    <w:p w14:paraId="589F6041">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1F74C4A5">
      <w:pPr>
        <w:spacing w:line="500" w:lineRule="exact"/>
        <w:rPr>
          <w:rFonts w:hint="eastAsia" w:ascii="宋体" w:hAnsi="宋体" w:eastAsia="宋体" w:cs="宋体"/>
          <w:sz w:val="24"/>
          <w:szCs w:val="24"/>
        </w:rPr>
      </w:pPr>
    </w:p>
    <w:p w14:paraId="7AA19C92">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0DFA6277">
      <w:pPr>
        <w:spacing w:line="500" w:lineRule="exact"/>
        <w:ind w:firstLine="570"/>
        <w:rPr>
          <w:rFonts w:hint="eastAsia" w:ascii="宋体" w:hAnsi="宋体" w:eastAsia="宋体" w:cs="宋体"/>
          <w:sz w:val="24"/>
          <w:szCs w:val="24"/>
        </w:rPr>
      </w:pPr>
    </w:p>
    <w:p w14:paraId="42BFA56F">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271EF5B5">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4DF30583">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4489EA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8</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时</w:t>
      </w:r>
      <w:bookmarkStart w:id="1" w:name="_GoBack"/>
      <w:bookmarkEnd w:id="1"/>
      <w:r>
        <w:rPr>
          <w:rStyle w:val="14"/>
          <w:rFonts w:hint="eastAsia" w:ascii="宋体" w:hAnsi="宋体" w:eastAsia="宋体" w:cs="宋体"/>
          <w:b w:val="0"/>
          <w:bCs w:val="0"/>
          <w:i w:val="0"/>
          <w:iCs w:val="0"/>
          <w:caps w:val="0"/>
          <w:color w:val="333333"/>
          <w:spacing w:val="0"/>
          <w:sz w:val="24"/>
          <w:szCs w:val="24"/>
          <w:shd w:val="clear" w:color="auto" w:fill="FFFFFF"/>
          <w:vertAlign w:val="baseline"/>
        </w:rPr>
        <w:t>网上查询结果为评审依据）</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5347E2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25A1B9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7263FC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3855" w:firstLineChars="16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9</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36F2DD7">
      <w:pPr>
        <w:spacing w:line="240" w:lineRule="auto"/>
        <w:jc w:val="center"/>
        <w:rPr>
          <w:rFonts w:ascii="宋体" w:hAnsi="宋体" w:cs="仿宋"/>
          <w:b/>
          <w:bCs/>
          <w:kern w:val="0"/>
          <w:sz w:val="28"/>
          <w:szCs w:val="28"/>
        </w:rPr>
      </w:pPr>
      <w:r>
        <w:rPr>
          <w:rFonts w:ascii="宋体" w:hAnsi="宋体" w:cs="仿宋"/>
          <w:b/>
          <w:bCs/>
          <w:kern w:val="0"/>
          <w:sz w:val="28"/>
          <w:szCs w:val="28"/>
        </w:rPr>
        <w:t>中小企业声明函（货物）</w:t>
      </w:r>
    </w:p>
    <w:p w14:paraId="4F1C1120">
      <w:pPr>
        <w:adjustRightInd w:val="0"/>
        <w:snapToGrid w:val="0"/>
        <w:spacing w:line="240" w:lineRule="auto"/>
        <w:ind w:left="420" w:hanging="420" w:hangingChars="200"/>
        <w:jc w:val="left"/>
        <w:rPr>
          <w:rFonts w:ascii="Calibri" w:hAnsi="Calibri"/>
          <w:szCs w:val="22"/>
        </w:rPr>
      </w:pPr>
    </w:p>
    <w:p w14:paraId="2A433D2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本公司郑重声明，根据《政府采购促进中小企业发展管理办法》（财库﹝2020﹞46 号）的规定，本公司参加</w:t>
      </w:r>
      <w:r>
        <w:rPr>
          <w:rFonts w:ascii="宋体" w:hAnsi="宋体"/>
          <w:i w:val="0"/>
          <w:iCs w:val="0"/>
          <w:sz w:val="24"/>
          <w:szCs w:val="22"/>
          <w:u w:val="single"/>
        </w:rPr>
        <w:t>（单位名称）</w:t>
      </w:r>
      <w:r>
        <w:rPr>
          <w:rFonts w:ascii="宋体" w:hAnsi="宋体"/>
          <w:i w:val="0"/>
          <w:iCs w:val="0"/>
          <w:sz w:val="24"/>
          <w:szCs w:val="22"/>
        </w:rPr>
        <w:t>的</w:t>
      </w:r>
      <w:r>
        <w:rPr>
          <w:rFonts w:ascii="宋体" w:hAnsi="宋体"/>
          <w:i w:val="0"/>
          <w:iCs w:val="0"/>
          <w:sz w:val="24"/>
          <w:szCs w:val="22"/>
          <w:u w:val="single"/>
        </w:rPr>
        <w:t>（项目名称）</w:t>
      </w:r>
      <w:r>
        <w:rPr>
          <w:rFonts w:ascii="宋体" w:hAnsi="宋体"/>
          <w:i w:val="0"/>
          <w:iCs w:val="0"/>
          <w:sz w:val="24"/>
          <w:szCs w:val="22"/>
        </w:rPr>
        <w:t>采购活动，提供的货物全部由符合政策要求的中小企业制造。相关企业的具体情况如下：</w:t>
      </w:r>
    </w:p>
    <w:p w14:paraId="70FCB6AE">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1.</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w:t>
      </w:r>
      <w:r>
        <w:rPr>
          <w:rFonts w:hint="eastAsia" w:ascii="宋体" w:hAnsi="宋体"/>
          <w:i w:val="0"/>
          <w:iCs w:val="0"/>
          <w:sz w:val="24"/>
          <w:szCs w:val="22"/>
          <w:vertAlign w:val="superscript"/>
        </w:rPr>
        <w:t>1</w:t>
      </w:r>
      <w:r>
        <w:rPr>
          <w:rFonts w:ascii="宋体" w:hAnsi="宋体"/>
          <w:i w:val="0"/>
          <w:iCs w:val="0"/>
          <w:sz w:val="24"/>
          <w:szCs w:val="22"/>
        </w:rPr>
        <w:t>，属于</w:t>
      </w:r>
      <w:r>
        <w:rPr>
          <w:rFonts w:ascii="宋体" w:hAnsi="宋体"/>
          <w:i w:val="0"/>
          <w:iCs w:val="0"/>
          <w:sz w:val="24"/>
          <w:szCs w:val="22"/>
          <w:u w:val="single"/>
        </w:rPr>
        <w:t>（中型企业、小型企业、微型企业</w:t>
      </w:r>
      <w:r>
        <w:rPr>
          <w:rFonts w:ascii="宋体" w:hAnsi="宋体"/>
          <w:i w:val="0"/>
          <w:iCs w:val="0"/>
          <w:sz w:val="24"/>
          <w:szCs w:val="22"/>
        </w:rPr>
        <w:t>）；</w:t>
      </w:r>
    </w:p>
    <w:p w14:paraId="45B9BFFB">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2.</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hint="eastAsia" w:ascii="宋体" w:hAnsi="宋体"/>
          <w:i w:val="0"/>
          <w:iCs w:val="0"/>
          <w:sz w:val="24"/>
          <w:szCs w:val="22"/>
          <w:u w:val="single"/>
        </w:rPr>
        <w:t xml:space="preserve"> </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万元，属于</w:t>
      </w:r>
      <w:r>
        <w:rPr>
          <w:rFonts w:ascii="宋体" w:hAnsi="宋体"/>
          <w:i w:val="0"/>
          <w:iCs w:val="0"/>
          <w:sz w:val="24"/>
          <w:szCs w:val="22"/>
          <w:u w:val="single"/>
        </w:rPr>
        <w:t>（中型企业、小型企业、微型企业</w:t>
      </w:r>
      <w:r>
        <w:rPr>
          <w:rFonts w:ascii="宋体" w:hAnsi="宋体"/>
          <w:i w:val="0"/>
          <w:iCs w:val="0"/>
          <w:sz w:val="24"/>
          <w:szCs w:val="22"/>
        </w:rPr>
        <w:t>）；</w:t>
      </w:r>
    </w:p>
    <w:p w14:paraId="4BBC0EF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 xml:space="preserve">    ……</w:t>
      </w:r>
    </w:p>
    <w:p w14:paraId="2038FA47">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以上企业，不属于大企业的分支机构，不存在控股股东为大企业的情形，也不存在与大企业的负责人为同一人的情形。</w:t>
      </w:r>
    </w:p>
    <w:p w14:paraId="2F9C5C6D">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本企业对上述声明内容的真实性负责。如有虚假，将依法承担相应责任。</w:t>
      </w:r>
    </w:p>
    <w:p w14:paraId="400F9438">
      <w:pPr>
        <w:adjustRightInd w:val="0"/>
        <w:snapToGrid w:val="0"/>
        <w:spacing w:line="360" w:lineRule="auto"/>
        <w:ind w:firstLine="484" w:firstLineChars="202"/>
        <w:jc w:val="left"/>
        <w:rPr>
          <w:rFonts w:ascii="宋体" w:hAnsi="宋体"/>
          <w:i w:val="0"/>
          <w:iCs w:val="0"/>
          <w:sz w:val="24"/>
          <w:szCs w:val="22"/>
        </w:rPr>
      </w:pPr>
      <w:r>
        <w:rPr>
          <w:rFonts w:ascii="宋体" w:hAnsi="宋体"/>
          <w:i w:val="0"/>
          <w:iCs w:val="0"/>
          <w:sz w:val="24"/>
          <w:szCs w:val="22"/>
        </w:rPr>
        <w:t xml:space="preserve"> </w:t>
      </w:r>
    </w:p>
    <w:p w14:paraId="67D50B03">
      <w:pPr>
        <w:adjustRightInd w:val="0"/>
        <w:snapToGrid w:val="0"/>
        <w:spacing w:line="360" w:lineRule="auto"/>
        <w:ind w:firstLine="484" w:firstLineChars="202"/>
        <w:jc w:val="left"/>
        <w:rPr>
          <w:rFonts w:ascii="宋体" w:hAnsi="宋体"/>
          <w:i w:val="0"/>
          <w:iCs w:val="0"/>
          <w:sz w:val="24"/>
          <w:szCs w:val="22"/>
        </w:rPr>
      </w:pPr>
    </w:p>
    <w:p w14:paraId="4D5E555F">
      <w:pPr>
        <w:spacing w:line="360" w:lineRule="auto"/>
        <w:ind w:left="4620" w:leftChars="2200"/>
        <w:rPr>
          <w:rFonts w:hint="eastAsia" w:ascii="宋体" w:hAnsi="宋体" w:eastAsia="宋体"/>
          <w:i w:val="0"/>
          <w:iCs w:val="0"/>
          <w:sz w:val="24"/>
          <w:szCs w:val="22"/>
          <w:lang w:eastAsia="zh-CN"/>
        </w:rPr>
      </w:pPr>
      <w:r>
        <w:rPr>
          <w:rFonts w:ascii="宋体" w:hAnsi="宋体"/>
          <w:i w:val="0"/>
          <w:iCs w:val="0"/>
          <w:sz w:val="24"/>
          <w:szCs w:val="22"/>
        </w:rPr>
        <w:t>企业名称（盖章）：</w:t>
      </w:r>
    </w:p>
    <w:p w14:paraId="4795DC17">
      <w:pPr>
        <w:spacing w:line="360" w:lineRule="auto"/>
        <w:ind w:left="4620" w:leftChars="2200"/>
        <w:rPr>
          <w:rFonts w:ascii="宋体" w:hAnsi="宋体"/>
          <w:sz w:val="24"/>
          <w:szCs w:val="22"/>
        </w:rPr>
      </w:pPr>
      <w:r>
        <w:rPr>
          <w:rFonts w:ascii="宋体" w:hAnsi="宋体"/>
          <w:sz w:val="24"/>
          <w:szCs w:val="22"/>
        </w:rPr>
        <w:t>日期：</w:t>
      </w:r>
    </w:p>
    <w:p w14:paraId="594F8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63A329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646265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备注： 1.从业人员、营业收入、资产总额填报上一年度数据，无上一年度数据的新成立企业可不填报。</w:t>
      </w:r>
    </w:p>
    <w:p w14:paraId="565995EA">
      <w:pPr>
        <w:numPr>
          <w:ilvl w:val="0"/>
          <w:numId w:val="1"/>
        </w:numPr>
        <w:spacing w:line="480" w:lineRule="exact"/>
        <w:ind w:firstLine="480" w:firstLineChars="200"/>
        <w:rPr>
          <w:rFonts w:hint="eastAsia" w:ascii="宋体" w:hAnsi="宋体"/>
          <w:sz w:val="24"/>
          <w:highlight w:val="none"/>
        </w:rPr>
      </w:pPr>
      <w:r>
        <w:rPr>
          <w:rFonts w:hint="eastAsia" w:ascii="宋体" w:hAnsi="宋体"/>
          <w:sz w:val="24"/>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w:t>
      </w:r>
      <w:r>
        <w:rPr>
          <w:rFonts w:hint="eastAsia" w:ascii="宋体" w:hAnsi="宋体"/>
          <w:sz w:val="24"/>
          <w:highlight w:val="none"/>
        </w:rPr>
        <w:t>的通知》（财库﹝2020﹞46 号）相关规定。</w:t>
      </w:r>
    </w:p>
    <w:p w14:paraId="1FDFBB8D">
      <w:pPr>
        <w:spacing w:line="500" w:lineRule="exact"/>
        <w:rPr>
          <w:rFonts w:hint="eastAsia" w:ascii="宋体" w:hAnsi="宋体"/>
          <w:b/>
          <w:sz w:val="24"/>
          <w:highlight w:val="none"/>
        </w:rPr>
        <w:sectPr>
          <w:headerReference r:id="rId5" w:type="default"/>
          <w:footerReference r:id="rId6" w:type="default"/>
          <w:pgSz w:w="11907" w:h="16840"/>
          <w:pgMar w:top="1418" w:right="1287" w:bottom="936" w:left="1259" w:header="964" w:footer="340" w:gutter="0"/>
          <w:pgNumType w:fmt="decimal"/>
          <w:cols w:space="720" w:num="1"/>
          <w:docGrid w:linePitch="312" w:charSpace="0"/>
        </w:sectPr>
      </w:pPr>
    </w:p>
    <w:p w14:paraId="2D879630">
      <w:pPr>
        <w:pStyle w:val="6"/>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496EE97F">
      <w:pPr>
        <w:spacing w:line="500" w:lineRule="exact"/>
        <w:ind w:firstLine="480" w:firstLineChars="200"/>
        <w:jc w:val="left"/>
        <w:rPr>
          <w:rFonts w:hint="eastAsia" w:ascii="宋体" w:hAnsi="宋体" w:eastAsia="宋体" w:cs="宋体"/>
          <w:color w:val="000000"/>
          <w:sz w:val="24"/>
          <w:szCs w:val="24"/>
        </w:rPr>
      </w:pPr>
    </w:p>
    <w:p w14:paraId="07320A37">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31511239">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7C63C948">
      <w:pPr>
        <w:spacing w:line="500" w:lineRule="exact"/>
        <w:ind w:firstLine="480" w:firstLineChars="200"/>
        <w:jc w:val="left"/>
        <w:rPr>
          <w:rFonts w:hint="eastAsia" w:ascii="宋体" w:hAnsi="宋体" w:eastAsia="宋体" w:cs="宋体"/>
          <w:sz w:val="24"/>
          <w:szCs w:val="24"/>
        </w:rPr>
      </w:pPr>
    </w:p>
    <w:p w14:paraId="620DA1B0">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16DDFEAE">
      <w:pPr>
        <w:spacing w:line="500" w:lineRule="exact"/>
        <w:ind w:firstLine="570"/>
        <w:rPr>
          <w:rFonts w:hint="eastAsia" w:ascii="宋体" w:hAnsi="宋体" w:eastAsia="宋体" w:cs="宋体"/>
          <w:sz w:val="24"/>
          <w:szCs w:val="24"/>
        </w:rPr>
      </w:pPr>
    </w:p>
    <w:p w14:paraId="5116D2EB">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1CD5AD03">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53FC9416">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146D48AD">
      <w:pPr>
        <w:tabs>
          <w:tab w:val="left" w:pos="5670"/>
        </w:tabs>
        <w:spacing w:line="500" w:lineRule="exact"/>
        <w:jc w:val="left"/>
        <w:rPr>
          <w:rFonts w:hint="eastAsia" w:ascii="宋体" w:hAnsi="宋体" w:eastAsia="宋体" w:cs="宋体"/>
          <w:b/>
          <w:bCs/>
          <w:color w:val="000000"/>
          <w:sz w:val="24"/>
          <w:szCs w:val="24"/>
        </w:rPr>
      </w:pPr>
    </w:p>
    <w:p w14:paraId="0DC14481">
      <w:pPr>
        <w:tabs>
          <w:tab w:val="left" w:pos="5670"/>
        </w:tabs>
        <w:spacing w:line="500" w:lineRule="exact"/>
        <w:jc w:val="left"/>
        <w:rPr>
          <w:rFonts w:hint="eastAsia" w:ascii="宋体" w:hAnsi="宋体" w:eastAsia="宋体" w:cs="宋体"/>
          <w:b/>
          <w:bCs/>
          <w:color w:val="000000"/>
          <w:sz w:val="24"/>
          <w:szCs w:val="24"/>
        </w:rPr>
      </w:pPr>
    </w:p>
    <w:p w14:paraId="011DEAD9">
      <w:pPr>
        <w:tabs>
          <w:tab w:val="left" w:pos="5670"/>
        </w:tabs>
        <w:spacing w:line="500" w:lineRule="exact"/>
        <w:jc w:val="left"/>
        <w:rPr>
          <w:rFonts w:hint="eastAsia" w:ascii="宋体" w:hAnsi="宋体" w:eastAsia="宋体" w:cs="宋体"/>
          <w:b/>
          <w:bCs/>
          <w:color w:val="000000"/>
          <w:sz w:val="24"/>
          <w:szCs w:val="24"/>
        </w:rPr>
      </w:pPr>
    </w:p>
    <w:p w14:paraId="0EE8F0D1">
      <w:pPr>
        <w:tabs>
          <w:tab w:val="left" w:pos="5670"/>
        </w:tabs>
        <w:spacing w:line="500" w:lineRule="exact"/>
        <w:jc w:val="left"/>
        <w:rPr>
          <w:rFonts w:hint="eastAsia" w:ascii="宋体" w:hAnsi="宋体" w:eastAsia="宋体" w:cs="宋体"/>
          <w:b/>
          <w:bCs/>
          <w:color w:val="000000"/>
          <w:sz w:val="24"/>
          <w:szCs w:val="24"/>
        </w:rPr>
      </w:pPr>
    </w:p>
    <w:p w14:paraId="0192194B">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6B40F2FB">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2、成交、成交供应商为残疾人福利性单位的，采购人或者其委托的采购代理机构应当随成交、成交结果同时公告其《残疾人福利性单位声明函》，接受社会监督。</w:t>
      </w:r>
    </w:p>
    <w:p w14:paraId="08E0D230">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3、供应商非残疾人福利性单位不填写此表。</w:t>
      </w:r>
    </w:p>
    <w:p w14:paraId="7411F900">
      <w:pPr>
        <w:rPr>
          <w:rFonts w:hint="eastAsia" w:ascii="宋体" w:hAnsi="宋体" w:eastAsia="宋体" w:cs="宋体"/>
          <w:color w:val="000000"/>
          <w:sz w:val="24"/>
          <w:szCs w:val="24"/>
        </w:rPr>
      </w:pPr>
    </w:p>
    <w:p w14:paraId="78D26E1C">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3D703E2E">
      <w:pPr>
        <w:ind w:firstLine="667" w:firstLineChars="200"/>
        <w:rPr>
          <w:rFonts w:hint="eastAsia" w:ascii="宋体" w:hAnsi="宋体" w:eastAsia="宋体" w:cs="宋体"/>
          <w:b/>
          <w:spacing w:val="6"/>
          <w:sz w:val="32"/>
          <w:szCs w:val="32"/>
        </w:rPr>
      </w:pPr>
    </w:p>
    <w:p w14:paraId="4B9F5E69">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供应商，可以根据《司法部关于政府采购支持监狱企业发展有关问题的通知》财库〔2014〕68号规定，提供由省级以上监狱管理局、戒毒管理局（含新疆生产建设兵团）出具的属于监狱企业的证明文件原件扫描件，并加盖供应商电子印章。</w:t>
      </w:r>
    </w:p>
    <w:p w14:paraId="4C185024">
      <w:pPr>
        <w:spacing w:line="500" w:lineRule="exact"/>
        <w:ind w:firstLine="480" w:firstLineChars="200"/>
        <w:jc w:val="left"/>
        <w:rPr>
          <w:rFonts w:hint="eastAsia" w:ascii="宋体" w:hAnsi="宋体" w:eastAsia="宋体" w:cs="宋体"/>
          <w:color w:val="000000"/>
          <w:sz w:val="24"/>
          <w:szCs w:val="24"/>
        </w:rPr>
      </w:pPr>
    </w:p>
    <w:p w14:paraId="3E62E93E">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404DD4B1">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1D28E2FA">
      <w:pPr>
        <w:spacing w:line="500" w:lineRule="exact"/>
        <w:ind w:firstLine="482" w:firstLineChars="200"/>
        <w:jc w:val="left"/>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bCs/>
          <w:color w:val="000000"/>
          <w:sz w:val="24"/>
          <w:szCs w:val="24"/>
        </w:rPr>
        <w:t>2.供应商不属于监狱企业的，不提供此声明。</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10</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单位负责人为同一人或者存在直接控股、管理关系的不同供应商，不得参加同一合同项下的投标活动；供应商需在项目电子化交易系统中按要求上传相应证明文件并进行电子签章。</w:t>
      </w:r>
    </w:p>
    <w:p w14:paraId="28B4B0F4">
      <w:pPr>
        <w:pStyle w:val="6"/>
        <w:spacing w:line="480" w:lineRule="exact"/>
        <w:jc w:val="center"/>
        <w:outlineLvl w:val="0"/>
        <w:rPr>
          <w:rFonts w:hint="eastAsia" w:ascii="宋体" w:hAnsi="宋体" w:eastAsia="宋体" w:cs="宋体"/>
          <w:b/>
          <w:sz w:val="32"/>
          <w:szCs w:val="32"/>
        </w:rPr>
      </w:pPr>
      <w:bookmarkStart w:id="0" w:name="_Toc3216"/>
      <w:r>
        <w:rPr>
          <w:rFonts w:hint="eastAsia" w:ascii="宋体" w:hAnsi="宋体" w:eastAsia="宋体" w:cs="宋体"/>
          <w:b/>
          <w:sz w:val="32"/>
          <w:szCs w:val="32"/>
        </w:rPr>
        <w:t>供应商</w:t>
      </w: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bookmarkEnd w:id="0"/>
    </w:p>
    <w:p w14:paraId="6D39170D">
      <w:pPr>
        <w:pStyle w:val="4"/>
        <w:rPr>
          <w:rFonts w:hint="eastAsia" w:ascii="宋体" w:hAnsi="宋体" w:eastAsia="宋体" w:cs="宋体"/>
          <w:color w:val="auto"/>
          <w:lang w:val="zh-CN"/>
        </w:rPr>
      </w:pPr>
    </w:p>
    <w:p w14:paraId="390B1E5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供应商</w:t>
      </w:r>
      <w:r>
        <w:rPr>
          <w:rFonts w:hint="eastAsia" w:ascii="宋体" w:hAnsi="宋体" w:eastAsia="宋体" w:cs="宋体"/>
          <w:sz w:val="24"/>
        </w:rPr>
        <w:t>股东及股权证明。</w:t>
      </w:r>
      <w:r>
        <w:rPr>
          <w:rFonts w:hint="eastAsia" w:ascii="宋体" w:hAnsi="宋体" w:eastAsia="宋体" w:cs="宋体"/>
          <w:bCs/>
          <w:sz w:val="24"/>
        </w:rPr>
        <w:t>（提供国家企业信用信息公示系统http://www.gsxt.gov.cn/index.html网页截图并加盖</w:t>
      </w:r>
      <w:r>
        <w:rPr>
          <w:rFonts w:hint="eastAsia" w:ascii="宋体" w:hAnsi="宋体" w:eastAsia="宋体" w:cs="宋体"/>
          <w:bCs/>
          <w:sz w:val="24"/>
          <w:lang w:eastAsia="zh-CN"/>
        </w:rPr>
        <w:t>供应商</w:t>
      </w:r>
      <w:r>
        <w:rPr>
          <w:rFonts w:hint="eastAsia" w:ascii="宋体" w:hAnsi="宋体" w:eastAsia="宋体" w:cs="宋体"/>
          <w:bCs/>
          <w:sz w:val="24"/>
        </w:rPr>
        <w:t>红章）</w:t>
      </w:r>
    </w:p>
    <w:p w14:paraId="107DE7A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在本项目中，不存在与其它负责人为同一人，有控股、管理等关联关系承诺。</w:t>
      </w:r>
    </w:p>
    <w:p w14:paraId="50B432AD">
      <w:pPr>
        <w:snapToGrid w:val="0"/>
        <w:spacing w:line="360" w:lineRule="auto"/>
        <w:rPr>
          <w:rFonts w:hint="eastAsia" w:ascii="宋体" w:hAnsi="宋体" w:eastAsia="宋体" w:cs="宋体"/>
          <w:sz w:val="24"/>
        </w:rPr>
      </w:pPr>
      <w:r>
        <w:rPr>
          <w:rFonts w:hint="eastAsia" w:ascii="宋体" w:hAnsi="宋体" w:eastAsia="宋体" w:cs="宋体"/>
          <w:sz w:val="24"/>
        </w:rPr>
        <w:t>2-1管理关系说明：</w:t>
      </w:r>
    </w:p>
    <w:p w14:paraId="74C19EE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63E743A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74BFA3F9">
      <w:pPr>
        <w:snapToGrid w:val="0"/>
        <w:spacing w:line="360" w:lineRule="auto"/>
        <w:rPr>
          <w:rFonts w:hint="eastAsia" w:ascii="宋体" w:hAnsi="宋体" w:eastAsia="宋体" w:cs="宋体"/>
          <w:sz w:val="24"/>
        </w:rPr>
      </w:pPr>
      <w:r>
        <w:rPr>
          <w:rFonts w:hint="eastAsia" w:ascii="宋体" w:hAnsi="宋体" w:eastAsia="宋体" w:cs="宋体"/>
          <w:sz w:val="24"/>
        </w:rPr>
        <w:t>2-2股权关系说明：</w:t>
      </w:r>
    </w:p>
    <w:p w14:paraId="3340D6A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167D627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我单位被单位控股</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D266F62">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2-3单位负责人：</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AB0DF98">
      <w:pPr>
        <w:autoSpaceDE w:val="0"/>
        <w:autoSpaceDN w:val="0"/>
        <w:adjustRightInd w:val="0"/>
        <w:spacing w:line="360" w:lineRule="auto"/>
        <w:rPr>
          <w:rFonts w:hint="eastAsia" w:ascii="宋体" w:hAnsi="宋体" w:eastAsia="宋体" w:cs="宋体"/>
          <w:bCs/>
          <w:sz w:val="24"/>
        </w:rPr>
      </w:pPr>
      <w:r>
        <w:rPr>
          <w:rFonts w:hint="eastAsia" w:ascii="宋体" w:hAnsi="宋体" w:eastAsia="宋体" w:cs="宋体"/>
          <w:bCs/>
          <w:sz w:val="24"/>
        </w:rPr>
        <w:t xml:space="preserve">3、 </w:t>
      </w:r>
      <w:r>
        <w:rPr>
          <w:rFonts w:hint="eastAsia" w:ascii="宋体" w:hAnsi="宋体" w:eastAsia="宋体" w:cs="宋体"/>
          <w:sz w:val="24"/>
          <w:u w:val="single"/>
        </w:rPr>
        <w:t xml:space="preserve">（是或否） </w:t>
      </w:r>
      <w:r>
        <w:rPr>
          <w:rFonts w:hint="eastAsia" w:ascii="宋体" w:hAnsi="宋体" w:eastAsia="宋体" w:cs="宋体"/>
          <w:bCs/>
          <w:sz w:val="24"/>
        </w:rPr>
        <w:t>为招标项目提供整体设计、规范编制或者项目管理、监理、检测等服务的</w:t>
      </w:r>
      <w:r>
        <w:rPr>
          <w:rFonts w:hint="eastAsia" w:ascii="宋体" w:hAnsi="宋体" w:eastAsia="宋体" w:cs="宋体"/>
          <w:bCs/>
          <w:sz w:val="24"/>
          <w:lang w:eastAsia="zh-CN"/>
        </w:rPr>
        <w:t>供应商</w:t>
      </w:r>
      <w:r>
        <w:rPr>
          <w:rFonts w:hint="eastAsia" w:ascii="宋体" w:hAnsi="宋体" w:eastAsia="宋体" w:cs="宋体"/>
          <w:bCs/>
          <w:sz w:val="24"/>
        </w:rPr>
        <w:t>。</w:t>
      </w:r>
    </w:p>
    <w:p w14:paraId="35401405">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4、其他与本项目有关的利害关系说明：</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3BD5F735">
      <w:pPr>
        <w:autoSpaceDE w:val="0"/>
        <w:autoSpaceDN w:val="0"/>
        <w:adjustRightInd w:val="0"/>
        <w:spacing w:line="360" w:lineRule="auto"/>
        <w:rPr>
          <w:rFonts w:hint="eastAsia" w:ascii="宋体" w:hAnsi="宋体" w:eastAsia="宋体" w:cs="宋体"/>
          <w:sz w:val="24"/>
        </w:rPr>
      </w:pPr>
    </w:p>
    <w:p w14:paraId="0B759CA3">
      <w:pPr>
        <w:autoSpaceDE w:val="0"/>
        <w:autoSpaceDN w:val="0"/>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335CF8AC">
      <w:pPr>
        <w:autoSpaceDE w:val="0"/>
        <w:autoSpaceDN w:val="0"/>
        <w:adjustRightInd w:val="0"/>
        <w:spacing w:line="360" w:lineRule="auto"/>
        <w:rPr>
          <w:rFonts w:hint="eastAsia" w:ascii="宋体" w:hAnsi="宋体" w:eastAsia="宋体" w:cs="宋体"/>
          <w:sz w:val="24"/>
        </w:rPr>
      </w:pPr>
    </w:p>
    <w:p w14:paraId="265A2413">
      <w:pPr>
        <w:adjustRightInd w:val="0"/>
        <w:snapToGrid w:val="0"/>
        <w:spacing w:line="360" w:lineRule="auto"/>
        <w:rPr>
          <w:rFonts w:hint="eastAsia" w:ascii="宋体" w:hAnsi="宋体" w:eastAsia="宋体" w:cs="宋体"/>
          <w:sz w:val="24"/>
        </w:rPr>
      </w:pPr>
    </w:p>
    <w:p w14:paraId="4410A83B">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6860278">
      <w:pPr>
        <w:spacing w:line="500" w:lineRule="exact"/>
        <w:ind w:firstLine="570"/>
        <w:rPr>
          <w:rFonts w:hint="eastAsia" w:ascii="宋体" w:hAnsi="宋体" w:eastAsia="宋体" w:cs="宋体"/>
          <w:sz w:val="24"/>
        </w:rPr>
      </w:pPr>
    </w:p>
    <w:p w14:paraId="6A7DC631">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037719EE">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5275A9BC">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583D257F">
      <w:pPr>
        <w:pStyle w:val="5"/>
        <w:autoSpaceDE w:val="0"/>
        <w:autoSpaceDN w:val="0"/>
        <w:adjustRightInd w:val="0"/>
        <w:spacing w:line="500" w:lineRule="exact"/>
        <w:ind w:left="0" w:leftChars="0" w:firstLine="0" w:firstLineChars="0"/>
        <w:rPr>
          <w:rFonts w:hint="eastAsia" w:ascii="宋体" w:hAnsi="宋体" w:eastAsia="宋体" w:cs="宋体"/>
          <w:b/>
          <w:bCs/>
          <w:color w:val="000000"/>
          <w:kern w:val="2"/>
          <w:sz w:val="28"/>
          <w:szCs w:val="28"/>
          <w:lang w:val="en-US" w:eastAsia="zh-CN" w:bidi="ar-SA"/>
        </w:rPr>
        <w:sectPr>
          <w:pgSz w:w="11850" w:h="16783"/>
          <w:pgMar w:top="1418" w:right="1417" w:bottom="1418" w:left="1417" w:header="851" w:footer="992" w:gutter="0"/>
          <w:pgNumType w:fmt="decimal"/>
          <w:cols w:space="720" w:num="1"/>
          <w:docGrid w:linePitch="312" w:charSpace="0"/>
        </w:sectPr>
      </w:pPr>
    </w:p>
    <w:p w14:paraId="7C72ECE3">
      <w:pPr>
        <w:spacing w:line="500" w:lineRule="exact"/>
        <w:ind w:firstLine="643" w:firstLineChars="200"/>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承诺书</w:t>
      </w:r>
    </w:p>
    <w:p w14:paraId="38D48358">
      <w:pPr>
        <w:pStyle w:val="2"/>
        <w:outlineLvl w:val="9"/>
        <w:rPr>
          <w:rFonts w:hint="eastAsia" w:ascii="宋体" w:hAnsi="宋体" w:eastAsia="宋体" w:cs="宋体"/>
        </w:rPr>
      </w:pPr>
    </w:p>
    <w:p w14:paraId="72AD2E50">
      <w:pPr>
        <w:spacing w:line="480" w:lineRule="auto"/>
        <w:ind w:left="0" w:leftChars="0" w:firstLine="0" w:firstLineChars="0"/>
        <w:rPr>
          <w:rFonts w:hint="eastAsia" w:ascii="宋体" w:hAnsi="宋体" w:eastAsia="宋体" w:cs="宋体"/>
          <w:color w:val="000000"/>
          <w:sz w:val="24"/>
          <w:u w:val="single"/>
          <w:lang w:val="en-US"/>
        </w:rPr>
      </w:pPr>
      <w:r>
        <w:rPr>
          <w:rFonts w:hint="eastAsia" w:ascii="宋体" w:hAnsi="宋体" w:eastAsia="宋体" w:cs="宋体"/>
          <w:color w:val="000000"/>
          <w:sz w:val="24"/>
          <w:lang w:val="en-US" w:eastAsia="zh-CN"/>
        </w:rPr>
        <w:t>致：</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4"/>
          <w:u w:val="single"/>
          <w:lang w:val="en-US" w:eastAsia="zh-CN"/>
        </w:rPr>
        <w:t>（招标人名称/招标代理机构名称）</w:t>
      </w:r>
      <w:r>
        <w:rPr>
          <w:rFonts w:hint="eastAsia" w:ascii="宋体" w:hAnsi="宋体" w:eastAsia="宋体" w:cs="宋体"/>
          <w:color w:val="000000"/>
          <w:sz w:val="24"/>
          <w:u w:val="single"/>
          <w:lang w:val="en-US" w:eastAsia="zh-CN"/>
        </w:rPr>
        <w:t xml:space="preserve">  </w:t>
      </w:r>
    </w:p>
    <w:p w14:paraId="48839035">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1D36049B">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51DB15AA">
      <w:pPr>
        <w:spacing w:line="500" w:lineRule="exact"/>
        <w:ind w:firstLine="480" w:firstLineChars="200"/>
        <w:rPr>
          <w:rFonts w:hint="eastAsia" w:ascii="宋体" w:hAnsi="宋体" w:eastAsia="宋体" w:cs="宋体"/>
          <w:color w:val="000000"/>
          <w:sz w:val="24"/>
        </w:rPr>
      </w:pPr>
    </w:p>
    <w:p w14:paraId="399F3C96">
      <w:pPr>
        <w:spacing w:line="500" w:lineRule="exact"/>
        <w:ind w:firstLine="480" w:firstLineChars="200"/>
        <w:rPr>
          <w:rFonts w:hint="eastAsia" w:ascii="宋体" w:hAnsi="宋体" w:eastAsia="宋体" w:cs="宋体"/>
          <w:color w:val="000000"/>
          <w:sz w:val="24"/>
        </w:rPr>
      </w:pPr>
    </w:p>
    <w:p w14:paraId="422FAF35">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DD80395">
      <w:pPr>
        <w:spacing w:line="500" w:lineRule="exact"/>
        <w:ind w:firstLine="570"/>
        <w:rPr>
          <w:rFonts w:hint="eastAsia" w:ascii="宋体" w:hAnsi="宋体" w:eastAsia="宋体" w:cs="宋体"/>
          <w:sz w:val="24"/>
        </w:rPr>
      </w:pPr>
    </w:p>
    <w:p w14:paraId="45F944E7">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717A9E67">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7CEAA0C8">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3A7FA86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F45C4">
    <w:pPr>
      <w:pStyle w:val="7"/>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AD28D">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abstractNum w:abstractNumId="1">
    <w:nsid w:val="6290FCFA"/>
    <w:multiLevelType w:val="singleLevel"/>
    <w:tmpl w:val="6290FCF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634D53"/>
    <w:rsid w:val="2C5B55EB"/>
    <w:rsid w:val="35D02BA5"/>
    <w:rsid w:val="39050E78"/>
    <w:rsid w:val="3B2326DC"/>
    <w:rsid w:val="41802F1C"/>
    <w:rsid w:val="46D17088"/>
    <w:rsid w:val="59432771"/>
    <w:rsid w:val="5D3C274B"/>
    <w:rsid w:val="6CF546C4"/>
    <w:rsid w:val="6D79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next w:val="1"/>
    <w:qFormat/>
    <w:uiPriority w:val="99"/>
    <w:pPr>
      <w:widowControl/>
      <w:spacing w:before="100" w:beforeLines="0" w:beforeAutospacing="1" w:after="100" w:afterLines="0" w:afterAutospacing="1"/>
      <w:jc w:val="left"/>
    </w:pPr>
    <w:rPr>
      <w:rFonts w:ascii="宋体" w:hAnsi="宋体"/>
      <w:sz w:val="24"/>
    </w:rPr>
  </w:style>
  <w:style w:type="paragraph" w:styleId="10">
    <w:name w:val="Body Text First Indent"/>
    <w:basedOn w:val="4"/>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5"/>
    <w:next w:val="10"/>
    <w:qFormat/>
    <w:uiPriority w:val="0"/>
    <w:pPr>
      <w:ind w:firstLine="420" w:firstLineChars="200"/>
    </w:pPr>
  </w:style>
  <w:style w:type="character" w:styleId="14">
    <w:name w:val="Strong"/>
    <w:qFormat/>
    <w:uiPriority w:val="0"/>
    <w:rPr>
      <w:b/>
      <w:color w:val="000000"/>
      <w:sz w:val="25"/>
      <w:szCs w:val="25"/>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4837</Words>
  <Characters>5003</Characters>
  <Lines>0</Lines>
  <Paragraphs>0</Paragraphs>
  <TotalTime>3</TotalTime>
  <ScaleCrop>false</ScaleCrop>
  <LinksUpToDate>false</LinksUpToDate>
  <CharactersWithSpaces>5432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2025-08-13T09:43:00Z</dcterms:created>
  <dc:creator>赵磊</dc:creator>
  <cp:lastModifiedBy>赵磊</cp:lastModifiedBy>
  <dcterms:modified xsi:type="dcterms:W3CDTF">2025-09-07T12:37:00Z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eyJoZGlkIjoiMWMzOWNhZDQ2YmY4NWJlZjI3NTVmYmRiZmZjMzgxZTMiLCJ1c2VySWQiOiI0ODE1MzEwNjcifQ==</vt:lpwstr>
  </property>
  <property fmtid="{D5CDD505-2E9C-101B-9397-08002B2CF9AE}" pid="4" name="ICV">
    <vt:lpwstr>0F7A1FCE2E944157AEC39CAF16F3D4AA_12</vt:lpwstr>
  </property>
</Properties>
</file>