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7D76B">
      <w:pPr>
        <w:pStyle w:val="10"/>
        <w:jc w:val="center"/>
        <w:outlineLvl w:val="1"/>
        <w:rPr>
          <w:rFonts w:hint="default" w:ascii="宋体" w:hAnsi="宋体" w:eastAsia="宋体" w:cs="宋体"/>
        </w:rPr>
      </w:pPr>
      <w:r>
        <w:rPr>
          <w:rFonts w:ascii="宋体" w:hAnsi="宋体" w:eastAsia="宋体" w:cs="宋体"/>
          <w:b/>
          <w:sz w:val="36"/>
        </w:rPr>
        <w:t>拟签订采购合同文本</w:t>
      </w:r>
    </w:p>
    <w:p w14:paraId="649CB5D0">
      <w:pPr>
        <w:pStyle w:val="4"/>
        <w:ind w:firstLine="482"/>
        <w:rPr>
          <w:b/>
          <w:bCs/>
        </w:rPr>
      </w:pPr>
      <w:r>
        <w:rPr>
          <w:rFonts w:hint="eastAsia"/>
          <w:b/>
          <w:bCs/>
        </w:rPr>
        <w:t>本合同仅为参考格式,签订合同时甲方有权对具体合同条款做出修改。</w:t>
      </w:r>
    </w:p>
    <w:p w14:paraId="2EB87210">
      <w:pPr>
        <w:spacing w:line="560" w:lineRule="exact"/>
        <w:ind w:firstLine="480" w:firstLineChars="200"/>
        <w:rPr>
          <w:rFonts w:ascii="宋体" w:hAnsi="宋体" w:cs="宋体"/>
          <w:sz w:val="24"/>
        </w:rPr>
      </w:pPr>
      <w:r>
        <w:rPr>
          <w:rFonts w:hint="eastAsia" w:ascii="宋体" w:hAnsi="宋体" w:cs="宋体"/>
          <w:sz w:val="24"/>
        </w:rPr>
        <w:t>甲方（采购人）：</w:t>
      </w:r>
    </w:p>
    <w:p w14:paraId="1C826E61">
      <w:pPr>
        <w:spacing w:line="560" w:lineRule="exact"/>
        <w:ind w:firstLine="480" w:firstLineChars="200"/>
        <w:rPr>
          <w:rFonts w:hint="eastAsia" w:ascii="宋体" w:hAnsi="宋体" w:cs="宋体" w:eastAsiaTheme="minorEastAsia"/>
          <w:sz w:val="24"/>
          <w:lang w:val="en-US" w:eastAsia="zh-CN"/>
        </w:rPr>
      </w:pPr>
      <w:r>
        <w:rPr>
          <w:rFonts w:hint="eastAsia" w:ascii="宋体" w:hAnsi="宋体" w:cs="宋体"/>
          <w:sz w:val="24"/>
        </w:rPr>
        <w:t>乙方（中标人）：</w:t>
      </w:r>
      <w:r>
        <w:rPr>
          <w:rFonts w:hint="eastAsia" w:ascii="宋体" w:hAnsi="宋体" w:cs="宋体"/>
          <w:sz w:val="24"/>
          <w:lang w:val="en-US" w:eastAsia="zh-CN"/>
        </w:rPr>
        <w:t xml:space="preserve"> </w:t>
      </w:r>
    </w:p>
    <w:p w14:paraId="577D25F3">
      <w:pPr>
        <w:spacing w:line="560" w:lineRule="exact"/>
        <w:ind w:firstLine="480" w:firstLineChars="200"/>
        <w:rPr>
          <w:rFonts w:ascii="宋体" w:hAnsi="宋体" w:cs="宋体"/>
          <w:sz w:val="24"/>
        </w:rPr>
      </w:pPr>
      <w:r>
        <w:rPr>
          <w:rFonts w:hint="eastAsia" w:ascii="宋体" w:hAnsi="宋体" w:cs="宋体"/>
          <w:sz w:val="24"/>
        </w:rPr>
        <w:t>项目名称：      (项目编号：           )依据《中华人民共和国民法典》《中华人民共和国政府采购法》，经双方协商按下述条款和条件签署本合同。</w:t>
      </w:r>
    </w:p>
    <w:p w14:paraId="23AF97CF">
      <w:pPr>
        <w:spacing w:line="560" w:lineRule="exact"/>
        <w:ind w:firstLine="482" w:firstLineChars="200"/>
        <w:rPr>
          <w:rFonts w:ascii="宋体" w:hAnsi="宋体" w:cs="宋体"/>
          <w:b/>
          <w:bCs/>
          <w:sz w:val="24"/>
        </w:rPr>
      </w:pPr>
      <w:r>
        <w:rPr>
          <w:rFonts w:hint="eastAsia" w:ascii="宋体" w:hAnsi="宋体" w:cs="宋体"/>
          <w:b/>
          <w:bCs/>
          <w:sz w:val="24"/>
        </w:rPr>
        <w:t>一、合同价款</w:t>
      </w:r>
    </w:p>
    <w:p w14:paraId="4352EABB">
      <w:pPr>
        <w:spacing w:line="560" w:lineRule="exact"/>
        <w:ind w:firstLine="480" w:firstLineChars="200"/>
        <w:rPr>
          <w:rFonts w:ascii="宋体" w:hAnsi="宋体" w:cs="宋体"/>
          <w:sz w:val="24"/>
        </w:rPr>
      </w:pPr>
      <w:r>
        <w:rPr>
          <w:rFonts w:hint="eastAsia" w:ascii="宋体" w:hAnsi="宋体" w:cs="宋体"/>
          <w:sz w:val="24"/>
        </w:rPr>
        <w:t>（1）合同总价款为</w:t>
      </w:r>
      <w:r>
        <w:rPr>
          <w:rFonts w:hint="eastAsia" w:ascii="宋体" w:hAnsi="宋体" w:cs="宋体"/>
          <w:sz w:val="24"/>
          <w:u w:val="single"/>
        </w:rPr>
        <w:t>人民币（大写）        （￥      ）。</w:t>
      </w:r>
    </w:p>
    <w:p w14:paraId="606E892E">
      <w:pPr>
        <w:spacing w:line="560" w:lineRule="exact"/>
        <w:ind w:firstLine="480" w:firstLineChars="200"/>
        <w:rPr>
          <w:rFonts w:ascii="宋体" w:hAnsi="宋体" w:cs="宋体"/>
          <w:sz w:val="24"/>
        </w:rPr>
      </w:pPr>
      <w:r>
        <w:rPr>
          <w:rFonts w:hint="eastAsia" w:ascii="宋体" w:hAnsi="宋体" w:cs="宋体"/>
          <w:sz w:val="24"/>
        </w:rPr>
        <w:t>（2）合同总价即中标价，供应商提供货物（服务）所发生的一切费用（包括增值税等相关税费）等都已包含于合同价款中。</w:t>
      </w:r>
    </w:p>
    <w:p w14:paraId="26715742">
      <w:pPr>
        <w:spacing w:line="560" w:lineRule="exact"/>
        <w:ind w:firstLine="480" w:firstLineChars="200"/>
        <w:rPr>
          <w:rFonts w:ascii="宋体" w:hAnsi="宋体" w:cs="宋体"/>
          <w:sz w:val="24"/>
        </w:rPr>
      </w:pPr>
      <w:r>
        <w:rPr>
          <w:rFonts w:hint="eastAsia" w:ascii="宋体" w:hAnsi="宋体" w:cs="宋体"/>
          <w:sz w:val="24"/>
        </w:rPr>
        <w:t>（3）合同总价一次性包死，不受市场价格变化因素的影响。</w:t>
      </w:r>
    </w:p>
    <w:p w14:paraId="5EE07D43">
      <w:pPr>
        <w:spacing w:line="560" w:lineRule="exact"/>
        <w:ind w:firstLine="482" w:firstLineChars="200"/>
        <w:rPr>
          <w:rFonts w:ascii="宋体" w:hAnsi="宋体" w:cs="宋体"/>
          <w:b/>
          <w:bCs/>
          <w:sz w:val="24"/>
        </w:rPr>
      </w:pPr>
      <w:r>
        <w:rPr>
          <w:rFonts w:hint="eastAsia" w:ascii="宋体" w:hAnsi="宋体" w:cs="宋体"/>
          <w:b/>
          <w:bCs/>
          <w:sz w:val="24"/>
        </w:rPr>
        <w:t>二、款项结算</w:t>
      </w:r>
    </w:p>
    <w:p w14:paraId="0F2FD9E4">
      <w:pPr>
        <w:spacing w:line="560" w:lineRule="exact"/>
        <w:ind w:firstLine="480" w:firstLineChars="200"/>
        <w:rPr>
          <w:rFonts w:ascii="宋体" w:hAnsi="宋体" w:cs="宋体"/>
          <w:sz w:val="24"/>
          <w:u w:val="single"/>
        </w:rPr>
      </w:pPr>
      <w:r>
        <w:rPr>
          <w:rFonts w:hint="eastAsia" w:ascii="宋体" w:hAnsi="宋体" w:cs="宋体"/>
          <w:sz w:val="24"/>
        </w:rPr>
        <w:t>1、付款方式：</w:t>
      </w:r>
      <w:r>
        <w:rPr>
          <w:rFonts w:hint="eastAsia" w:ascii="宋体" w:hAnsi="宋体" w:cs="宋体"/>
          <w:sz w:val="24"/>
          <w:u w:val="single"/>
        </w:rPr>
        <w:t xml:space="preserve"> 验收合格后，无质量问题无索赔争议，达到付款条件起30日内，支付合同总金额的100.00%. </w:t>
      </w:r>
    </w:p>
    <w:p w14:paraId="0A99E4DA">
      <w:pPr>
        <w:spacing w:line="560" w:lineRule="exact"/>
        <w:ind w:firstLine="480" w:firstLineChars="200"/>
        <w:rPr>
          <w:rFonts w:ascii="宋体" w:hAnsi="宋体" w:cs="宋体"/>
          <w:sz w:val="24"/>
        </w:rPr>
      </w:pPr>
      <w:r>
        <w:rPr>
          <w:rFonts w:hint="eastAsia" w:ascii="宋体" w:hAnsi="宋体" w:cs="宋体"/>
          <w:sz w:val="24"/>
        </w:rPr>
        <w:t>2、支付方式：银行转帐。</w:t>
      </w:r>
    </w:p>
    <w:p w14:paraId="39B163F5">
      <w:pPr>
        <w:spacing w:line="560" w:lineRule="exact"/>
        <w:ind w:firstLine="480" w:firstLineChars="200"/>
        <w:rPr>
          <w:rFonts w:ascii="宋体" w:hAnsi="宋体" w:cs="宋体"/>
          <w:sz w:val="24"/>
        </w:rPr>
      </w:pPr>
      <w:r>
        <w:rPr>
          <w:rFonts w:hint="eastAsia" w:ascii="宋体" w:hAnsi="宋体" w:cs="宋体"/>
          <w:sz w:val="24"/>
        </w:rPr>
        <w:t>3、结算方式：成交单位开具合同全额发票给采购人。</w:t>
      </w:r>
    </w:p>
    <w:p w14:paraId="69BE225C">
      <w:pPr>
        <w:spacing w:line="560" w:lineRule="exact"/>
        <w:ind w:firstLine="482" w:firstLineChars="200"/>
        <w:rPr>
          <w:rFonts w:ascii="宋体" w:hAnsi="宋体" w:cs="宋体"/>
          <w:b/>
          <w:bCs/>
          <w:sz w:val="24"/>
        </w:rPr>
      </w:pPr>
      <w:r>
        <w:rPr>
          <w:rFonts w:hint="eastAsia" w:ascii="宋体" w:hAnsi="宋体" w:cs="宋体"/>
          <w:b/>
          <w:bCs/>
          <w:sz w:val="24"/>
        </w:rPr>
        <w:t>三、甲方的权利与义务</w:t>
      </w:r>
    </w:p>
    <w:p w14:paraId="27F216A9">
      <w:pPr>
        <w:spacing w:line="560" w:lineRule="exact"/>
        <w:ind w:firstLine="480" w:firstLineChars="200"/>
        <w:rPr>
          <w:rFonts w:ascii="宋体" w:hAnsi="宋体" w:cs="宋体"/>
          <w:sz w:val="24"/>
        </w:rPr>
      </w:pPr>
      <w:r>
        <w:rPr>
          <w:rFonts w:hint="eastAsia" w:ascii="宋体" w:hAnsi="宋体" w:cs="宋体"/>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3FB273AC">
      <w:pPr>
        <w:spacing w:line="560" w:lineRule="exact"/>
        <w:ind w:firstLine="480" w:firstLineChars="200"/>
        <w:rPr>
          <w:rFonts w:ascii="宋体" w:hAnsi="宋体" w:cs="宋体"/>
          <w:sz w:val="24"/>
        </w:rPr>
      </w:pPr>
      <w:r>
        <w:rPr>
          <w:rFonts w:hint="eastAsia" w:ascii="宋体" w:hAnsi="宋体" w:cs="宋体"/>
          <w:sz w:val="24"/>
        </w:rPr>
        <w:t>2、负责检查监督乙方管理工作的实施及制度的执行情况。</w:t>
      </w:r>
    </w:p>
    <w:p w14:paraId="31917139">
      <w:pPr>
        <w:spacing w:line="560" w:lineRule="exact"/>
        <w:ind w:firstLine="480" w:firstLineChars="200"/>
        <w:rPr>
          <w:rFonts w:ascii="宋体" w:hAnsi="宋体" w:cs="宋体"/>
          <w:sz w:val="24"/>
        </w:rPr>
      </w:pPr>
      <w:r>
        <w:rPr>
          <w:rFonts w:hint="eastAsia" w:ascii="宋体" w:hAnsi="宋体" w:cs="宋体"/>
          <w:sz w:val="24"/>
        </w:rPr>
        <w:t>3、根据本合同规定，按时向乙方支付应付服务费用。</w:t>
      </w:r>
    </w:p>
    <w:p w14:paraId="6F275D9D">
      <w:pPr>
        <w:spacing w:line="560" w:lineRule="exact"/>
        <w:ind w:firstLine="480" w:firstLineChars="200"/>
        <w:rPr>
          <w:rFonts w:ascii="宋体" w:hAnsi="宋体" w:cs="宋体"/>
          <w:sz w:val="24"/>
        </w:rPr>
      </w:pPr>
      <w:r>
        <w:rPr>
          <w:rFonts w:hint="eastAsia" w:ascii="宋体" w:hAnsi="宋体" w:cs="宋体"/>
          <w:sz w:val="24"/>
        </w:rPr>
        <w:t>4、国家法律、法规所规定由甲方承担的其它责任。</w:t>
      </w:r>
    </w:p>
    <w:p w14:paraId="27AAAF14">
      <w:pPr>
        <w:spacing w:line="560" w:lineRule="exact"/>
        <w:ind w:firstLine="482" w:firstLineChars="200"/>
        <w:rPr>
          <w:rFonts w:ascii="宋体" w:hAnsi="宋体" w:cs="宋体"/>
          <w:b/>
          <w:bCs/>
          <w:sz w:val="24"/>
        </w:rPr>
      </w:pPr>
      <w:r>
        <w:rPr>
          <w:rFonts w:hint="eastAsia" w:ascii="宋体" w:hAnsi="宋体" w:cs="宋体"/>
          <w:b/>
          <w:bCs/>
          <w:sz w:val="24"/>
        </w:rPr>
        <w:t>四、乙方的权利和义务</w:t>
      </w:r>
    </w:p>
    <w:p w14:paraId="18174432">
      <w:pPr>
        <w:spacing w:line="560" w:lineRule="exact"/>
        <w:ind w:firstLine="480" w:firstLineChars="200"/>
        <w:rPr>
          <w:rFonts w:ascii="宋体" w:hAnsi="宋体" w:cs="宋体"/>
          <w:sz w:val="24"/>
        </w:rPr>
      </w:pPr>
      <w:r>
        <w:rPr>
          <w:rFonts w:hint="eastAsia" w:ascii="宋体" w:hAnsi="宋体" w:cs="宋体"/>
          <w:sz w:val="24"/>
        </w:rPr>
        <w:t>1、对本合同规定的委托服务范围内的项目享有管理权及服务义务。</w:t>
      </w:r>
    </w:p>
    <w:p w14:paraId="634FD0BA">
      <w:pPr>
        <w:spacing w:line="560" w:lineRule="exact"/>
        <w:ind w:firstLine="480" w:firstLineChars="200"/>
        <w:rPr>
          <w:rFonts w:ascii="宋体" w:hAnsi="宋体" w:cs="宋体"/>
          <w:sz w:val="24"/>
        </w:rPr>
      </w:pPr>
      <w:r>
        <w:rPr>
          <w:rFonts w:hint="eastAsia" w:ascii="宋体" w:hAnsi="宋体" w:cs="宋体"/>
          <w:sz w:val="24"/>
        </w:rPr>
        <w:t>2、根据本合同的规定向甲方收取相关服务费用，并有权在本项目管理范围内管理及合理使用。</w:t>
      </w:r>
    </w:p>
    <w:p w14:paraId="0C96FA3B">
      <w:pPr>
        <w:spacing w:line="560" w:lineRule="exact"/>
        <w:ind w:firstLine="480" w:firstLineChars="200"/>
        <w:rPr>
          <w:rFonts w:ascii="宋体" w:hAnsi="宋体" w:cs="宋体"/>
          <w:sz w:val="24"/>
        </w:rPr>
      </w:pPr>
      <w:r>
        <w:rPr>
          <w:rFonts w:hint="eastAsia" w:ascii="宋体" w:hAnsi="宋体" w:cs="宋体"/>
          <w:sz w:val="24"/>
        </w:rPr>
        <w:t>3、及时向甲方通告本项目服务范围内有关服务的重大事项，及时配合处理投诉。</w:t>
      </w:r>
    </w:p>
    <w:p w14:paraId="68B08163">
      <w:pPr>
        <w:spacing w:line="560" w:lineRule="exact"/>
        <w:ind w:firstLine="480" w:firstLineChars="200"/>
        <w:rPr>
          <w:rFonts w:ascii="宋体" w:hAnsi="宋体" w:cs="宋体"/>
          <w:sz w:val="24"/>
        </w:rPr>
      </w:pPr>
      <w:r>
        <w:rPr>
          <w:rFonts w:hint="eastAsia" w:ascii="宋体" w:hAnsi="宋体" w:cs="宋体"/>
          <w:sz w:val="24"/>
        </w:rPr>
        <w:t>4、接受项目行业管理部门及政府有关部门的指导，接受甲方的监督。</w:t>
      </w:r>
    </w:p>
    <w:p w14:paraId="201CB657">
      <w:pPr>
        <w:spacing w:line="560" w:lineRule="exact"/>
        <w:ind w:firstLine="480" w:firstLineChars="200"/>
        <w:rPr>
          <w:rFonts w:ascii="宋体" w:hAnsi="宋体" w:cs="宋体"/>
          <w:sz w:val="24"/>
        </w:rPr>
      </w:pPr>
      <w:r>
        <w:rPr>
          <w:rFonts w:hint="eastAsia" w:ascii="宋体" w:hAnsi="宋体" w:cs="宋体"/>
          <w:sz w:val="24"/>
        </w:rPr>
        <w:t>5、国家法律、法规所规定由乙方承担的其它责任。</w:t>
      </w:r>
    </w:p>
    <w:p w14:paraId="2AA44AA3">
      <w:pPr>
        <w:spacing w:line="560" w:lineRule="exact"/>
        <w:ind w:firstLine="482" w:firstLineChars="200"/>
        <w:rPr>
          <w:rFonts w:ascii="宋体" w:hAnsi="宋体" w:cs="宋体"/>
          <w:b/>
          <w:bCs/>
          <w:sz w:val="24"/>
        </w:rPr>
      </w:pPr>
      <w:r>
        <w:rPr>
          <w:rFonts w:hint="eastAsia" w:ascii="宋体" w:hAnsi="宋体" w:cs="宋体"/>
          <w:b/>
          <w:bCs/>
          <w:sz w:val="24"/>
        </w:rPr>
        <w:t>五、实施要求</w:t>
      </w:r>
    </w:p>
    <w:p w14:paraId="50692EEA">
      <w:pPr>
        <w:spacing w:line="560" w:lineRule="exact"/>
        <w:ind w:firstLine="480" w:firstLineChars="200"/>
        <w:rPr>
          <w:rFonts w:ascii="宋体" w:hAnsi="宋体" w:cs="宋体"/>
          <w:sz w:val="24"/>
        </w:rPr>
      </w:pPr>
      <w:r>
        <w:rPr>
          <w:rFonts w:hint="eastAsia" w:ascii="宋体" w:hAnsi="宋体" w:cs="宋体"/>
          <w:sz w:val="24"/>
        </w:rPr>
        <w:t>1、服务期限 ：</w:t>
      </w:r>
      <w:r>
        <w:rPr>
          <w:rFonts w:hint="eastAsia" w:ascii="宋体" w:hAnsi="宋体" w:cs="宋体"/>
          <w:sz w:val="24"/>
          <w:u w:val="single"/>
          <w:lang w:val="en-US" w:eastAsia="zh-CN"/>
        </w:rPr>
        <w:t>1年</w:t>
      </w:r>
      <w:r>
        <w:rPr>
          <w:rFonts w:hint="eastAsia" w:ascii="宋体" w:hAnsi="宋体" w:cs="宋体"/>
          <w:sz w:val="24"/>
          <w:u w:val="single"/>
        </w:rPr>
        <w:t xml:space="preserve">  </w:t>
      </w:r>
      <w:r>
        <w:rPr>
          <w:rFonts w:hint="eastAsia" w:ascii="宋体" w:hAnsi="宋体" w:cs="宋体"/>
          <w:sz w:val="24"/>
        </w:rPr>
        <w:t>。</w:t>
      </w:r>
    </w:p>
    <w:p w14:paraId="14B517F9">
      <w:pPr>
        <w:spacing w:line="560" w:lineRule="exact"/>
        <w:ind w:firstLine="480" w:firstLineChars="200"/>
        <w:rPr>
          <w:rFonts w:ascii="宋体" w:hAnsi="宋体" w:cs="宋体"/>
          <w:sz w:val="24"/>
        </w:rPr>
      </w:pPr>
      <w:r>
        <w:rPr>
          <w:rFonts w:hint="eastAsia" w:ascii="宋体" w:hAnsi="宋体" w:cs="宋体"/>
          <w:sz w:val="24"/>
        </w:rPr>
        <w:t>2、乙方项目经理：</w:t>
      </w:r>
      <w:r>
        <w:rPr>
          <w:rFonts w:hint="eastAsia" w:ascii="宋体" w:hAnsi="宋体" w:cs="宋体"/>
          <w:sz w:val="24"/>
          <w:u w:val="single"/>
        </w:rPr>
        <w:t xml:space="preserve">                   </w:t>
      </w:r>
      <w:r>
        <w:rPr>
          <w:rFonts w:hint="eastAsia" w:ascii="宋体" w:hAnsi="宋体" w:cs="宋体"/>
          <w:sz w:val="24"/>
        </w:rPr>
        <w:t>。</w:t>
      </w:r>
    </w:p>
    <w:p w14:paraId="2DB734C5">
      <w:pPr>
        <w:spacing w:line="560" w:lineRule="exact"/>
        <w:ind w:firstLine="960" w:firstLineChars="400"/>
        <w:rPr>
          <w:rFonts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sz w:val="24"/>
        </w:rPr>
        <w:t>。</w:t>
      </w:r>
    </w:p>
    <w:p w14:paraId="1A9709C4">
      <w:pPr>
        <w:spacing w:line="560" w:lineRule="exact"/>
        <w:ind w:firstLine="960" w:firstLineChars="400"/>
        <w:rPr>
          <w:rFonts w:ascii="宋体" w:hAnsi="宋体" w:cs="宋体"/>
          <w:sz w:val="24"/>
        </w:rPr>
      </w:pPr>
      <w:r>
        <w:rPr>
          <w:rFonts w:hint="eastAsia" w:ascii="宋体" w:hAnsi="宋体" w:cs="宋体"/>
          <w:sz w:val="24"/>
        </w:rPr>
        <w:t>联系方式：</w:t>
      </w:r>
      <w:r>
        <w:rPr>
          <w:rFonts w:hint="eastAsia" w:ascii="宋体" w:hAnsi="宋体" w:cs="宋体"/>
          <w:sz w:val="24"/>
          <w:u w:val="single"/>
        </w:rPr>
        <w:t xml:space="preserve">                   </w:t>
      </w:r>
      <w:r>
        <w:rPr>
          <w:rFonts w:hint="eastAsia" w:ascii="宋体" w:hAnsi="宋体" w:cs="宋体"/>
          <w:sz w:val="24"/>
        </w:rPr>
        <w:t>。</w:t>
      </w:r>
    </w:p>
    <w:p w14:paraId="5A3E4541">
      <w:pPr>
        <w:numPr>
          <w:ilvl w:val="0"/>
          <w:numId w:val="1"/>
        </w:numPr>
        <w:spacing w:line="560" w:lineRule="exact"/>
        <w:ind w:firstLine="480" w:firstLineChars="200"/>
        <w:rPr>
          <w:rFonts w:hint="eastAsia" w:ascii="宋体" w:hAnsi="宋体" w:cs="宋体"/>
          <w:sz w:val="24"/>
        </w:rPr>
      </w:pPr>
      <w:r>
        <w:rPr>
          <w:rFonts w:hint="eastAsia" w:ascii="宋体" w:hAnsi="宋体" w:cs="宋体"/>
          <w:sz w:val="24"/>
        </w:rPr>
        <w:t>验收要求：服务内容完成后先由乙方进行自检，自检合格后报甲方进行验收，甲方确认乙方的自检内容后，组织乙方进行最终验收，验收时乙方应派员参加，共同对验收结果进行确认，并承担相关责任。</w:t>
      </w:r>
    </w:p>
    <w:p w14:paraId="1DF3D276">
      <w:pPr>
        <w:numPr>
          <w:ilvl w:val="0"/>
          <w:numId w:val="1"/>
        </w:numPr>
        <w:spacing w:line="560" w:lineRule="exact"/>
        <w:ind w:firstLine="480" w:firstLineChars="200"/>
        <w:rPr>
          <w:rFonts w:ascii="宋体" w:hAnsi="宋体" w:cs="宋体"/>
          <w:sz w:val="24"/>
        </w:rPr>
      </w:pPr>
      <w:r>
        <w:rPr>
          <w:rFonts w:hint="eastAsia" w:ascii="宋体" w:hAnsi="宋体" w:cs="宋体"/>
          <w:sz w:val="24"/>
          <w:lang w:val="en-US" w:eastAsia="zh-CN"/>
        </w:rPr>
        <w:t>验收交付标准和方法：符合国家相关规定要求；验收合格</w:t>
      </w:r>
      <w:r>
        <w:rPr>
          <w:rFonts w:hint="eastAsia" w:ascii="宋体" w:hAnsi="宋体" w:cs="宋体"/>
          <w:sz w:val="24"/>
        </w:rPr>
        <w:t>。</w:t>
      </w:r>
    </w:p>
    <w:p w14:paraId="0658118C">
      <w:pPr>
        <w:spacing w:line="560" w:lineRule="exact"/>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、验收依据：</w:t>
      </w:r>
    </w:p>
    <w:p w14:paraId="17D9A072">
      <w:pPr>
        <w:spacing w:line="560" w:lineRule="exact"/>
        <w:ind w:firstLine="480" w:firstLineChars="200"/>
        <w:rPr>
          <w:rFonts w:ascii="宋体" w:hAnsi="宋体" w:cs="宋体"/>
          <w:sz w:val="24"/>
        </w:rPr>
      </w:pPr>
      <w:r>
        <w:rPr>
          <w:rFonts w:hint="eastAsia" w:ascii="宋体" w:hAnsi="宋体" w:cs="宋体"/>
          <w:sz w:val="24"/>
        </w:rPr>
        <w:t>（1）本合同及附件文本；</w:t>
      </w:r>
    </w:p>
    <w:p w14:paraId="2E787C4A">
      <w:pPr>
        <w:spacing w:line="560" w:lineRule="exact"/>
        <w:ind w:firstLine="480" w:firstLineChars="200"/>
        <w:rPr>
          <w:rFonts w:ascii="宋体" w:hAnsi="宋体" w:cs="宋体"/>
          <w:sz w:val="24"/>
        </w:rPr>
      </w:pPr>
      <w:r>
        <w:rPr>
          <w:rFonts w:hint="eastAsia" w:ascii="宋体" w:hAnsi="宋体" w:cs="宋体"/>
          <w:sz w:val="24"/>
        </w:rPr>
        <w:t>（2）国家相应的标准、规范；</w:t>
      </w:r>
    </w:p>
    <w:p w14:paraId="62F67C69">
      <w:pPr>
        <w:spacing w:line="560" w:lineRule="exact"/>
        <w:ind w:firstLine="480" w:firstLineChars="200"/>
      </w:pPr>
      <w:r>
        <w:rPr>
          <w:rFonts w:hint="eastAsia" w:ascii="宋体" w:hAnsi="宋体" w:cs="宋体"/>
          <w:sz w:val="24"/>
        </w:rPr>
        <w:t>（3）招标文件、响应文件、澄清表（函）。</w:t>
      </w:r>
    </w:p>
    <w:p w14:paraId="556F8A6E">
      <w:pPr>
        <w:spacing w:line="560" w:lineRule="exact"/>
        <w:ind w:firstLine="482" w:firstLineChars="200"/>
        <w:rPr>
          <w:rFonts w:hint="eastAsia" w:ascii="宋体" w:hAnsi="宋体" w:cs="宋体" w:eastAsiaTheme="minorEastAsia"/>
          <w:b/>
          <w:bCs/>
          <w:sz w:val="24"/>
          <w:lang w:eastAsia="zh-CN"/>
        </w:rPr>
      </w:pPr>
      <w:r>
        <w:rPr>
          <w:rFonts w:hint="eastAsia" w:ascii="宋体" w:hAnsi="宋体" w:cs="宋体"/>
          <w:b/>
          <w:bCs/>
          <w:sz w:val="24"/>
        </w:rPr>
        <w:t>六、服务</w:t>
      </w:r>
      <w:r>
        <w:rPr>
          <w:rFonts w:hint="eastAsia" w:ascii="宋体" w:hAnsi="宋体" w:cs="宋体"/>
          <w:b/>
          <w:bCs/>
          <w:sz w:val="24"/>
          <w:lang w:val="en-US" w:eastAsia="zh-CN"/>
        </w:rPr>
        <w:t>内容</w:t>
      </w:r>
    </w:p>
    <w:p w14:paraId="4F857A83">
      <w:pPr>
        <w:spacing w:line="560" w:lineRule="exact"/>
        <w:ind w:firstLine="480" w:firstLineChars="200"/>
        <w:rPr>
          <w:rFonts w:hint="eastAsia" w:ascii="宋体" w:hAnsi="宋体" w:cs="宋体"/>
          <w:b w:val="0"/>
          <w:bCs w:val="0"/>
          <w:sz w:val="24"/>
          <w:lang w:val="en-US" w:eastAsia="zh-CN"/>
        </w:rPr>
      </w:pPr>
      <w:r>
        <w:rPr>
          <w:rFonts w:hint="eastAsia" w:ascii="宋体" w:hAnsi="宋体" w:cs="宋体"/>
          <w:b w:val="0"/>
          <w:bCs w:val="0"/>
          <w:sz w:val="24"/>
          <w:lang w:val="en-US" w:eastAsia="zh-CN"/>
        </w:rPr>
        <w:t>1.1技术服务的目标:煤炭安全监控中心数据运维及软件维护。</w:t>
      </w:r>
    </w:p>
    <w:p w14:paraId="44271154">
      <w:pPr>
        <w:spacing w:line="560" w:lineRule="exact"/>
        <w:ind w:firstLine="480" w:firstLineChars="200"/>
        <w:rPr>
          <w:rFonts w:hint="eastAsia" w:ascii="宋体" w:hAnsi="宋体" w:cs="宋体"/>
          <w:b w:val="0"/>
          <w:bCs w:val="0"/>
          <w:sz w:val="24"/>
          <w:lang w:val="en-US" w:eastAsia="zh-CN"/>
        </w:rPr>
      </w:pPr>
      <w:r>
        <w:rPr>
          <w:rFonts w:hint="eastAsia" w:ascii="宋体" w:hAnsi="宋体" w:cs="宋体"/>
          <w:b w:val="0"/>
          <w:bCs w:val="0"/>
          <w:sz w:val="24"/>
          <w:lang w:val="en-US" w:eastAsia="zh-CN"/>
        </w:rPr>
        <w:t>1.2技术服务的内容:互联网专线：带宽：100M，将印台区煤炭工业局下辖7个煤矿的重大设备感知数据、煤矿安全监控数据、井下作业人员信息、工业视频感知数据、用电监测预警等数据上传至印台区煤炭工业局，互联网专线：带宽：200M，通过互联网专线实现对印台区煤炭工业局下辖7个煤矿的重大设备感知数据、煤矿安全监控数据、井下作业人员信息、工业视频感知数据、用电监测预警等数据的查看，数字电路：独享带宽：50M，通过数字电路专线实现对印台区煤炭工业局下辖7个煤矿的重大设备感知数据、煤矿安全监控数据、井下作业人员信息、工业视频感知数据、用电监测预警等数据的查看上传市能源局，软件维护：基础软件运维、数据库运行维护、中间件运行维护、平台运维服务、系统调整优化、系统故障排除、系统BUG处理、系统变更服务、备份服务、应用系统备份</w:t>
      </w:r>
      <w:r>
        <w:rPr>
          <w:rFonts w:hint="eastAsia" w:ascii="宋体" w:hAnsi="宋体" w:cs="宋体"/>
          <w:b w:val="0"/>
          <w:bCs w:val="0"/>
          <w:sz w:val="24"/>
          <w:lang w:val="en-US" w:eastAsia="zh-CN"/>
        </w:rPr>
        <w:br w:type="textWrapping"/>
      </w:r>
      <w:r>
        <w:rPr>
          <w:rFonts w:hint="eastAsia" w:ascii="宋体" w:hAnsi="宋体" w:cs="宋体"/>
          <w:b w:val="0"/>
          <w:bCs w:val="0"/>
          <w:sz w:val="24"/>
          <w:lang w:val="en-US" w:eastAsia="zh-CN"/>
        </w:rPr>
        <w:t>基础软件备份、应用系统恢复、感知数据接入维护、矿端数据维护、视频数据维护、支撑服务、远程支撑服务、其他服务。</w:t>
      </w:r>
    </w:p>
    <w:p w14:paraId="45E33D57">
      <w:pPr>
        <w:spacing w:line="560" w:lineRule="exact"/>
        <w:ind w:firstLine="480" w:firstLineChars="200"/>
        <w:rPr>
          <w:rFonts w:hint="eastAsia" w:ascii="宋体" w:hAnsi="宋体" w:cs="宋体"/>
          <w:b w:val="0"/>
          <w:bCs w:val="0"/>
          <w:sz w:val="24"/>
          <w:lang w:val="en-US" w:eastAsia="zh-CN"/>
        </w:rPr>
      </w:pPr>
      <w:r>
        <w:rPr>
          <w:rFonts w:hint="eastAsia" w:ascii="宋体" w:hAnsi="宋体" w:cs="宋体"/>
          <w:b w:val="0"/>
          <w:bCs w:val="0"/>
          <w:sz w:val="24"/>
          <w:lang w:val="en-US" w:eastAsia="zh-CN"/>
        </w:rPr>
        <w:t>1.3技术服务的方式:现场服务与网上服务相结合。</w:t>
      </w:r>
    </w:p>
    <w:p w14:paraId="235AC3E2">
      <w:pPr>
        <w:spacing w:line="560" w:lineRule="exact"/>
        <w:ind w:firstLine="482" w:firstLineChars="200"/>
        <w:rPr>
          <w:rFonts w:ascii="宋体" w:hAnsi="宋体" w:cs="宋体"/>
          <w:b/>
          <w:bCs/>
          <w:sz w:val="24"/>
        </w:rPr>
      </w:pPr>
      <w:r>
        <w:rPr>
          <w:rFonts w:hint="eastAsia" w:ascii="宋体" w:hAnsi="宋体" w:cs="宋体"/>
          <w:b/>
          <w:bCs/>
          <w:sz w:val="24"/>
        </w:rPr>
        <w:t>七、</w:t>
      </w:r>
      <w:r>
        <w:rPr>
          <w:rFonts w:hint="eastAsia" w:ascii="宋体" w:hAnsi="宋体" w:cs="宋体"/>
          <w:b/>
          <w:bCs/>
          <w:sz w:val="24"/>
          <w:lang w:val="en-US" w:eastAsia="zh-CN"/>
        </w:rPr>
        <w:t>违约责任与解决争议的方法：</w:t>
      </w:r>
    </w:p>
    <w:p w14:paraId="10B6B978">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 xml:space="preserve">一、违约责任 1、甲乙双方必须遵守本合同并执行合同中的各项规定，保证本合 同 的正常履行。 2、如因乙方工作人员在履行职务过程中的疏忽、失职、过错等故意或者过失原因给甲方造成损失或侵害， 包 括 但不限于甲方本身的财产损失以及由此而导致的甲方对任何第三方的法律责任等，乙方对此均应承担全部的赔偿责任。 </w:t>
      </w:r>
    </w:p>
    <w:p w14:paraId="3F68496E">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二、 解决合同纠纷的方式 1、合同一经签订，不得随意变更、中止或终止。对确需变更、调整或者中止、终止合同的，应按 规定履 行相应的手续。 2、合同执行中发生争议的，甲、乙双方应协商解决，协商达不成一致时，可向甲方所在地人民法院提起诉讼 。</w:t>
      </w:r>
    </w:p>
    <w:p w14:paraId="55EB22D1">
      <w:pPr>
        <w:spacing w:line="560" w:lineRule="exact"/>
        <w:ind w:firstLine="482" w:firstLineChars="200"/>
        <w:rPr>
          <w:rFonts w:ascii="宋体" w:hAnsi="宋体" w:cs="宋体"/>
          <w:b/>
          <w:bCs/>
          <w:sz w:val="24"/>
        </w:rPr>
      </w:pPr>
      <w:r>
        <w:rPr>
          <w:rFonts w:hint="eastAsia" w:ascii="宋体" w:hAnsi="宋体" w:cs="宋体"/>
          <w:b/>
          <w:bCs/>
          <w:sz w:val="24"/>
        </w:rPr>
        <w:t>八、合同争议解决的方式</w:t>
      </w:r>
    </w:p>
    <w:p w14:paraId="555C9A91">
      <w:pPr>
        <w:spacing w:line="560" w:lineRule="exact"/>
        <w:ind w:firstLine="480" w:firstLineChars="200"/>
        <w:rPr>
          <w:rFonts w:ascii="宋体" w:hAnsi="宋体" w:cs="宋体"/>
          <w:sz w:val="24"/>
        </w:rPr>
      </w:pPr>
      <w:r>
        <w:rPr>
          <w:rFonts w:hint="eastAsia" w:ascii="宋体" w:hAnsi="宋体" w:cs="宋体"/>
          <w:sz w:val="24"/>
        </w:rPr>
        <w:t>本合同在履行过程中发生的争议，由甲、乙双方当事人协商解决，协商不成的按下列第2种方式解决：</w:t>
      </w:r>
    </w:p>
    <w:p w14:paraId="1B1B3941">
      <w:pPr>
        <w:spacing w:line="560" w:lineRule="exact"/>
        <w:ind w:firstLine="480" w:firstLineChars="200"/>
        <w:rPr>
          <w:rFonts w:ascii="宋体" w:hAnsi="宋体" w:cs="宋体"/>
          <w:sz w:val="24"/>
        </w:rPr>
      </w:pPr>
      <w:r>
        <w:rPr>
          <w:rFonts w:hint="eastAsia" w:ascii="宋体" w:hAnsi="宋体" w:cs="宋体"/>
          <w:sz w:val="24"/>
        </w:rPr>
        <w:t>1、提交当地仲裁委员会仲裁；</w:t>
      </w:r>
    </w:p>
    <w:p w14:paraId="3F95DFDE">
      <w:pPr>
        <w:spacing w:line="560" w:lineRule="exact"/>
        <w:ind w:firstLine="480" w:firstLineChars="200"/>
        <w:rPr>
          <w:rFonts w:ascii="宋体" w:hAnsi="宋体" w:cs="宋体"/>
          <w:sz w:val="24"/>
        </w:rPr>
      </w:pPr>
      <w:r>
        <w:rPr>
          <w:rFonts w:hint="eastAsia" w:ascii="宋体" w:hAnsi="宋体" w:cs="宋体"/>
          <w:sz w:val="24"/>
        </w:rPr>
        <w:t>2、依法向甲方所在地人民法院起诉。</w:t>
      </w:r>
    </w:p>
    <w:p w14:paraId="3A3319F8">
      <w:pPr>
        <w:spacing w:line="560" w:lineRule="exact"/>
        <w:ind w:firstLine="482" w:firstLineChars="200"/>
        <w:rPr>
          <w:rFonts w:ascii="宋体" w:hAnsi="宋体" w:cs="宋体"/>
          <w:b/>
          <w:bCs/>
          <w:sz w:val="24"/>
        </w:rPr>
      </w:pPr>
      <w:r>
        <w:rPr>
          <w:rFonts w:hint="eastAsia" w:ascii="宋体" w:hAnsi="宋体" w:cs="宋体"/>
          <w:b/>
          <w:bCs/>
          <w:sz w:val="24"/>
        </w:rPr>
        <w:t>九、合同生效</w:t>
      </w:r>
    </w:p>
    <w:p w14:paraId="429298B6">
      <w:pPr>
        <w:spacing w:line="560" w:lineRule="exact"/>
        <w:ind w:firstLine="480" w:firstLineChars="200"/>
        <w:rPr>
          <w:rFonts w:ascii="宋体" w:hAnsi="宋体" w:cs="宋体"/>
          <w:sz w:val="24"/>
        </w:rPr>
      </w:pPr>
      <w:r>
        <w:rPr>
          <w:rFonts w:hint="eastAsia" w:ascii="宋体" w:hAnsi="宋体" w:cs="宋体"/>
          <w:sz w:val="24"/>
        </w:rPr>
        <w:t>1、本合同经双方签字或盖章后生效。</w:t>
      </w:r>
    </w:p>
    <w:p w14:paraId="31DB4393">
      <w:pPr>
        <w:spacing w:line="560" w:lineRule="exact"/>
        <w:ind w:firstLine="480" w:firstLineChars="200"/>
        <w:rPr>
          <w:rFonts w:ascii="宋体" w:hAnsi="宋体" w:cs="宋体"/>
          <w:sz w:val="24"/>
        </w:rPr>
      </w:pPr>
      <w:r>
        <w:rPr>
          <w:rFonts w:hint="eastAsia" w:ascii="宋体" w:hAnsi="宋体" w:cs="宋体"/>
          <w:sz w:val="24"/>
        </w:rPr>
        <w:t>2、本合同须经甲、乙双方的法定代表人或负责人（授权代理人）在合同书上签字或盖章，并加盖本单位公章后正式生效。</w:t>
      </w:r>
    </w:p>
    <w:p w14:paraId="40AF3B6A">
      <w:pPr>
        <w:spacing w:line="560" w:lineRule="exact"/>
        <w:ind w:firstLine="480" w:firstLineChars="200"/>
        <w:rPr>
          <w:rFonts w:ascii="宋体" w:hAnsi="宋体" w:cs="宋体"/>
          <w:sz w:val="24"/>
        </w:rPr>
      </w:pPr>
      <w:r>
        <w:rPr>
          <w:rFonts w:hint="eastAsia" w:ascii="宋体" w:hAnsi="宋体" w:cs="宋体"/>
          <w:sz w:val="24"/>
        </w:rPr>
        <w:t>3、合同生效后，甲、乙双方须严格执行本合同条款的规定，全面履行合同，违者按《中华人民共和国民法典》的有关规定承担相应责任。</w:t>
      </w:r>
    </w:p>
    <w:p w14:paraId="1E4746DE">
      <w:pPr>
        <w:spacing w:line="560" w:lineRule="exact"/>
        <w:ind w:firstLine="480" w:firstLineChars="200"/>
        <w:rPr>
          <w:rFonts w:ascii="宋体" w:hAnsi="宋体" w:cs="宋体"/>
          <w:sz w:val="24"/>
        </w:rPr>
      </w:pPr>
      <w:r>
        <w:rPr>
          <w:rFonts w:hint="eastAsia" w:ascii="宋体" w:hAnsi="宋体" w:cs="宋体"/>
          <w:sz w:val="24"/>
        </w:rPr>
        <w:t>4、本合同一式伍份，甲乙双方各执贰份，送采购代理机构备案留存壹份。</w:t>
      </w:r>
    </w:p>
    <w:p w14:paraId="7DBFB28D">
      <w:pPr>
        <w:spacing w:line="560" w:lineRule="exact"/>
        <w:ind w:firstLine="480" w:firstLineChars="200"/>
        <w:rPr>
          <w:rFonts w:ascii="宋体" w:hAnsi="宋体" w:cs="宋体"/>
          <w:sz w:val="24"/>
        </w:rPr>
      </w:pPr>
      <w:r>
        <w:rPr>
          <w:rFonts w:hint="eastAsia" w:ascii="宋体" w:hAnsi="宋体" w:cs="宋体"/>
          <w:sz w:val="24"/>
        </w:rPr>
        <w:t>5、本合同如有未尽事宜，甲、乙双方协商解决。</w:t>
      </w:r>
    </w:p>
    <w:p w14:paraId="40A02E3E">
      <w:pPr>
        <w:tabs>
          <w:tab w:val="left" w:pos="480"/>
        </w:tabs>
        <w:spacing w:line="560" w:lineRule="exact"/>
        <w:ind w:firstLine="472" w:firstLineChars="196"/>
        <w:rPr>
          <w:rFonts w:ascii="宋体" w:hAnsi="宋体" w:cs="宋体"/>
          <w:b/>
          <w:sz w:val="24"/>
        </w:rPr>
      </w:pPr>
      <w:r>
        <w:rPr>
          <w:rFonts w:hint="eastAsia" w:ascii="宋体" w:hAnsi="宋体" w:cs="宋体"/>
          <w:b/>
          <w:sz w:val="24"/>
        </w:rPr>
        <w:t>十、其他事项</w:t>
      </w:r>
    </w:p>
    <w:p w14:paraId="5E498605">
      <w:pPr>
        <w:tabs>
          <w:tab w:val="left" w:pos="480"/>
        </w:tabs>
        <w:spacing w:line="560" w:lineRule="exact"/>
        <w:ind w:firstLine="470" w:firstLineChars="196"/>
        <w:rPr>
          <w:rFonts w:ascii="宋体" w:hAnsi="宋体" w:cs="宋体"/>
          <w:b/>
          <w:sz w:val="24"/>
        </w:rPr>
      </w:pPr>
      <w:r>
        <w:rPr>
          <w:rFonts w:hint="eastAsia" w:ascii="宋体" w:hAnsi="宋体" w:cs="宋体"/>
          <w:sz w:val="24"/>
        </w:rPr>
        <w:t>（一）</w:t>
      </w:r>
      <w:r>
        <w:rPr>
          <w:rFonts w:hint="eastAsia" w:ascii="宋体" w:hAnsi="宋体" w:cs="宋体"/>
          <w:color w:val="000000"/>
          <w:sz w:val="24"/>
          <w:lang w:val="en-US" w:eastAsia="zh-CN"/>
        </w:rPr>
        <w:t>招标</w:t>
      </w:r>
      <w:r>
        <w:rPr>
          <w:rFonts w:hint="eastAsia" w:ascii="宋体" w:hAnsi="宋体" w:cs="宋体"/>
          <w:color w:val="000000"/>
          <w:sz w:val="24"/>
        </w:rPr>
        <w:t>文件、响应文件、澄清表（函）、成交通知书、合同附件</w:t>
      </w:r>
      <w:r>
        <w:rPr>
          <w:rFonts w:hint="eastAsia" w:ascii="宋体" w:hAnsi="宋体" w:cs="宋体"/>
          <w:sz w:val="24"/>
        </w:rPr>
        <w:t>均成为合同不可分割的部分。</w:t>
      </w:r>
    </w:p>
    <w:p w14:paraId="23D613F0">
      <w:pPr>
        <w:tabs>
          <w:tab w:val="left" w:pos="480"/>
        </w:tabs>
        <w:spacing w:line="560" w:lineRule="exact"/>
        <w:ind w:firstLine="480" w:firstLineChars="200"/>
        <w:rPr>
          <w:rFonts w:ascii="宋体" w:hAnsi="宋体" w:cs="宋体"/>
          <w:sz w:val="24"/>
        </w:rPr>
      </w:pPr>
      <w:r>
        <w:rPr>
          <w:rFonts w:hint="eastAsia" w:ascii="宋体" w:hAnsi="宋体" w:cs="宋体"/>
          <w:sz w:val="24"/>
        </w:rPr>
        <w:t>（二）合同未尽事宜，由甲、乙双方协商，可签订补充协议作为合同补充，与原合同具有同等法律效力。</w:t>
      </w:r>
      <w:bookmarkStart w:id="1" w:name="_GoBack"/>
      <w:bookmarkEnd w:id="1"/>
    </w:p>
    <w:p w14:paraId="5387B2FE">
      <w:pPr>
        <w:tabs>
          <w:tab w:val="left" w:pos="480"/>
        </w:tabs>
        <w:spacing w:line="560" w:lineRule="exact"/>
        <w:ind w:firstLine="480" w:firstLineChars="200"/>
        <w:rPr>
          <w:rFonts w:ascii="宋体" w:hAnsi="宋体" w:cs="宋体"/>
          <w:sz w:val="24"/>
        </w:rPr>
      </w:pPr>
      <w:r>
        <w:rPr>
          <w:rFonts w:hint="eastAsia" w:ascii="宋体" w:hAnsi="宋体" w:cs="宋体"/>
          <w:sz w:val="24"/>
        </w:rPr>
        <w:t>（三）合同一经签订，不得擅自变更、中止或终止合同。对确需变更、调整或中止、终止合同的，应按规定履行相应的手续。</w:t>
      </w:r>
    </w:p>
    <w:p w14:paraId="462C335C">
      <w:pPr>
        <w:tabs>
          <w:tab w:val="left" w:pos="480"/>
        </w:tabs>
        <w:spacing w:line="560" w:lineRule="exact"/>
        <w:ind w:firstLine="480" w:firstLineChars="200"/>
        <w:rPr>
          <w:rFonts w:ascii="宋体" w:hAnsi="宋体" w:cs="宋体"/>
          <w:sz w:val="24"/>
        </w:rPr>
      </w:pPr>
      <w:r>
        <w:rPr>
          <w:rFonts w:hint="eastAsia" w:ascii="宋体" w:hAnsi="宋体" w:cs="宋体"/>
          <w:sz w:val="24"/>
        </w:rPr>
        <w:t>（四）本合同按照中华人民共和国的现行法律进行解释。</w:t>
      </w:r>
    </w:p>
    <w:p w14:paraId="239295C6">
      <w:pPr>
        <w:spacing w:line="560" w:lineRule="exact"/>
        <w:ind w:firstLine="480" w:firstLineChars="200"/>
        <w:rPr>
          <w:rFonts w:ascii="宋体" w:hAnsi="宋体" w:cs="宋体"/>
          <w:sz w:val="24"/>
        </w:rPr>
      </w:pPr>
      <w:r>
        <w:rPr>
          <w:rFonts w:hint="eastAsia" w:ascii="宋体" w:hAnsi="宋体" w:cs="宋体"/>
          <w:sz w:val="24"/>
        </w:rPr>
        <w:t>甲    方                   乙    方（加盖单位公章）</w:t>
      </w:r>
    </w:p>
    <w:p w14:paraId="3F963125">
      <w:pPr>
        <w:spacing w:line="560" w:lineRule="exact"/>
        <w:ind w:firstLine="480" w:firstLineChars="200"/>
        <w:rPr>
          <w:rFonts w:ascii="宋体" w:hAnsi="宋体" w:cs="宋体"/>
          <w:sz w:val="24"/>
        </w:rPr>
      </w:pPr>
      <w:r>
        <w:rPr>
          <w:rFonts w:hint="eastAsia" w:ascii="宋体" w:hAnsi="宋体" w:cs="宋体"/>
          <w:sz w:val="24"/>
        </w:rPr>
        <w:t>单位名称：                 单位名称：</w:t>
      </w:r>
    </w:p>
    <w:p w14:paraId="169A38EC">
      <w:pPr>
        <w:spacing w:line="560" w:lineRule="exact"/>
        <w:ind w:firstLine="480" w:firstLineChars="200"/>
        <w:rPr>
          <w:rFonts w:ascii="宋体" w:hAnsi="宋体" w:cs="宋体"/>
          <w:sz w:val="24"/>
        </w:rPr>
      </w:pPr>
      <w:r>
        <w:rPr>
          <w:rFonts w:hint="eastAsia" w:ascii="宋体" w:hAnsi="宋体" w:cs="宋体"/>
          <w:sz w:val="24"/>
        </w:rPr>
        <w:t>地   址：                  地    址：</w:t>
      </w:r>
    </w:p>
    <w:p w14:paraId="68260118">
      <w:pPr>
        <w:spacing w:line="560" w:lineRule="exact"/>
        <w:ind w:firstLine="480" w:firstLineChars="200"/>
        <w:rPr>
          <w:rFonts w:ascii="宋体" w:hAnsi="宋体" w:cs="宋体"/>
          <w:sz w:val="24"/>
        </w:rPr>
      </w:pPr>
      <w:r>
        <w:rPr>
          <w:rFonts w:hint="eastAsia" w:ascii="宋体" w:hAnsi="宋体" w:cs="宋体"/>
          <w:sz w:val="24"/>
        </w:rPr>
        <w:t>法人代表：                 法人代表：（签字或盖章）</w:t>
      </w:r>
    </w:p>
    <w:p w14:paraId="63340265">
      <w:pPr>
        <w:spacing w:line="560" w:lineRule="exact"/>
        <w:ind w:firstLine="480" w:firstLineChars="200"/>
        <w:rPr>
          <w:rFonts w:ascii="宋体" w:hAnsi="宋体" w:cs="宋体"/>
          <w:sz w:val="24"/>
        </w:rPr>
      </w:pPr>
      <w:r>
        <w:rPr>
          <w:rFonts w:hint="eastAsia" w:ascii="宋体" w:hAnsi="宋体" w:cs="宋体"/>
          <w:sz w:val="24"/>
        </w:rPr>
        <w:t>联系电话：                 联系电话：（手机号）</w:t>
      </w:r>
    </w:p>
    <w:p w14:paraId="0E88AB05">
      <w:pPr>
        <w:spacing w:line="560" w:lineRule="exact"/>
        <w:ind w:firstLine="480" w:firstLineChars="200"/>
        <w:rPr>
          <w:rFonts w:ascii="宋体" w:hAnsi="宋体" w:cs="宋体"/>
          <w:sz w:val="24"/>
        </w:rPr>
      </w:pPr>
      <w:r>
        <w:rPr>
          <w:rFonts w:hint="eastAsia" w:ascii="宋体" w:hAnsi="宋体" w:cs="宋体"/>
          <w:sz w:val="24"/>
        </w:rPr>
        <w:t>开 户 行：                 开 户 行：</w:t>
      </w:r>
    </w:p>
    <w:p w14:paraId="4D16DBEB">
      <w:pPr>
        <w:spacing w:line="560" w:lineRule="exact"/>
        <w:ind w:firstLine="480" w:firstLineChars="200"/>
        <w:rPr>
          <w:rFonts w:ascii="宋体" w:hAnsi="宋体" w:cs="宋体"/>
          <w:sz w:val="24"/>
        </w:rPr>
      </w:pPr>
      <w:r>
        <w:rPr>
          <w:rFonts w:hint="eastAsia" w:ascii="宋体" w:hAnsi="宋体" w:cs="宋体"/>
          <w:sz w:val="24"/>
        </w:rPr>
        <w:t>账    号：                 账    号：</w:t>
      </w:r>
    </w:p>
    <w:p w14:paraId="2A8D32F7">
      <w:pPr>
        <w:spacing w:line="560" w:lineRule="exact"/>
        <w:ind w:firstLine="480" w:firstLineChars="200"/>
        <w:rPr>
          <w:rFonts w:ascii="宋体" w:hAnsi="宋体" w:cs="宋体"/>
          <w:sz w:val="24"/>
        </w:rPr>
      </w:pPr>
      <w:r>
        <w:rPr>
          <w:rFonts w:hint="eastAsia" w:ascii="宋体" w:hAnsi="宋体" w:cs="宋体"/>
          <w:sz w:val="24"/>
        </w:rPr>
        <w:t>纳税人识别号：             纳税人识别号：</w:t>
      </w:r>
    </w:p>
    <w:p w14:paraId="3172EBE1">
      <w:pPr>
        <w:pStyle w:val="10"/>
        <w:ind w:firstLine="480" w:firstLineChars="200"/>
        <w:rPr>
          <w:rFonts w:hint="default" w:ascii="宋体" w:hAnsi="宋体" w:eastAsia="宋体" w:cs="宋体"/>
        </w:rPr>
      </w:pPr>
      <w:r>
        <w:rPr>
          <w:rFonts w:ascii="宋体" w:hAnsi="宋体" w:cs="宋体"/>
          <w:sz w:val="24"/>
          <w:szCs w:val="24"/>
        </w:rPr>
        <w:t xml:space="preserve">签订时间： </w:t>
      </w:r>
      <w:r>
        <w:rPr>
          <w:rFonts w:ascii="宋体" w:hAnsi="宋体" w:cs="宋体"/>
          <w:sz w:val="24"/>
          <w:szCs w:val="24"/>
          <w:lang w:eastAsia="zh-CN"/>
        </w:rPr>
        <w:t xml:space="preserve">  </w:t>
      </w:r>
      <w:r>
        <w:rPr>
          <w:rFonts w:ascii="宋体" w:hAnsi="宋体" w:cs="宋体"/>
          <w:sz w:val="24"/>
          <w:szCs w:val="24"/>
        </w:rPr>
        <w:t xml:space="preserve"> 年   月   日 签订时间： </w:t>
      </w:r>
      <w:bookmarkStart w:id="0" w:name="_Hlk85071433"/>
      <w:r>
        <w:rPr>
          <w:rFonts w:ascii="宋体" w:hAnsi="宋体" w:cs="宋体"/>
          <w:sz w:val="24"/>
          <w:szCs w:val="24"/>
        </w:rPr>
        <w:t xml:space="preserve"> </w:t>
      </w:r>
      <w:r>
        <w:rPr>
          <w:rFonts w:ascii="宋体" w:hAnsi="宋体" w:cs="宋体"/>
          <w:sz w:val="24"/>
          <w:szCs w:val="24"/>
          <w:lang w:eastAsia="zh-CN"/>
        </w:rPr>
        <w:t xml:space="preserve"> </w:t>
      </w:r>
      <w:r>
        <w:rPr>
          <w:rFonts w:ascii="宋体" w:hAnsi="宋体" w:cs="宋体"/>
          <w:sz w:val="24"/>
          <w:szCs w:val="24"/>
        </w:rPr>
        <w:t xml:space="preserve"> 年   月   日</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029F76"/>
    <w:multiLevelType w:val="singleLevel"/>
    <w:tmpl w:val="EA029F7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0BF6151"/>
    <w:rsid w:val="185B7540"/>
    <w:rsid w:val="213E2F0F"/>
    <w:rsid w:val="26841133"/>
    <w:rsid w:val="2DEE0B8D"/>
    <w:rsid w:val="33BC7D4B"/>
    <w:rsid w:val="48233453"/>
    <w:rsid w:val="681A2CC4"/>
    <w:rsid w:val="74C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paragraph" w:styleId="3">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4">
    <w:name w:val="Body Text First Indent"/>
    <w:basedOn w:val="2"/>
    <w:qFormat/>
    <w:uiPriority w:val="0"/>
    <w:pPr>
      <w:wordWrap w:val="0"/>
      <w:adjustRightInd w:val="0"/>
      <w:snapToGrid w:val="0"/>
      <w:spacing w:line="360" w:lineRule="auto"/>
      <w:ind w:firstLine="560" w:firstLineChars="200"/>
    </w:pPr>
    <w:rPr>
      <w:rFonts w:ascii="宋体" w:hAnsi="宋体" w:eastAsia="宋体" w:cs="宋体"/>
      <w:sz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1990</Words>
  <Characters>2004</Characters>
  <Lines>0</Lines>
  <Paragraphs>0</Paragraphs>
  <TotalTime>1</TotalTime>
  <ScaleCrop>false</ScaleCrop>
  <LinksUpToDate>false</LinksUpToDate>
  <CharactersWithSpaces>2320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郭辰阳</cp:lastModifiedBy>
  <dcterms:modified xsi:type="dcterms:W3CDTF">2025-09-09T09:44:47Z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50DBD70EEBF74746A7EEF8B5DC19B0B3_12</vt:lpwstr>
  </property>
  <property fmtid="{D5CDD505-2E9C-101B-9397-08002B2CF9AE}" pid="4" name="KSOTemplateDocerSaveRecord">
    <vt:lpwstr>eyJoZGlkIjoiZDVkNjJlODdkYzhmNDdiOWIyNGU1MGNhYmE5ZmJlYTYiLCJ1c2VySWQiOiIyMjU5ODI2ODkifQ==</vt:lpwstr>
  </property>
</Properties>
</file>