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项目名称：扶风县2023年第二批定额补助资金农村公路养护工程</w:t>
      </w:r>
    </w:p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采购方式：竞争性磋商</w:t>
      </w:r>
    </w:p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预算金额：882900.00元</w:t>
      </w:r>
    </w:p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采购需求：</w:t>
      </w:r>
    </w:p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合同包1(扶风县2023年第二批定额补助资金农村公路养护工程):</w:t>
      </w:r>
    </w:p>
    <w:p w:rsid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合同包预算金额：882900.00元</w:t>
      </w:r>
    </w:p>
    <w:p w:rsidR="00287A46" w:rsidRPr="00287A46" w:rsidRDefault="00287A46" w:rsidP="00287A46">
      <w:pPr>
        <w:pStyle w:val="a8"/>
        <w:wordWrap w:val="0"/>
        <w:spacing w:beforeAutospacing="0" w:afterAutospacing="0" w:line="360" w:lineRule="auto"/>
        <w:jc w:val="both"/>
        <w:rPr>
          <w:rFonts w:ascii="仿宋" w:eastAsia="仿宋" w:hAnsi="仿宋" w:cs="仿宋"/>
        </w:rPr>
      </w:pPr>
      <w:bookmarkStart w:id="0" w:name="_GoBack"/>
      <w:r w:rsidRPr="00287A46">
        <w:rPr>
          <w:rFonts w:ascii="仿宋" w:eastAsia="仿宋" w:hAnsi="仿宋" w:cs="仿宋" w:hint="eastAsia"/>
        </w:rPr>
        <w:t>合同包最高限价：</w:t>
      </w:r>
      <w:r w:rsidRPr="00287A46">
        <w:rPr>
          <w:rFonts w:ascii="仿宋" w:eastAsia="仿宋" w:hAnsi="仿宋" w:cs="仿宋"/>
        </w:rPr>
        <w:t>726000</w:t>
      </w:r>
      <w:r w:rsidRPr="00287A46">
        <w:rPr>
          <w:rFonts w:ascii="仿宋" w:eastAsia="仿宋" w:hAnsi="仿宋" w:cs="仿宋" w:hint="eastAsia"/>
        </w:rPr>
        <w:t>.00元</w:t>
      </w:r>
    </w:p>
    <w:tbl>
      <w:tblPr>
        <w:tblW w:w="92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46"/>
        <w:gridCol w:w="1590"/>
        <w:gridCol w:w="1352"/>
        <w:gridCol w:w="1417"/>
        <w:gridCol w:w="1488"/>
        <w:gridCol w:w="1500"/>
      </w:tblGrid>
      <w:tr w:rsidR="00287A46" w:rsidRPr="00287A46" w:rsidTr="00844912">
        <w:trPr>
          <w:trHeight w:val="1374"/>
          <w:tblHeader/>
          <w:jc w:val="center"/>
        </w:trPr>
        <w:tc>
          <w:tcPr>
            <w:tcW w:w="6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品目号</w:t>
            </w:r>
          </w:p>
        </w:tc>
        <w:tc>
          <w:tcPr>
            <w:tcW w:w="12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wordWrap w:val="0"/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品目名称</w:t>
            </w:r>
          </w:p>
        </w:tc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wordWrap w:val="0"/>
              <w:spacing w:line="360" w:lineRule="auto"/>
              <w:ind w:firstLineChars="50" w:firstLine="120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采购标的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lang w:bidi="ar"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数量</w:t>
            </w:r>
          </w:p>
          <w:p w:rsidR="00287A46" w:rsidRPr="00287A46" w:rsidRDefault="00287A46" w:rsidP="00844912">
            <w:pPr>
              <w:widowControl/>
              <w:wordWrap w:val="0"/>
              <w:spacing w:line="360" w:lineRule="auto"/>
              <w:rPr>
                <w:rFonts w:ascii="仿宋" w:eastAsia="仿宋" w:hAnsi="仿宋" w:cs="仿宋"/>
                <w:b/>
                <w:bCs/>
                <w:kern w:val="0"/>
                <w:lang w:bidi="ar"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（单位）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技术规格、参数及要求</w:t>
            </w:r>
          </w:p>
        </w:tc>
        <w:tc>
          <w:tcPr>
            <w:tcW w:w="14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品目预算(元)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287A46">
              <w:rPr>
                <w:rFonts w:ascii="仿宋" w:eastAsia="仿宋" w:hAnsi="仿宋" w:cs="仿宋" w:hint="eastAsia"/>
                <w:b/>
                <w:bCs/>
                <w:kern w:val="0"/>
                <w:lang w:bidi="ar"/>
              </w:rPr>
              <w:t>最高限价(元)</w:t>
            </w:r>
          </w:p>
        </w:tc>
      </w:tr>
      <w:tr w:rsidR="00287A46" w:rsidRPr="00287A46" w:rsidTr="00844912">
        <w:trPr>
          <w:trHeight w:val="1028"/>
          <w:jc w:val="center"/>
        </w:trPr>
        <w:tc>
          <w:tcPr>
            <w:tcW w:w="6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right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1-1</w:t>
            </w:r>
          </w:p>
        </w:tc>
        <w:tc>
          <w:tcPr>
            <w:tcW w:w="12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公路工程 施工</w:t>
            </w:r>
          </w:p>
        </w:tc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油路坑槽</w:t>
            </w:r>
          </w:p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修补，新</w:t>
            </w:r>
          </w:p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建挡土墙等</w:t>
            </w:r>
          </w:p>
        </w:tc>
        <w:tc>
          <w:tcPr>
            <w:tcW w:w="13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1(项)</w:t>
            </w:r>
          </w:p>
        </w:tc>
        <w:tc>
          <w:tcPr>
            <w:tcW w:w="14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路面平整，公路畅通运行</w:t>
            </w:r>
          </w:p>
        </w:tc>
        <w:tc>
          <w:tcPr>
            <w:tcW w:w="14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 w:hint="eastAsia"/>
              </w:rPr>
              <w:t>882900.00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287A46" w:rsidRPr="00287A46" w:rsidRDefault="00287A46" w:rsidP="008449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87A46">
              <w:rPr>
                <w:rFonts w:ascii="仿宋" w:eastAsia="仿宋" w:hAnsi="仿宋" w:cs="仿宋"/>
              </w:rPr>
              <w:t>7260</w:t>
            </w:r>
            <w:r w:rsidRPr="00287A46">
              <w:rPr>
                <w:rFonts w:ascii="仿宋" w:eastAsia="仿宋" w:hAnsi="仿宋" w:cs="仿宋" w:hint="eastAsia"/>
              </w:rPr>
              <w:t>00.00</w:t>
            </w:r>
          </w:p>
        </w:tc>
      </w:tr>
      <w:bookmarkEnd w:id="0"/>
    </w:tbl>
    <w:p w:rsidR="00860FBB" w:rsidRDefault="00860FBB"/>
    <w:sectPr w:rsidR="0086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3E" w:rsidRDefault="00F0403E" w:rsidP="00287A46">
      <w:pPr>
        <w:spacing w:line="240" w:lineRule="auto"/>
      </w:pPr>
      <w:r>
        <w:separator/>
      </w:r>
    </w:p>
  </w:endnote>
  <w:endnote w:type="continuationSeparator" w:id="0">
    <w:p w:rsidR="00F0403E" w:rsidRDefault="00F0403E" w:rsidP="00287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3E" w:rsidRDefault="00F0403E" w:rsidP="00287A46">
      <w:pPr>
        <w:spacing w:line="240" w:lineRule="auto"/>
      </w:pPr>
      <w:r>
        <w:separator/>
      </w:r>
    </w:p>
  </w:footnote>
  <w:footnote w:type="continuationSeparator" w:id="0">
    <w:p w:rsidR="00F0403E" w:rsidRDefault="00F0403E" w:rsidP="00287A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CD"/>
    <w:rsid w:val="00287A46"/>
    <w:rsid w:val="006F7ECD"/>
    <w:rsid w:val="00860FBB"/>
    <w:rsid w:val="00F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43903"/>
  <w15:chartTrackingRefBased/>
  <w15:docId w15:val="{EFD0D1AB-84A4-4DC7-A206-9AA60B8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287A46"/>
    <w:pPr>
      <w:widowControl w:val="0"/>
      <w:spacing w:line="324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87A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A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87A46"/>
    <w:rPr>
      <w:sz w:val="18"/>
      <w:szCs w:val="18"/>
    </w:rPr>
  </w:style>
  <w:style w:type="paragraph" w:styleId="a8">
    <w:name w:val="Normal (Web)"/>
    <w:basedOn w:val="a"/>
    <w:autoRedefine/>
    <w:qFormat/>
    <w:rsid w:val="00287A46"/>
    <w:pPr>
      <w:widowControl/>
      <w:spacing w:beforeAutospacing="1" w:afterAutospacing="1" w:line="240" w:lineRule="auto"/>
      <w:jc w:val="left"/>
    </w:pPr>
    <w:rPr>
      <w:rFonts w:ascii="宋体" w:hAnsi="宋体" w:cs="宋体"/>
      <w:kern w:val="0"/>
    </w:rPr>
  </w:style>
  <w:style w:type="paragraph" w:styleId="a0">
    <w:name w:val="Normal Indent"/>
    <w:basedOn w:val="a"/>
    <w:uiPriority w:val="99"/>
    <w:semiHidden/>
    <w:unhideWhenUsed/>
    <w:rsid w:val="00287A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2024-01-24T11:07:00Z</dcterms:created>
  <dcterms:modified xsi:type="dcterms:W3CDTF">2024-01-24T11:08:00Z</dcterms:modified>
</cp:coreProperties>
</file>