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b/>
          <w:bCs/>
        </w:rPr>
      </w:pPr>
      <w:r>
        <w:rPr>
          <w:rFonts w:hint="eastAsia"/>
          <w:b/>
          <w:bCs/>
        </w:rPr>
        <w:t>招标公告</w:t>
      </w:r>
    </w:p>
    <w:p>
      <w:pPr>
        <w:keepNext w:val="0"/>
        <w:keepLines w:val="0"/>
        <w:pageBreakBefore w:val="0"/>
        <w:widowControl w:val="0"/>
        <w:kinsoku/>
        <w:wordWrap/>
        <w:overflowPunct/>
        <w:topLinePunct w:val="0"/>
        <w:autoSpaceDE/>
        <w:autoSpaceDN/>
        <w:bidi w:val="0"/>
        <w:adjustRightInd/>
        <w:snapToGrid/>
        <w:spacing w:line="520" w:lineRule="atLeast"/>
        <w:ind w:firstLine="422" w:firstLineChars="200"/>
        <w:textAlignment w:val="auto"/>
        <w:rPr>
          <w:rFonts w:hint="eastAsia" w:ascii="宋体" w:hAnsi="宋体" w:eastAsia="宋体" w:cs="宋体"/>
          <w:b/>
          <w:color w:val="auto"/>
          <w:szCs w:val="21"/>
          <w:highlight w:val="none"/>
        </w:rPr>
      </w:pPr>
      <w:bookmarkStart w:id="0" w:name="OLE_LINK6"/>
      <w:bookmarkStart w:id="1" w:name="OLE_LINK3"/>
      <w:bookmarkStart w:id="2" w:name="OLE_LINK1"/>
      <w:r>
        <w:rPr>
          <w:rFonts w:hint="eastAsia" w:ascii="宋体" w:hAnsi="宋体" w:eastAsia="宋体" w:cs="宋体"/>
          <w:b/>
          <w:color w:val="auto"/>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520" w:lineRule="atLeast"/>
        <w:ind w:firstLine="48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2024年泾阳县学生营养改善计划项目招标项目的潜在投标人应在西安市航天基地雁塔南路391号正衡金融广场A座18层获取招标文件，并于202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日 09时30分（北京时间）前递交投标文件。</w:t>
      </w:r>
    </w:p>
    <w:p>
      <w:pPr>
        <w:keepNext w:val="0"/>
        <w:keepLines w:val="0"/>
        <w:pageBreakBefore w:val="0"/>
        <w:widowControl w:val="0"/>
        <w:kinsoku/>
        <w:wordWrap/>
        <w:overflowPunct/>
        <w:topLinePunct w:val="0"/>
        <w:autoSpaceDE/>
        <w:autoSpaceDN/>
        <w:bidi w:val="0"/>
        <w:adjustRightInd/>
        <w:snapToGrid/>
        <w:spacing w:line="520" w:lineRule="atLeas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bCs/>
          <w:color w:val="auto"/>
          <w:szCs w:val="21"/>
          <w:highlight w:val="none"/>
        </w:rPr>
        <w:t>项目基本情况：</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正衡招字-[2024]-158号</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2024年泾阳县学生营养改善计划项目</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33005000.00</w:t>
      </w:r>
      <w:r>
        <w:rPr>
          <w:rFonts w:hint="eastAsia" w:ascii="宋体" w:hAnsi="宋体" w:eastAsia="宋体" w:cs="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合同包1(</w:t>
      </w:r>
      <w:r>
        <w:rPr>
          <w:rFonts w:hint="eastAsia" w:ascii="宋体" w:hAnsi="宋体" w:eastAsia="宋体" w:cs="宋体"/>
          <w:color w:val="auto"/>
          <w:sz w:val="21"/>
          <w:szCs w:val="21"/>
          <w:highlight w:val="none"/>
          <w:lang w:eastAsia="zh-CN"/>
        </w:rPr>
        <w:t>2024年泾阳县学生营养改善计划项目</w:t>
      </w:r>
      <w:r>
        <w:rPr>
          <w:rFonts w:hint="eastAsia" w:ascii="宋体" w:hAnsi="宋体" w:eastAsia="宋体" w:cs="宋体"/>
          <w:color w:val="auto"/>
          <w:szCs w:val="21"/>
          <w:highlight w:val="none"/>
          <w:lang w:val="en-US" w:eastAsia="zh-CN"/>
        </w:rPr>
        <w:t>一标段</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合同包预算金额：</w:t>
      </w:r>
      <w:r>
        <w:rPr>
          <w:rFonts w:hint="eastAsia" w:ascii="宋体" w:hAnsi="宋体" w:eastAsia="宋体" w:cs="宋体"/>
          <w:color w:val="auto"/>
          <w:sz w:val="21"/>
          <w:szCs w:val="21"/>
          <w:highlight w:val="none"/>
          <w:lang w:val="en-US" w:eastAsia="zh-CN"/>
        </w:rPr>
        <w:t>4505625.00</w:t>
      </w:r>
      <w:r>
        <w:rPr>
          <w:rFonts w:hint="eastAsia" w:ascii="宋体" w:hAnsi="宋体" w:eastAsia="宋体" w:cs="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合同包最高限价：</w:t>
      </w:r>
      <w:r>
        <w:rPr>
          <w:rFonts w:hint="eastAsia" w:ascii="宋体" w:hAnsi="宋体" w:eastAsia="宋体" w:cs="宋体"/>
          <w:color w:val="auto"/>
          <w:sz w:val="21"/>
          <w:szCs w:val="21"/>
          <w:highlight w:val="none"/>
          <w:lang w:val="en-US" w:eastAsia="zh-CN"/>
        </w:rPr>
        <w:t>4505625.00</w:t>
      </w:r>
      <w:r>
        <w:rPr>
          <w:rFonts w:hint="eastAsia" w:ascii="宋体" w:hAnsi="宋体" w:eastAsia="宋体" w:cs="宋体"/>
          <w:color w:val="auto"/>
          <w:sz w:val="21"/>
          <w:szCs w:val="21"/>
          <w:highlight w:val="none"/>
        </w:rPr>
        <w:t>元</w:t>
      </w:r>
    </w:p>
    <w:tbl>
      <w:tblPr>
        <w:tblStyle w:val="6"/>
        <w:tblW w:w="977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1"/>
        <w:gridCol w:w="2171"/>
        <w:gridCol w:w="1119"/>
        <w:gridCol w:w="1013"/>
        <w:gridCol w:w="1672"/>
        <w:gridCol w:w="1388"/>
        <w:gridCol w:w="14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9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品目号</w:t>
            </w:r>
          </w:p>
        </w:tc>
        <w:tc>
          <w:tcPr>
            <w:tcW w:w="21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品目名称</w:t>
            </w:r>
          </w:p>
        </w:tc>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采购标的</w:t>
            </w:r>
          </w:p>
        </w:tc>
        <w:tc>
          <w:tcPr>
            <w:tcW w:w="10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6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技术规格、参数及要求</w:t>
            </w:r>
          </w:p>
        </w:tc>
        <w:tc>
          <w:tcPr>
            <w:tcW w:w="13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品目预算(元)</w:t>
            </w:r>
          </w:p>
        </w:tc>
        <w:tc>
          <w:tcPr>
            <w:tcW w:w="14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9" w:hRule="atLeast"/>
        </w:trPr>
        <w:tc>
          <w:tcPr>
            <w:tcW w:w="9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1-1</w:t>
            </w:r>
          </w:p>
        </w:tc>
        <w:tc>
          <w:tcPr>
            <w:tcW w:w="21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其他农副食品，动、植物油制品</w:t>
            </w:r>
          </w:p>
        </w:tc>
        <w:tc>
          <w:tcPr>
            <w:tcW w:w="1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米面油</w:t>
            </w:r>
          </w:p>
        </w:tc>
        <w:tc>
          <w:tcPr>
            <w:tcW w:w="10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1(项)</w:t>
            </w:r>
          </w:p>
        </w:tc>
        <w:tc>
          <w:tcPr>
            <w:tcW w:w="16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rPr>
              <w:t>详见采购文件</w:t>
            </w:r>
          </w:p>
        </w:tc>
        <w:tc>
          <w:tcPr>
            <w:tcW w:w="13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4505625.00</w:t>
            </w:r>
          </w:p>
        </w:tc>
        <w:tc>
          <w:tcPr>
            <w:tcW w:w="14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4505625.00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00" w:lineRule="atLeast"/>
        <w:ind w:left="0" w:right="0" w:firstLine="42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本合同包不接受联合体投标</w:t>
      </w:r>
    </w:p>
    <w:p>
      <w:pPr>
        <w:keepNext w:val="0"/>
        <w:keepLines w:val="0"/>
        <w:pageBreakBefore w:val="0"/>
        <w:kinsoku/>
        <w:wordWrap/>
        <w:overflowPunct/>
        <w:topLinePunct w:val="0"/>
        <w:autoSpaceDE/>
        <w:autoSpaceDN/>
        <w:bidi w:val="0"/>
        <w:adjustRightInd/>
        <w:snapToGrid/>
        <w:spacing w:line="500" w:lineRule="atLeas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lang w:eastAsia="zh-CN"/>
        </w:rPr>
        <w:t>自合同签订之日起</w:t>
      </w:r>
      <w:r>
        <w:rPr>
          <w:rFonts w:hint="eastAsia" w:ascii="宋体" w:hAnsi="宋体" w:eastAsia="宋体" w:cs="宋体"/>
          <w:color w:val="auto"/>
          <w:sz w:val="21"/>
          <w:szCs w:val="21"/>
          <w:highlight w:val="none"/>
          <w:lang w:val="en-US" w:eastAsia="zh-CN"/>
        </w:rPr>
        <w:t>200日历天</w:t>
      </w:r>
      <w:r>
        <w:rPr>
          <w:rFonts w:hint="eastAsia" w:ascii="宋体" w:hAnsi="宋体" w:eastAsia="宋体" w:cs="宋体"/>
          <w:color w:val="auto"/>
          <w:szCs w:val="21"/>
          <w:highlight w:val="none"/>
        </w:rPr>
        <w:t>（具体服务起止日期可随合同签订时间相应顺延）</w:t>
      </w:r>
    </w:p>
    <w:p>
      <w:pPr>
        <w:keepNext w:val="0"/>
        <w:keepLines w:val="0"/>
        <w:pageBreakBefore w:val="0"/>
        <w:kinsoku/>
        <w:wordWrap/>
        <w:overflowPunct/>
        <w:topLinePunct w:val="0"/>
        <w:autoSpaceDE/>
        <w:autoSpaceDN/>
        <w:bidi w:val="0"/>
        <w:spacing w:line="51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2024年泾阳县学生营养改善计划项目</w:t>
      </w:r>
      <w:r>
        <w:rPr>
          <w:rFonts w:hint="eastAsia" w:ascii="宋体" w:hAnsi="宋体" w:eastAsia="宋体" w:cs="宋体"/>
          <w:color w:val="auto"/>
          <w:szCs w:val="21"/>
          <w:highlight w:val="none"/>
          <w:lang w:val="en-US" w:eastAsia="zh-CN"/>
        </w:rPr>
        <w:t>二标段</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51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合同包预算金额：</w:t>
      </w:r>
      <w:r>
        <w:rPr>
          <w:rFonts w:hint="eastAsia" w:ascii="宋体" w:hAnsi="宋体" w:eastAsia="宋体" w:cs="宋体"/>
          <w:color w:val="auto"/>
          <w:sz w:val="21"/>
          <w:szCs w:val="21"/>
          <w:highlight w:val="none"/>
          <w:lang w:val="en-US" w:eastAsia="zh-CN"/>
        </w:rPr>
        <w:t>20472375.00</w:t>
      </w:r>
      <w:r>
        <w:rPr>
          <w:rStyle w:val="8"/>
          <w:rFonts w:hint="eastAsia" w:ascii="宋体" w:hAnsi="宋体" w:eastAsia="宋体" w:cs="宋体"/>
          <w:color w:val="auto"/>
          <w:sz w:val="21"/>
          <w:szCs w:val="21"/>
          <w:highlight w:val="none"/>
        </w:rPr>
        <w:t>元</w:t>
      </w:r>
    </w:p>
    <w:p>
      <w:pPr>
        <w:keepNext w:val="0"/>
        <w:keepLines w:val="0"/>
        <w:pageBreakBefore w:val="0"/>
        <w:kinsoku/>
        <w:wordWrap/>
        <w:overflowPunct/>
        <w:topLinePunct w:val="0"/>
        <w:autoSpaceDE/>
        <w:autoSpaceDN/>
        <w:bidi w:val="0"/>
        <w:spacing w:line="51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合同包最高限价：</w:t>
      </w:r>
      <w:r>
        <w:rPr>
          <w:rFonts w:hint="eastAsia" w:ascii="宋体" w:hAnsi="宋体" w:eastAsia="宋体" w:cs="宋体"/>
          <w:color w:val="auto"/>
          <w:sz w:val="21"/>
          <w:szCs w:val="21"/>
          <w:highlight w:val="none"/>
          <w:lang w:val="en-US" w:eastAsia="zh-CN"/>
        </w:rPr>
        <w:t>20472375.00</w:t>
      </w:r>
      <w:r>
        <w:rPr>
          <w:rStyle w:val="8"/>
          <w:rFonts w:hint="eastAsia" w:ascii="宋体" w:hAnsi="宋体" w:eastAsia="宋体" w:cs="宋体"/>
          <w:color w:val="auto"/>
          <w:sz w:val="21"/>
          <w:szCs w:val="21"/>
          <w:highlight w:val="none"/>
        </w:rPr>
        <w:t>元</w:t>
      </w:r>
    </w:p>
    <w:tbl>
      <w:tblPr>
        <w:tblStyle w:val="6"/>
        <w:tblW w:w="977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0"/>
        <w:gridCol w:w="1961"/>
        <w:gridCol w:w="1130"/>
        <w:gridCol w:w="1133"/>
        <w:gridCol w:w="1672"/>
        <w:gridCol w:w="1446"/>
        <w:gridCol w:w="1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品目号</w:t>
            </w:r>
          </w:p>
        </w:tc>
        <w:tc>
          <w:tcPr>
            <w:tcW w:w="19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品目名称</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6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技术规格、参数及要求</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品目预算(元)</w:t>
            </w:r>
          </w:p>
        </w:tc>
        <w:tc>
          <w:tcPr>
            <w:tcW w:w="14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8" w:hRule="atLeast"/>
        </w:trPr>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rPr>
              <w:t>-1</w:t>
            </w:r>
          </w:p>
        </w:tc>
        <w:tc>
          <w:tcPr>
            <w:tcW w:w="19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其他食品及加工盐</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食材供应</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16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详见采购文件</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20472375.00</w:t>
            </w:r>
          </w:p>
        </w:tc>
        <w:tc>
          <w:tcPr>
            <w:tcW w:w="14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20472375.00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90" w:lineRule="atLeast"/>
        <w:ind w:left="0" w:right="0" w:firstLine="42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90" w:lineRule="atLeast"/>
        <w:ind w:left="0" w:right="0" w:firstLine="42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合同履行期限：自合同签订之日起200日历天（具体服务起止日期可随合同签订时间相应顺延）</w:t>
      </w:r>
    </w:p>
    <w:p>
      <w:pPr>
        <w:keepNext w:val="0"/>
        <w:keepLines w:val="0"/>
        <w:pageBreakBefore w:val="0"/>
        <w:kinsoku/>
        <w:wordWrap/>
        <w:overflowPunct/>
        <w:topLinePunct w:val="0"/>
        <w:autoSpaceDE/>
        <w:autoSpaceDN/>
        <w:bidi w:val="0"/>
        <w:spacing w:line="510" w:lineRule="atLeas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2024年泾阳县学生营养改善计划项目</w:t>
      </w:r>
      <w:r>
        <w:rPr>
          <w:rFonts w:hint="eastAsia" w:ascii="宋体" w:hAnsi="宋体" w:eastAsia="宋体" w:cs="宋体"/>
          <w:color w:val="auto"/>
          <w:kern w:val="0"/>
          <w:sz w:val="21"/>
          <w:szCs w:val="21"/>
          <w:highlight w:val="none"/>
          <w:shd w:val="clear" w:color="auto" w:fill="FFFFFF"/>
          <w:lang w:val="en-US" w:eastAsia="zh-CN" w:bidi="ar"/>
        </w:rPr>
        <w:t>三标段</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pacing w:line="51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合同包预算金额：</w:t>
      </w:r>
      <w:r>
        <w:rPr>
          <w:rFonts w:hint="eastAsia" w:ascii="宋体" w:hAnsi="宋体" w:eastAsia="宋体" w:cs="宋体"/>
          <w:color w:val="auto"/>
          <w:sz w:val="21"/>
          <w:szCs w:val="21"/>
          <w:highlight w:val="none"/>
          <w:lang w:val="en-US" w:eastAsia="zh-CN"/>
        </w:rPr>
        <w:t>8027000.00</w:t>
      </w:r>
      <w:r>
        <w:rPr>
          <w:rStyle w:val="8"/>
          <w:rFonts w:hint="eastAsia" w:ascii="宋体" w:hAnsi="宋体" w:eastAsia="宋体" w:cs="宋体"/>
          <w:color w:val="auto"/>
          <w:sz w:val="21"/>
          <w:szCs w:val="21"/>
          <w:highlight w:val="none"/>
        </w:rPr>
        <w:t>元</w:t>
      </w:r>
    </w:p>
    <w:p>
      <w:pPr>
        <w:keepNext w:val="0"/>
        <w:keepLines w:val="0"/>
        <w:pageBreakBefore w:val="0"/>
        <w:kinsoku/>
        <w:wordWrap/>
        <w:overflowPunct/>
        <w:topLinePunct w:val="0"/>
        <w:autoSpaceDE/>
        <w:autoSpaceDN/>
        <w:bidi w:val="0"/>
        <w:spacing w:line="51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合同包最高限价：</w:t>
      </w:r>
      <w:r>
        <w:rPr>
          <w:rFonts w:hint="eastAsia" w:ascii="宋体" w:hAnsi="宋体" w:eastAsia="宋体" w:cs="宋体"/>
          <w:color w:val="auto"/>
          <w:sz w:val="21"/>
          <w:szCs w:val="21"/>
          <w:highlight w:val="none"/>
          <w:lang w:val="en-US" w:eastAsia="zh-CN"/>
        </w:rPr>
        <w:t>8027000.00</w:t>
      </w:r>
      <w:r>
        <w:rPr>
          <w:rStyle w:val="8"/>
          <w:rFonts w:hint="eastAsia" w:ascii="宋体" w:hAnsi="宋体" w:eastAsia="宋体" w:cs="宋体"/>
          <w:color w:val="auto"/>
          <w:sz w:val="21"/>
          <w:szCs w:val="21"/>
          <w:highlight w:val="none"/>
        </w:rPr>
        <w:t>元</w:t>
      </w:r>
    </w:p>
    <w:tbl>
      <w:tblPr>
        <w:tblStyle w:val="6"/>
        <w:tblW w:w="977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0"/>
        <w:gridCol w:w="1961"/>
        <w:gridCol w:w="1130"/>
        <w:gridCol w:w="1133"/>
        <w:gridCol w:w="1672"/>
        <w:gridCol w:w="1446"/>
        <w:gridCol w:w="14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品目号</w:t>
            </w:r>
          </w:p>
        </w:tc>
        <w:tc>
          <w:tcPr>
            <w:tcW w:w="19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品目名称</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51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6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技术规格、参数及要求</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品目预算(元)</w:t>
            </w:r>
          </w:p>
        </w:tc>
        <w:tc>
          <w:tcPr>
            <w:tcW w:w="14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8" w:hRule="atLeast"/>
        </w:trPr>
        <w:tc>
          <w:tcPr>
            <w:tcW w:w="9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w:t>
            </w:r>
          </w:p>
        </w:tc>
        <w:tc>
          <w:tcPr>
            <w:tcW w:w="19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其他食品及加工盐</w:t>
            </w:r>
          </w:p>
        </w:tc>
        <w:tc>
          <w:tcPr>
            <w:tcW w:w="1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highlight w:val="none"/>
                <w:lang w:val="en-US" w:eastAsia="zh-CN"/>
              </w:rPr>
              <w:t>热餐供应</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c>
          <w:tcPr>
            <w:tcW w:w="16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详见采购文件</w:t>
            </w:r>
          </w:p>
        </w:tc>
        <w:tc>
          <w:tcPr>
            <w:tcW w:w="14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8027000.00</w:t>
            </w:r>
          </w:p>
        </w:tc>
        <w:tc>
          <w:tcPr>
            <w:tcW w:w="14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8027000.00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90" w:lineRule="atLeast"/>
        <w:ind w:left="0" w:right="0" w:firstLine="42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90" w:lineRule="atLeast"/>
        <w:ind w:left="0" w:right="0"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合同履行期限：自合同签订之日起200日历天（具体服务起止日期可随合同签订时间相应顺延）</w:t>
      </w:r>
    </w:p>
    <w:p>
      <w:pPr>
        <w:keepNext w:val="0"/>
        <w:keepLines w:val="0"/>
        <w:pageBreakBefore w:val="0"/>
        <w:kinsoku/>
        <w:wordWrap/>
        <w:overflowPunct/>
        <w:topLinePunct w:val="0"/>
        <w:autoSpaceDE/>
        <w:autoSpaceDN/>
        <w:bidi w:val="0"/>
        <w:snapToGrid/>
        <w:spacing w:line="520" w:lineRule="atLeas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 申请人的资格要求</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pPr>
        <w:pStyle w:val="4"/>
        <w:keepNext w:val="0"/>
        <w:keepLines w:val="0"/>
        <w:pageBreakBefore w:val="0"/>
        <w:shd w:val="clear" w:color="auto" w:fill="auto"/>
        <w:kinsoku/>
        <w:wordWrap/>
        <w:overflowPunct/>
        <w:topLinePunct w:val="0"/>
        <w:autoSpaceDE/>
        <w:autoSpaceDN/>
        <w:bidi w:val="0"/>
        <w:snapToGrid/>
        <w:spacing w:before="0" w:beforeAutospacing="0" w:after="0" w:afterAutospacing="0" w:line="520" w:lineRule="atLeast"/>
        <w:ind w:firstLine="42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2、落实政府采购政策需满足的资格要求：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合同包1(</w:t>
      </w:r>
      <w:r>
        <w:rPr>
          <w:rFonts w:hint="eastAsia" w:ascii="宋体" w:hAnsi="宋体" w:eastAsia="宋体" w:cs="宋体"/>
          <w:color w:val="auto"/>
          <w:sz w:val="21"/>
          <w:szCs w:val="21"/>
          <w:highlight w:val="none"/>
          <w:lang w:val="en-US" w:eastAsia="zh-CN"/>
        </w:rPr>
        <w:t>2024年泾阳县学生营养改善计划项目</w:t>
      </w:r>
      <w:r>
        <w:rPr>
          <w:rFonts w:hint="eastAsia" w:ascii="宋体" w:hAnsi="宋体" w:eastAsia="宋体" w:cs="宋体"/>
          <w:color w:val="auto"/>
          <w:kern w:val="0"/>
          <w:sz w:val="21"/>
          <w:szCs w:val="21"/>
          <w:highlight w:val="none"/>
          <w:shd w:val="clear" w:color="auto" w:fill="FFFFFF"/>
          <w:lang w:val="en-US" w:eastAsia="zh-CN" w:bidi="ar"/>
        </w:rPr>
        <w:t>一标段</w:t>
      </w:r>
      <w:r>
        <w:rPr>
          <w:rFonts w:hint="eastAsia" w:ascii="宋体" w:hAnsi="宋体" w:eastAsia="宋体" w:cs="宋体"/>
          <w:color w:val="auto"/>
          <w:sz w:val="21"/>
          <w:szCs w:val="21"/>
          <w:highlight w:val="none"/>
        </w:rPr>
        <w:t>)落实政府采购政策需满足的资格要求如下: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本合同包</w:t>
      </w:r>
      <w:r>
        <w:rPr>
          <w:rFonts w:hint="eastAsia" w:ascii="宋体" w:hAnsi="宋体" w:eastAsia="宋体" w:cs="宋体"/>
          <w:b/>
          <w:bCs/>
          <w:color w:val="auto"/>
          <w:sz w:val="21"/>
          <w:szCs w:val="21"/>
          <w:highlight w:val="none"/>
          <w:lang w:val="en-US" w:eastAsia="zh-CN"/>
        </w:rPr>
        <w:t>非</w:t>
      </w:r>
      <w:r>
        <w:rPr>
          <w:rFonts w:hint="eastAsia" w:ascii="宋体" w:hAnsi="宋体" w:eastAsia="宋体" w:cs="宋体"/>
          <w:b/>
          <w:bCs/>
          <w:color w:val="auto"/>
          <w:sz w:val="21"/>
          <w:szCs w:val="21"/>
          <w:highlight w:val="none"/>
        </w:rPr>
        <w:t>专门面向中小企业采购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投标人应填写中小企业声明函并对真实性负责。（残疾人福利性企业及监狱企业视同为小型企业）</w:t>
      </w:r>
      <w:r>
        <w:rPr>
          <w:rFonts w:hint="eastAsia" w:ascii="宋体" w:hAnsi="宋体" w:eastAsia="宋体" w:cs="宋体"/>
          <w:b/>
          <w:bCs/>
          <w:color w:val="auto"/>
          <w:sz w:val="21"/>
          <w:szCs w:val="21"/>
          <w:highlight w:val="no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2024年泾阳县学生营养改善计划项目二</w:t>
      </w:r>
      <w:r>
        <w:rPr>
          <w:rFonts w:hint="eastAsia" w:ascii="宋体" w:hAnsi="宋体" w:eastAsia="宋体" w:cs="宋体"/>
          <w:color w:val="auto"/>
          <w:kern w:val="0"/>
          <w:sz w:val="21"/>
          <w:szCs w:val="21"/>
          <w:highlight w:val="none"/>
          <w:shd w:val="clear" w:color="auto" w:fill="FFFFFF"/>
          <w:lang w:val="en-US" w:eastAsia="zh-CN" w:bidi="ar"/>
        </w:rPr>
        <w:t>标段</w:t>
      </w:r>
      <w:r>
        <w:rPr>
          <w:rFonts w:hint="eastAsia" w:ascii="宋体" w:hAnsi="宋体" w:eastAsia="宋体" w:cs="宋体"/>
          <w:color w:val="auto"/>
          <w:sz w:val="21"/>
          <w:szCs w:val="21"/>
          <w:highlight w:val="none"/>
        </w:rPr>
        <w:t>)落实政府采购政策需满足的资格要求如下: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本合同包</w:t>
      </w:r>
      <w:r>
        <w:rPr>
          <w:rFonts w:hint="eastAsia" w:ascii="宋体" w:hAnsi="宋体" w:eastAsia="宋体" w:cs="宋体"/>
          <w:b/>
          <w:bCs/>
          <w:color w:val="auto"/>
          <w:sz w:val="21"/>
          <w:szCs w:val="21"/>
          <w:highlight w:val="none"/>
          <w:lang w:val="en-US" w:eastAsia="zh-CN"/>
        </w:rPr>
        <w:t>非</w:t>
      </w:r>
      <w:r>
        <w:rPr>
          <w:rFonts w:hint="eastAsia" w:ascii="宋体" w:hAnsi="宋体" w:eastAsia="宋体" w:cs="宋体"/>
          <w:b/>
          <w:bCs/>
          <w:color w:val="auto"/>
          <w:sz w:val="21"/>
          <w:szCs w:val="21"/>
          <w:highlight w:val="none"/>
        </w:rPr>
        <w:t>专门面向中小企业采购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投标人应填写中小企业声明函并对真实性负责。（残疾人福利性企业及监狱企业视同为小型企业）</w:t>
      </w:r>
      <w:r>
        <w:rPr>
          <w:rFonts w:hint="eastAsia" w:ascii="宋体" w:hAnsi="宋体" w:eastAsia="宋体" w:cs="宋体"/>
          <w:b/>
          <w:bCs/>
          <w:color w:val="auto"/>
          <w:sz w:val="21"/>
          <w:szCs w:val="21"/>
          <w:highlight w:val="none"/>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2024年泾阳县学生营养改善计划项目三</w:t>
      </w:r>
      <w:r>
        <w:rPr>
          <w:rFonts w:hint="eastAsia" w:ascii="宋体" w:hAnsi="宋体" w:eastAsia="宋体" w:cs="宋体"/>
          <w:color w:val="auto"/>
          <w:kern w:val="0"/>
          <w:sz w:val="21"/>
          <w:szCs w:val="21"/>
          <w:highlight w:val="none"/>
          <w:shd w:val="clear" w:color="auto" w:fill="FFFFFF"/>
          <w:lang w:val="en-US" w:eastAsia="zh-CN" w:bidi="ar"/>
        </w:rPr>
        <w:t>标段</w:t>
      </w:r>
      <w:r>
        <w:rPr>
          <w:rFonts w:hint="eastAsia" w:ascii="宋体" w:hAnsi="宋体" w:eastAsia="宋体" w:cs="宋体"/>
          <w:color w:val="auto"/>
          <w:sz w:val="21"/>
          <w:szCs w:val="21"/>
          <w:highlight w:val="none"/>
        </w:rPr>
        <w:t>)落实政府采购政策需满足的资格要求如下: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本合同包</w:t>
      </w:r>
      <w:r>
        <w:rPr>
          <w:rFonts w:hint="eastAsia" w:ascii="宋体" w:hAnsi="宋体" w:eastAsia="宋体" w:cs="宋体"/>
          <w:b/>
          <w:bCs/>
          <w:color w:val="auto"/>
          <w:sz w:val="21"/>
          <w:szCs w:val="21"/>
          <w:highlight w:val="none"/>
          <w:lang w:val="en-US" w:eastAsia="zh-CN"/>
        </w:rPr>
        <w:t>非</w:t>
      </w:r>
      <w:r>
        <w:rPr>
          <w:rFonts w:hint="eastAsia" w:ascii="宋体" w:hAnsi="宋体" w:eastAsia="宋体" w:cs="宋体"/>
          <w:b/>
          <w:bCs/>
          <w:color w:val="auto"/>
          <w:sz w:val="21"/>
          <w:szCs w:val="21"/>
          <w:highlight w:val="none"/>
        </w:rPr>
        <w:t>专门面向中小企业采购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投标人应填写中小企业声明函并对真实性负责。（残疾人福利性企业及监狱企业视同为小型企业）</w:t>
      </w:r>
      <w:r>
        <w:rPr>
          <w:rFonts w:hint="eastAsia" w:ascii="宋体" w:hAnsi="宋体" w:eastAsia="宋体" w:cs="宋体"/>
          <w:b/>
          <w:bCs/>
          <w:color w:val="auto"/>
          <w:sz w:val="21"/>
          <w:szCs w:val="21"/>
          <w:highlight w:val="none"/>
          <w:lang w:eastAsia="zh-CN"/>
        </w:rPr>
        <w:t>。</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3、本项目的特定资格</w:t>
      </w:r>
      <w:r>
        <w:rPr>
          <w:rFonts w:hint="eastAsia" w:ascii="宋体" w:hAnsi="宋体" w:eastAsia="宋体" w:cs="宋体"/>
          <w:color w:val="auto"/>
          <w:kern w:val="0"/>
          <w:szCs w:val="21"/>
          <w:highlight w:val="none"/>
          <w:shd w:val="clear" w:color="auto" w:fill="FFFFFF"/>
        </w:rPr>
        <w:t>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合同包1(</w:t>
      </w:r>
      <w:r>
        <w:rPr>
          <w:rFonts w:hint="eastAsia" w:ascii="宋体" w:hAnsi="宋体" w:eastAsia="宋体" w:cs="宋体"/>
          <w:color w:val="auto"/>
          <w:sz w:val="21"/>
          <w:szCs w:val="21"/>
          <w:highlight w:val="none"/>
          <w:lang w:eastAsia="zh-CN"/>
        </w:rPr>
        <w:t>2024年泾阳县学生营养改善计划项目</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kern w:val="0"/>
          <w:sz w:val="21"/>
          <w:szCs w:val="21"/>
          <w:highlight w:val="none"/>
          <w:shd w:val="clear" w:color="auto" w:fill="FFFFFF"/>
          <w:lang w:val="en-US" w:eastAsia="zh-CN" w:bidi="ar"/>
        </w:rPr>
        <w:t>标段</w:t>
      </w:r>
      <w:r>
        <w:rPr>
          <w:rFonts w:hint="eastAsia" w:ascii="宋体" w:hAnsi="宋体" w:eastAsia="宋体" w:cs="宋体"/>
          <w:color w:val="auto"/>
          <w:sz w:val="21"/>
          <w:szCs w:val="21"/>
          <w:highlight w:val="none"/>
        </w:rPr>
        <w:t>)特定资格要求如下: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xml:space="preserve">）法定代表人直接参加的，须提供法定代表人身份证明书及身份证复印件，法定代表人授权代表参加的，须提供法人代表授权书及被授权人代表身份证复印件，分支机构由分支机构负责人授权即可；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2）投标人若为生产厂家的须具有《食品生产许可证》及《食品经营许可证》；投标人若为代理商的须提供《食品经营许可证》，并提供所代理产品生产厂家的《食品生产许可证》；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3）符合《财政部关于在政府采购活动中查询及使用信用记录有关问题的通知》（财库【2016】125号）文件中信用查询的要求。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2024年泾阳县学生营养改善计划项目</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kern w:val="0"/>
          <w:sz w:val="21"/>
          <w:szCs w:val="21"/>
          <w:highlight w:val="none"/>
          <w:shd w:val="clear" w:color="auto" w:fill="FFFFFF"/>
          <w:lang w:val="en-US" w:eastAsia="zh-CN" w:bidi="ar"/>
        </w:rPr>
        <w:t>标段</w:t>
      </w:r>
      <w:r>
        <w:rPr>
          <w:rFonts w:hint="eastAsia" w:ascii="宋体" w:hAnsi="宋体" w:eastAsia="宋体" w:cs="宋体"/>
          <w:color w:val="auto"/>
          <w:sz w:val="21"/>
          <w:szCs w:val="21"/>
          <w:highlight w:val="none"/>
        </w:rPr>
        <w:t>)特定资格要求如下: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xml:space="preserve">）法定代表人直接参加的，须提供法定代表人身份证明书及身份证复印件，法定代表人授权代表参加的，须提供法人代表授权书及被授权人代表身份证复印件，分支机构由分支机构负责人授权即可；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2）投标人若为生产厂家的须具有《食品生产许可证》及《食品经营许可证》；投标人若为代理商的须提供《食品经营许可证》，并提供所代理产品生产厂家的《食品生产许可证》；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3）符合《财政部关于在政府采购活动中查询及使用信用记录有关问题的通知》（财库【2016】125号）文件中信用查询的要求。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2024年泾阳县学生营养改善计划项目</w:t>
      </w:r>
      <w:r>
        <w:rPr>
          <w:rFonts w:hint="eastAsia" w:ascii="宋体" w:hAnsi="宋体" w:eastAsia="宋体" w:cs="宋体"/>
          <w:color w:val="auto"/>
          <w:sz w:val="21"/>
          <w:szCs w:val="21"/>
          <w:highlight w:val="none"/>
          <w:lang w:val="en-US" w:eastAsia="zh-CN"/>
        </w:rPr>
        <w:t>三标段</w:t>
      </w:r>
      <w:r>
        <w:rPr>
          <w:rFonts w:hint="eastAsia" w:ascii="宋体" w:hAnsi="宋体" w:eastAsia="宋体" w:cs="宋体"/>
          <w:color w:val="auto"/>
          <w:sz w:val="21"/>
          <w:szCs w:val="21"/>
          <w:highlight w:val="none"/>
        </w:rPr>
        <w:t>)特定资格要求如下: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 xml:space="preserve">）法定代表人直接参加的，须提供法定代表人身份证明书及身份证复印件，法定代表人授权代表参加的，须提供法人代表授权书及被授权人代表身份证复印件，分支机构由分支机构负责人授权即可；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2）投标人若为生产厂家的须具有《食品生产许可证》及《食品经营许可证》；投标人若为代理商的须提供《食品经营许可证》，并提供所代理产品生产厂家的《食品生产许可证》；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3）符合《财政部关于在政府采购活动中查询及使用信用记录有关问题的通知》（财库【2016】125号）文件中信用查询的要求。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snapToGrid/>
        <w:spacing w:line="520" w:lineRule="atLeas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 获取招标文件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313" w:rightChars="-149"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时间：2024年3月1</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日至2024年3月19日，每天上午09:00:00至12:00:00，下午14:00:00至17:00:00（北京时间）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途径：西安市航天基地</w:t>
      </w:r>
      <w:bookmarkStart w:id="3" w:name="_GoBack"/>
      <w:bookmarkEnd w:id="3"/>
      <w:r>
        <w:rPr>
          <w:rFonts w:hint="eastAsia" w:ascii="宋体" w:hAnsi="宋体" w:eastAsia="宋体" w:cs="宋体"/>
          <w:color w:val="auto"/>
          <w:sz w:val="21"/>
          <w:szCs w:val="21"/>
          <w:highlight w:val="none"/>
          <w:lang w:val="en-US" w:eastAsia="zh-CN"/>
        </w:rPr>
        <w:t>雁塔南路391号正衡金融广场A座18层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方式：现场获取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atLeast"/>
        <w:ind w:left="0" w:right="0"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售价：0元</w:t>
      </w:r>
    </w:p>
    <w:p>
      <w:pPr>
        <w:keepNext w:val="0"/>
        <w:keepLines w:val="0"/>
        <w:pageBreakBefore w:val="0"/>
        <w:kinsoku/>
        <w:wordWrap/>
        <w:overflowPunct/>
        <w:topLinePunct w:val="0"/>
        <w:autoSpaceDE/>
        <w:autoSpaceDN/>
        <w:bidi w:val="0"/>
        <w:snapToGrid/>
        <w:spacing w:line="520" w:lineRule="atLeas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 提交投标文件截止时间、开标时间和地点</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09:30:00</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提交投标文件地点：西安市航天基地雁塔南路391号正衡金融广场A座18层开标室</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开标地点：西安市航天基地雁塔南路391号正衡金融广场A座18层开标室</w:t>
      </w:r>
    </w:p>
    <w:p>
      <w:pPr>
        <w:keepNext w:val="0"/>
        <w:keepLines w:val="0"/>
        <w:pageBreakBefore w:val="0"/>
        <w:kinsoku/>
        <w:wordWrap/>
        <w:overflowPunct/>
        <w:topLinePunct w:val="0"/>
        <w:autoSpaceDE/>
        <w:autoSpaceDN/>
        <w:bidi w:val="0"/>
        <w:snapToGrid/>
        <w:spacing w:line="520" w:lineRule="atLeas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pPr>
        <w:keepNext w:val="0"/>
        <w:keepLines w:val="0"/>
        <w:pageBreakBefore w:val="0"/>
        <w:numPr>
          <w:ilvl w:val="0"/>
          <w:numId w:val="1"/>
        </w:numPr>
        <w:kinsoku/>
        <w:wordWrap/>
        <w:overflowPunct/>
        <w:topLinePunct w:val="0"/>
        <w:autoSpaceDE/>
        <w:autoSpaceDN/>
        <w:bidi w:val="0"/>
        <w:snapToGrid/>
        <w:spacing w:line="520" w:lineRule="atLeas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其他补充事宜</w:t>
      </w:r>
    </w:p>
    <w:p>
      <w:pPr>
        <w:keepNext w:val="0"/>
        <w:keepLines w:val="0"/>
        <w:pageBreakBefore w:val="0"/>
        <w:kinsoku/>
        <w:wordWrap/>
        <w:overflowPunct/>
        <w:topLinePunct w:val="0"/>
        <w:autoSpaceDE/>
        <w:autoSpaceDN/>
        <w:bidi w:val="0"/>
        <w:snapToGrid/>
        <w:spacing w:line="520" w:lineRule="atLeas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1、落实的政府采购政策：</w:t>
      </w:r>
      <w:r>
        <w:rPr>
          <w:rFonts w:hint="eastAsia" w:ascii="宋体" w:hAnsi="宋体" w:eastAsia="宋体" w:cs="宋体"/>
          <w:color w:val="auto"/>
          <w:sz w:val="21"/>
          <w:szCs w:val="21"/>
          <w:highlight w:val="none"/>
          <w:lang w:eastAsia="zh-CN"/>
        </w:rPr>
        <w:t>依据《中华人民共和国政府采购法》和《中华人民共和国政府采购法实施条例》的有关规定，落实政府采购政策，包含但不限于以下政策：</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财政部、国家发展改革委关于印发《节能产品政府采购实施意见》的通知（财库〔2004〕185号）；（2）财政部、国家环保总局联合印发《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财政部关于在政府采购活动中查询及使用信用记录有关问题的通知》（财库〔2016〕125 号）；（7）财政部、民政部、中国残疾人联合会《关于促进残疾人就业政府采购政策的通知》（财库〔2017〕141号）；（8）财政部、发展改革委、生态环境部、市场监管总局《关于调整优化节能产品、环境标志产品政府采购执行机制的通知》（财库〔2019〕9号）；（9）陕西省财政厅关于印发《陕西省中小企业政府采购信用融资办法》（陕财办采〔2018〕23号）；（10）陕西省财政厅《关于加快推进我省中小企业政府采购信用融资工作的通知》（陕财办采〔2020〕15号）；（11）财政部、国务院扶贫办《关于运用政府采购政策支持脱贫攻坚的通知》（财库〔2019〕27号）；（12）</w:t>
      </w:r>
      <w:r>
        <w:rPr>
          <w:rFonts w:hint="eastAsia" w:ascii="宋体" w:hAnsi="宋体" w:eastAsia="宋体" w:cs="宋体"/>
          <w:color w:val="auto"/>
          <w:sz w:val="21"/>
          <w:szCs w:val="21"/>
          <w:highlight w:val="none"/>
          <w:lang w:eastAsia="zh-CN"/>
        </w:rPr>
        <w:t>《关于印发《商品</w:t>
      </w: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lang w:eastAsia="zh-CN"/>
        </w:rPr>
        <w:t>装政府采购需求标准(试行) &gt;《快递包装政府采购需求标准 (试行) &gt; 的通知》 (财办库[2020] 123号)；</w:t>
      </w:r>
      <w:r>
        <w:rPr>
          <w:rFonts w:hint="eastAsia" w:ascii="宋体" w:hAnsi="宋体" w:eastAsia="宋体" w:cs="宋体"/>
          <w:color w:val="auto"/>
          <w:sz w:val="21"/>
          <w:szCs w:val="21"/>
          <w:highlight w:val="none"/>
          <w:lang w:val="en-US" w:eastAsia="zh-CN"/>
        </w:rPr>
        <w:t>（13）《关于运用政府采购政策支持乡村产业振兴的通知》（财库〔2021〕19号）；（14）《财政部关于进一步加大政府采购支持中小企业力度的通知》（财库〔2022〕19号）；（15）《陕西省财政厅关于进一步加大政府采购支持中小企业力度的通知》（陕财办采〔2022〕5号）；（16）《陕西省财政厅关于落实政府采购支持中小企业政策有关事项的通知》（陕财办采函〔2022〕10号）；（17）需落实的其他政府采购相关政策等详见招标文件。</w:t>
      </w:r>
    </w:p>
    <w:p>
      <w:pPr>
        <w:keepNext w:val="0"/>
        <w:keepLines w:val="0"/>
        <w:pageBreakBefore w:val="0"/>
        <w:kinsoku/>
        <w:wordWrap/>
        <w:overflowPunct/>
        <w:topLinePunct w:val="0"/>
        <w:autoSpaceDE/>
        <w:autoSpaceDN/>
        <w:bidi w:val="0"/>
        <w:snapToGrid/>
        <w:spacing w:line="520" w:lineRule="atLeast"/>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2、注意事项：</w:t>
      </w:r>
      <w:r>
        <w:rPr>
          <w:rFonts w:hint="eastAsia" w:ascii="宋体" w:hAnsi="宋体" w:eastAsia="宋体" w:cs="宋体"/>
          <w:color w:val="auto"/>
          <w:sz w:val="21"/>
          <w:szCs w:val="21"/>
          <w:highlight w:val="none"/>
          <w:lang w:val="en-US" w:eastAsia="zh-CN"/>
        </w:rPr>
        <w:t>（1）凡有意参加投标者，请于2024年3月13日至2024年3月19日，每天上午9:00-12:00，下午14:00-17:00（法定节假日除外），持单位介绍信、本人身份证原件及复印件加盖单位公章在西安市航天基地雁塔南路391号正衡金融广场A座18层获取招标文件。（2）投标人须在开标前完成陕西省政府采购网入库，具体详见陕西省政府采购网《陕西省财政厅关于政府采购供应商注册登记有关事项的通知》。</w:t>
      </w:r>
    </w:p>
    <w:p>
      <w:pPr>
        <w:keepNext w:val="0"/>
        <w:keepLines w:val="0"/>
        <w:pageBreakBefore w:val="0"/>
        <w:kinsoku/>
        <w:wordWrap/>
        <w:overflowPunct/>
        <w:topLinePunct w:val="0"/>
        <w:autoSpaceDE/>
        <w:autoSpaceDN/>
        <w:bidi w:val="0"/>
        <w:snapToGrid/>
        <w:spacing w:line="520" w:lineRule="atLeas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七、对本次招标提出询问，请按以下方式联系</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采购人信息</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名称：泾阳县学生资助中心</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地址：</w:t>
      </w:r>
      <w:r>
        <w:rPr>
          <w:rFonts w:hint="eastAsia" w:ascii="宋体" w:hAnsi="宋体" w:eastAsia="宋体" w:cs="宋体"/>
          <w:color w:val="auto"/>
          <w:kern w:val="0"/>
          <w:szCs w:val="21"/>
          <w:highlight w:val="none"/>
        </w:rPr>
        <w:t>陕西省咸阳市泾阳县</w:t>
      </w:r>
      <w:r>
        <w:rPr>
          <w:rFonts w:hint="eastAsia" w:ascii="宋体" w:hAnsi="宋体" w:eastAsia="宋体" w:cs="宋体"/>
          <w:color w:val="auto"/>
          <w:kern w:val="0"/>
          <w:szCs w:val="21"/>
          <w:highlight w:val="none"/>
          <w:lang w:eastAsia="zh-CN"/>
        </w:rPr>
        <w:t>教育局院内</w:t>
      </w:r>
    </w:p>
    <w:p>
      <w:pPr>
        <w:keepNext w:val="0"/>
        <w:keepLines w:val="0"/>
        <w:pageBreakBefore w:val="0"/>
        <w:kinsoku/>
        <w:wordWrap/>
        <w:overflowPunct/>
        <w:topLinePunct w:val="0"/>
        <w:autoSpaceDE/>
        <w:autoSpaceDN/>
        <w:bidi w:val="0"/>
        <w:snapToGrid/>
        <w:spacing w:line="520" w:lineRule="atLeas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联系方式：</w:t>
      </w:r>
      <w:r>
        <w:rPr>
          <w:rFonts w:hint="eastAsia" w:ascii="宋体" w:hAnsi="宋体" w:eastAsia="宋体" w:cs="宋体"/>
          <w:color w:val="auto"/>
          <w:kern w:val="0"/>
          <w:szCs w:val="21"/>
          <w:highlight w:val="none"/>
        </w:rPr>
        <w:t>029-</w:t>
      </w:r>
      <w:r>
        <w:rPr>
          <w:rFonts w:hint="eastAsia" w:ascii="宋体" w:hAnsi="宋体" w:eastAsia="宋体" w:cs="宋体"/>
          <w:color w:val="auto"/>
          <w:kern w:val="0"/>
          <w:szCs w:val="21"/>
          <w:highlight w:val="none"/>
          <w:lang w:val="en-US" w:eastAsia="zh-CN"/>
        </w:rPr>
        <w:t>36203688</w:t>
      </w:r>
    </w:p>
    <w:p>
      <w:pPr>
        <w:keepNext w:val="0"/>
        <w:keepLines w:val="0"/>
        <w:pageBreakBefore w:val="0"/>
        <w:numPr>
          <w:ilvl w:val="0"/>
          <w:numId w:val="0"/>
        </w:numPr>
        <w:kinsoku/>
        <w:wordWrap/>
        <w:overflowPunct/>
        <w:topLinePunct w:val="0"/>
        <w:autoSpaceDE/>
        <w:autoSpaceDN/>
        <w:bidi w:val="0"/>
        <w:snapToGrid/>
        <w:spacing w:line="5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采购代理机构信息</w:t>
      </w:r>
    </w:p>
    <w:p>
      <w:pPr>
        <w:keepNext w:val="0"/>
        <w:keepLines w:val="0"/>
        <w:pageBreakBefore w:val="0"/>
        <w:numPr>
          <w:ilvl w:val="0"/>
          <w:numId w:val="0"/>
        </w:numPr>
        <w:kinsoku/>
        <w:wordWrap/>
        <w:overflowPunct/>
        <w:topLinePunct w:val="0"/>
        <w:autoSpaceDE/>
        <w:autoSpaceDN/>
        <w:bidi w:val="0"/>
        <w:snapToGrid/>
        <w:spacing w:line="52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正衡工程项目管理有限公司</w:t>
      </w:r>
    </w:p>
    <w:p>
      <w:pPr>
        <w:keepNext w:val="0"/>
        <w:keepLines w:val="0"/>
        <w:pageBreakBefore w:val="0"/>
        <w:numPr>
          <w:ilvl w:val="0"/>
          <w:numId w:val="0"/>
        </w:numPr>
        <w:kinsoku/>
        <w:wordWrap/>
        <w:overflowPunct/>
        <w:topLinePunct w:val="0"/>
        <w:autoSpaceDE/>
        <w:autoSpaceDN/>
        <w:bidi w:val="0"/>
        <w:snapToGrid/>
        <w:spacing w:line="52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地址：西安市航天基地雁塔南路391号正衡金融广场A座18层</w:t>
      </w:r>
    </w:p>
    <w:p>
      <w:pPr>
        <w:keepNext w:val="0"/>
        <w:keepLines w:val="0"/>
        <w:pageBreakBefore w:val="0"/>
        <w:numPr>
          <w:ilvl w:val="0"/>
          <w:numId w:val="0"/>
        </w:numPr>
        <w:kinsoku/>
        <w:wordWrap/>
        <w:overflowPunct/>
        <w:topLinePunct w:val="0"/>
        <w:autoSpaceDE/>
        <w:autoSpaceDN/>
        <w:bidi w:val="0"/>
        <w:snapToGrid/>
        <w:spacing w:line="520" w:lineRule="atLeast"/>
        <w:ind w:left="0" w:leftChars="0"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029-</w:t>
      </w:r>
      <w:r>
        <w:rPr>
          <w:rFonts w:hint="eastAsia" w:ascii="宋体" w:hAnsi="宋体" w:eastAsia="宋体" w:cs="宋体"/>
          <w:color w:val="auto"/>
          <w:szCs w:val="21"/>
          <w:highlight w:val="none"/>
          <w:lang w:val="en-US" w:eastAsia="zh-CN"/>
        </w:rPr>
        <w:t>87373098</w:t>
      </w:r>
    </w:p>
    <w:p>
      <w:pPr>
        <w:keepNext w:val="0"/>
        <w:keepLines w:val="0"/>
        <w:pageBreakBefore w:val="0"/>
        <w:numPr>
          <w:ilvl w:val="0"/>
          <w:numId w:val="0"/>
        </w:numPr>
        <w:kinsoku/>
        <w:wordWrap/>
        <w:overflowPunct/>
        <w:topLinePunct w:val="0"/>
        <w:autoSpaceDE/>
        <w:autoSpaceDN/>
        <w:bidi w:val="0"/>
        <w:snapToGrid/>
        <w:spacing w:line="520" w:lineRule="atLeas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keepNext w:val="0"/>
        <w:keepLines w:val="0"/>
        <w:pageBreakBefore w:val="0"/>
        <w:numPr>
          <w:ilvl w:val="0"/>
          <w:numId w:val="0"/>
        </w:numPr>
        <w:kinsoku/>
        <w:wordWrap/>
        <w:overflowPunct/>
        <w:topLinePunct w:val="0"/>
        <w:autoSpaceDE/>
        <w:autoSpaceDN/>
        <w:bidi w:val="0"/>
        <w:snapToGrid/>
        <w:spacing w:line="520" w:lineRule="atLeast"/>
        <w:ind w:left="0" w:leftChars="0"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王俊杰、史鉴澍、秦丹丹</w:t>
      </w:r>
    </w:p>
    <w:p>
      <w:pPr>
        <w:keepNext w:val="0"/>
        <w:keepLines w:val="0"/>
        <w:pageBreakBefore w:val="0"/>
        <w:numPr>
          <w:ilvl w:val="0"/>
          <w:numId w:val="0"/>
        </w:numPr>
        <w:kinsoku/>
        <w:wordWrap/>
        <w:overflowPunct/>
        <w:topLinePunct w:val="0"/>
        <w:autoSpaceDE/>
        <w:autoSpaceDN/>
        <w:bidi w:val="0"/>
        <w:snapToGrid/>
        <w:spacing w:line="520" w:lineRule="atLeast"/>
        <w:ind w:left="0" w:leftChars="0"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029-</w:t>
      </w:r>
      <w:r>
        <w:rPr>
          <w:rFonts w:hint="eastAsia" w:ascii="宋体" w:hAnsi="宋体" w:eastAsia="宋体" w:cs="宋体"/>
          <w:color w:val="auto"/>
          <w:szCs w:val="21"/>
          <w:highlight w:val="none"/>
          <w:lang w:val="en-US" w:eastAsia="zh-CN"/>
        </w:rPr>
        <w:t>87373098</w:t>
      </w:r>
    </w:p>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5D147"/>
    <w:multiLevelType w:val="singleLevel"/>
    <w:tmpl w:val="5485D14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ZTQ0YmZmMzhlYmY5ZDkzYmFhMTdhNmFjZDI2MDYifQ=="/>
  </w:docVars>
  <w:rsids>
    <w:rsidRoot w:val="347E3BDB"/>
    <w:rsid w:val="201E4FC9"/>
    <w:rsid w:val="347E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adjustRightInd w:val="0"/>
      <w:spacing w:line="240" w:lineRule="atLeast"/>
      <w:jc w:val="left"/>
      <w:textAlignment w:val="baseline"/>
    </w:pPr>
    <w:rPr>
      <w:kern w:val="0"/>
      <w:sz w:val="18"/>
    </w:rPr>
  </w:style>
  <w:style w:type="paragraph" w:styleId="4">
    <w:name w:val="Normal (Web)"/>
    <w:basedOn w:val="1"/>
    <w:next w:val="5"/>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TOC Heading2"/>
    <w:next w:val="1"/>
    <w:qFormat/>
    <w:uiPriority w:val="0"/>
    <w:pPr>
      <w:wordWrap w:val="0"/>
    </w:pPr>
    <w:rPr>
      <w:rFonts w:ascii="Times New Roman" w:hAnsi="Times New Roman" w:eastAsia="宋体" w:cs="Times New Roman"/>
      <w:sz w:val="32"/>
      <w:lang w:val="en-US" w:eastAsia="zh-CN" w:bidi="ar-SA"/>
    </w:rPr>
  </w:style>
  <w:style w:type="character" w:customStyle="1" w:styleId="8">
    <w:name w:val="u-content1"/>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2024-03-12T02:32:00Z</dcterms:created>
  <dc:creator>省略号君</dc:creator>
  <cp:lastModifiedBy>省略号君</cp:lastModifiedBy>
  <dcterms:modified xsi:type="dcterms:W3CDTF">2024-03-12T02:36:05Z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B82A19FF082845DBA13422DB6667322E_11</vt:lpwstr>
  </property>
</Properties>
</file>