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渭南技师学院机电工程系第二阶段工学一体化建设项目采购需求</w:t>
      </w:r>
    </w:p>
    <w:p>
      <w:pPr>
        <w:rPr>
          <w:b/>
          <w:bCs/>
        </w:rPr>
      </w:pPr>
    </w:p>
    <w:p>
      <w:pPr>
        <w:spacing w:line="640" w:lineRule="exact"/>
        <w:ind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1、功能要求：机电工程系第二阶段工学一体化建设。</w:t>
      </w:r>
    </w:p>
    <w:p>
      <w:pPr>
        <w:spacing w:line="640" w:lineRule="exact"/>
        <w:ind w:firstLine="560" w:firstLineChars="200"/>
        <w:rPr>
          <w:rFonts w:hint="default" w:ascii="仿宋" w:hAnsi="仿宋" w:eastAsia="仿宋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、交货期要求：合同签订后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30个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日历日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采购人指定地点</w:t>
      </w:r>
    </w:p>
    <w:p>
      <w:pPr>
        <w:spacing w:line="640" w:lineRule="exact"/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640" w:lineRule="exact"/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tbl>
      <w:tblPr>
        <w:tblStyle w:val="12"/>
        <w:tblW w:w="456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709"/>
        <w:gridCol w:w="1161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电机与电气控制一体化学习工作站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PLC技术应用一体化学习工作站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机电综合一体化学习工作站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机械拆装与检测一体化学习工作站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2、所有产品均已运输至指定地点，并安装调试完毕。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3、应有产品合格证、检测报告、保修证明以及相应产品的检定证书和其他应具有的单证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>
      <w:pPr>
        <w:spacing w:line="640" w:lineRule="exact"/>
        <w:ind w:firstLine="560" w:firstLineChars="200"/>
        <w:jc w:val="right"/>
        <w:rPr>
          <w:rFonts w:hint="eastAsia" w:ascii="仿宋" w:hAnsi="仿宋" w:eastAsia="仿宋" w:cs="宋体"/>
          <w:sz w:val="28"/>
          <w:szCs w:val="28"/>
          <w:lang w:val="en-US" w:eastAsia="zh-CN"/>
        </w:rPr>
      </w:pPr>
    </w:p>
    <w:p>
      <w:pPr>
        <w:spacing w:line="640" w:lineRule="exact"/>
        <w:ind w:firstLine="560" w:firstLineChars="200"/>
        <w:jc w:val="right"/>
        <w:rPr>
          <w:rFonts w:hint="eastAsia"/>
          <w:b w:val="0"/>
          <w:bCs w:val="0"/>
          <w:sz w:val="28"/>
          <w:szCs w:val="28"/>
          <w:highlight w:val="none"/>
        </w:rPr>
      </w:pPr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DU4MGNkNGE2ZmRhZTFmMTRiNzBkNzQ4MGU0OGQifQ=="/>
  </w:docVars>
  <w:rsids>
    <w:rsidRoot w:val="0076136D"/>
    <w:rsid w:val="00140DE7"/>
    <w:rsid w:val="0076136D"/>
    <w:rsid w:val="00AC6502"/>
    <w:rsid w:val="03A32C74"/>
    <w:rsid w:val="051E0889"/>
    <w:rsid w:val="05EA4B8A"/>
    <w:rsid w:val="06CB7729"/>
    <w:rsid w:val="08ED374B"/>
    <w:rsid w:val="09815FE4"/>
    <w:rsid w:val="0A951569"/>
    <w:rsid w:val="0AB47F80"/>
    <w:rsid w:val="0B1D7D23"/>
    <w:rsid w:val="0D2D5FAE"/>
    <w:rsid w:val="0F69107A"/>
    <w:rsid w:val="1354551D"/>
    <w:rsid w:val="14117786"/>
    <w:rsid w:val="1A4D1D07"/>
    <w:rsid w:val="1B081C12"/>
    <w:rsid w:val="1C0944A9"/>
    <w:rsid w:val="1CEB3A6E"/>
    <w:rsid w:val="1E094E90"/>
    <w:rsid w:val="1FCA53B9"/>
    <w:rsid w:val="20802573"/>
    <w:rsid w:val="22962917"/>
    <w:rsid w:val="22E42C35"/>
    <w:rsid w:val="231647B3"/>
    <w:rsid w:val="24DD5B8E"/>
    <w:rsid w:val="27227FAF"/>
    <w:rsid w:val="29A11B3F"/>
    <w:rsid w:val="2A011A02"/>
    <w:rsid w:val="2A2B61C7"/>
    <w:rsid w:val="2A485134"/>
    <w:rsid w:val="2E6E6B04"/>
    <w:rsid w:val="2E7B7BEE"/>
    <w:rsid w:val="36E42B22"/>
    <w:rsid w:val="399565E0"/>
    <w:rsid w:val="3B3205A8"/>
    <w:rsid w:val="3BFE7FC3"/>
    <w:rsid w:val="3D2B4254"/>
    <w:rsid w:val="3ECB6600"/>
    <w:rsid w:val="3F060EA7"/>
    <w:rsid w:val="40996506"/>
    <w:rsid w:val="41493805"/>
    <w:rsid w:val="430F11B1"/>
    <w:rsid w:val="45F23D99"/>
    <w:rsid w:val="47A26A02"/>
    <w:rsid w:val="48403BBB"/>
    <w:rsid w:val="490B0AE2"/>
    <w:rsid w:val="49156DF5"/>
    <w:rsid w:val="49C63C3A"/>
    <w:rsid w:val="4B152C1C"/>
    <w:rsid w:val="4D18653D"/>
    <w:rsid w:val="4DD91603"/>
    <w:rsid w:val="4DED14C4"/>
    <w:rsid w:val="4F22594B"/>
    <w:rsid w:val="50A73B99"/>
    <w:rsid w:val="532C5467"/>
    <w:rsid w:val="53D16048"/>
    <w:rsid w:val="53D83492"/>
    <w:rsid w:val="55F52488"/>
    <w:rsid w:val="56F26804"/>
    <w:rsid w:val="576F0018"/>
    <w:rsid w:val="58556FAF"/>
    <w:rsid w:val="585C7866"/>
    <w:rsid w:val="5C2E04A2"/>
    <w:rsid w:val="5F922AF6"/>
    <w:rsid w:val="60EF46D7"/>
    <w:rsid w:val="61F5736C"/>
    <w:rsid w:val="65876578"/>
    <w:rsid w:val="66CC4E29"/>
    <w:rsid w:val="68DC3E17"/>
    <w:rsid w:val="6C2E5D18"/>
    <w:rsid w:val="6CBD37A1"/>
    <w:rsid w:val="6D34505C"/>
    <w:rsid w:val="6DE26373"/>
    <w:rsid w:val="6F6F2709"/>
    <w:rsid w:val="6F7C3C42"/>
    <w:rsid w:val="6FF14BA7"/>
    <w:rsid w:val="70313C65"/>
    <w:rsid w:val="70541660"/>
    <w:rsid w:val="72213E34"/>
    <w:rsid w:val="74BB6229"/>
    <w:rsid w:val="76C43D6F"/>
    <w:rsid w:val="77CF1C4B"/>
    <w:rsid w:val="79E30799"/>
    <w:rsid w:val="7B104955"/>
    <w:rsid w:val="7B1150DA"/>
    <w:rsid w:val="7B891D9F"/>
    <w:rsid w:val="7BD54B94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Body Text"/>
    <w:basedOn w:val="1"/>
    <w:next w:val="1"/>
    <w:autoRedefine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6">
    <w:name w:val="Body Text Indent"/>
    <w:basedOn w:val="1"/>
    <w:autoRedefine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7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8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1">
    <w:name w:val="Body Text First Indent 2"/>
    <w:basedOn w:val="6"/>
    <w:next w:val="1"/>
    <w:autoRedefine/>
    <w:qFormat/>
    <w:uiPriority w:val="0"/>
    <w:pPr>
      <w:ind w:left="0" w:leftChars="0" w:firstLine="420"/>
    </w:pPr>
    <w:rPr>
      <w:szCs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autoRedefine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">
    <w:name w:val="Style 2"/>
    <w:basedOn w:val="1"/>
    <w:link w:val="20"/>
    <w:autoRedefine/>
    <w:qFormat/>
    <w:uiPriority w:val="0"/>
    <w:pPr>
      <w:spacing w:line="314" w:lineRule="exact"/>
      <w:jc w:val="left"/>
    </w:pPr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  <w:style w:type="character" w:customStyle="1" w:styleId="20">
    <w:name w:val="Char Style 3"/>
    <w:basedOn w:val="14"/>
    <w:link w:val="19"/>
    <w:autoRedefine/>
    <w:qFormat/>
    <w:uiPriority w:val="0"/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55</Pages>
  <Words>21043</Words>
  <Characters>25293</Characters>
  <Lines>4</Lines>
  <Paragraphs>1</Paragraphs>
  <TotalTime>12</TotalTime>
  <ScaleCrop>false</ScaleCrop>
  <LinksUpToDate>false</LinksUpToDate>
  <CharactersWithSpaces>25733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小可爱</cp:lastModifiedBy>
  <cp:lastPrinted>2021-09-18T09:00:00Z</cp:lastPrinted>
  <dcterms:modified xsi:type="dcterms:W3CDTF">2024-03-15T02:11:44Z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0A94415B70534BD79BC8D762E27F5D18_13</vt:lpwstr>
  </property>
</Properties>
</file>