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采购需求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3"/>
        <w:tblW w:w="98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134"/>
        <w:gridCol w:w="1134"/>
        <w:gridCol w:w="709"/>
        <w:gridCol w:w="3145"/>
        <w:gridCol w:w="964"/>
        <w:gridCol w:w="1134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1"/>
              <w:rPr>
                <w:rFonts w:hint="eastAsia"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1"/>
              <w:rPr>
                <w:rFonts w:hint="eastAsia"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品目名称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1"/>
              <w:rPr>
                <w:rFonts w:hint="eastAsia"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采购标的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1"/>
              <w:rPr>
                <w:rFonts w:hint="eastAsia"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数量</w:t>
            </w:r>
          </w:p>
          <w:p>
            <w:pPr>
              <w:adjustRightInd w:val="0"/>
              <w:snapToGrid w:val="0"/>
              <w:jc w:val="center"/>
              <w:outlineLvl w:val="1"/>
              <w:rPr>
                <w:rFonts w:hint="eastAsia"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（单位）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1"/>
              <w:rPr>
                <w:rFonts w:hint="eastAsia"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1"/>
              <w:rPr>
                <w:rFonts w:hint="eastAsia"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品目预算(元)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1"/>
              <w:rPr>
                <w:rFonts w:hint="eastAsia"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最高限价(元)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1"/>
              <w:rPr>
                <w:rFonts w:hint="eastAsia"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合同履行期限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1"/>
              <w:rPr>
                <w:rFonts w:hint="eastAsia"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1"/>
              <w:rPr>
                <w:rFonts w:hint="eastAsia"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其他用具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1"/>
              <w:rPr>
                <w:rFonts w:hint="eastAsia"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1</w:t>
            </w:r>
            <w:r>
              <w:rPr>
                <w:rFonts w:ascii="宋体" w:hAnsi="宋体" w:eastAsia="宋体" w:cs="仿宋"/>
                <w:bCs/>
                <w:kern w:val="0"/>
                <w:szCs w:val="21"/>
              </w:rPr>
              <w:t>280000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1"/>
              <w:rPr>
                <w:rFonts w:hint="eastAsia"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1项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outlineLvl w:val="1"/>
              <w:rPr>
                <w:rFonts w:hint="eastAsia"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主要是展室温湿度控制、光照控制、防火措施、安全监控达到达到对展品保护的规范要求，展柜符合方案要求。装修标椎、装修质量、安全性达到设计规范和合同要求。按照博物馆装修验收相关规范和标准进行验收，装修标准、装修质量、安全性、环境保护等符合博物馆装修工程规范要求。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1"/>
              <w:rPr>
                <w:rFonts w:hint="eastAsia"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1</w:t>
            </w:r>
            <w:r>
              <w:rPr>
                <w:rFonts w:ascii="宋体" w:hAnsi="宋体" w:eastAsia="宋体" w:cs="仿宋"/>
                <w:bCs/>
                <w:kern w:val="0"/>
                <w:szCs w:val="21"/>
              </w:rPr>
              <w:t>280000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1"/>
              <w:rPr>
                <w:rFonts w:hint="eastAsia"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1</w:t>
            </w:r>
            <w:r>
              <w:rPr>
                <w:rFonts w:ascii="宋体" w:hAnsi="宋体" w:eastAsia="宋体" w:cs="仿宋"/>
                <w:bCs/>
                <w:kern w:val="0"/>
                <w:szCs w:val="21"/>
              </w:rPr>
              <w:t>280000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1"/>
              <w:rPr>
                <w:rFonts w:hint="eastAsia"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>30天（日历天，含设计）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ZDg5MGQ4MDVjNjA2ZjE4NWY5M2I0ODQ3YzkyZGMifQ=="/>
  </w:docVars>
  <w:rsids>
    <w:rsidRoot w:val="2A4564B8"/>
    <w:rsid w:val="2A4564B8"/>
    <w:rsid w:val="2DCA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2024-03-06T01:20:00Z</dcterms:created>
  <dc:creator>张越</dc:creator>
  <cp:lastModifiedBy>张越</cp:lastModifiedBy>
  <dcterms:modified xsi:type="dcterms:W3CDTF">2024-03-06T01:21:49Z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31961C704C354FF79AC5A8E4000F1ECE_11</vt:lpwstr>
  </property>
</Properties>
</file>