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CB7E7">
      <w:pPr>
        <w:pStyle w:val="8"/>
        <w:spacing w:before="0" w:beforeAutospacing="0" w:after="0" w:afterAutospacing="0" w:line="312" w:lineRule="auto"/>
        <w:rPr>
          <w:rFonts w:cs="宋体"/>
          <w:b/>
          <w:bCs/>
          <w:sz w:val="32"/>
          <w:szCs w:val="32"/>
        </w:rPr>
      </w:pPr>
      <w:r>
        <w:rPr>
          <w:rFonts w:hint="eastAsia" w:cs="宋体"/>
          <w:b/>
          <w:bCs/>
        </w:rPr>
        <w:t>资格审查文件</w:t>
      </w:r>
      <w:r>
        <w:rPr>
          <w:rFonts w:hint="eastAsia" w:cs="宋体"/>
        </w:rPr>
        <w:t xml:space="preserve">（以下相关资料须按磋商文件要求提供，内容须清晰可见） </w:t>
      </w:r>
    </w:p>
    <w:p w14:paraId="7ABE0037">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default" w:ascii="宋体" w:hAnsi="宋体" w:eastAsia="宋体" w:cs="宋体"/>
          <w:sz w:val="24"/>
          <w:szCs w:val="24"/>
          <w:lang w:eastAsia="zh-CN"/>
        </w:rPr>
        <w:t>1、</w:t>
      </w:r>
      <w:r>
        <w:rPr>
          <w:rFonts w:hint="default" w:ascii="宋体" w:hAnsi="宋体" w:eastAsia="宋体" w:cs="宋体"/>
          <w:b/>
          <w:bCs/>
          <w:sz w:val="24"/>
          <w:szCs w:val="24"/>
          <w:lang w:eastAsia="zh-CN"/>
        </w:rPr>
        <w:t>营业执照</w:t>
      </w:r>
      <w:r>
        <w:rPr>
          <w:rFonts w:hint="default" w:ascii="宋体" w:hAnsi="宋体" w:eastAsia="宋体" w:cs="宋体"/>
          <w:sz w:val="24"/>
          <w:szCs w:val="24"/>
          <w:lang w:eastAsia="zh-CN"/>
        </w:rPr>
        <w:t>：</w:t>
      </w:r>
      <w:r>
        <w:rPr>
          <w:rFonts w:hint="default" w:ascii="宋体" w:hAnsi="宋体" w:eastAsia="宋体" w:cs="宋体"/>
          <w:sz w:val="24"/>
          <w:szCs w:val="24"/>
          <w:lang w:val="en-US" w:eastAsia="zh-CN"/>
        </w:rPr>
        <w:t xml:space="preserve">具有独立承担民事责任能力的法人、其他组织或自然人，并出具合法有效的营业执照或事业单位法人证书等国家规定的相关证明，自然人参与的提供其身份证明； </w:t>
      </w:r>
    </w:p>
    <w:p w14:paraId="27E1820B">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default" w:ascii="宋体" w:hAnsi="宋体" w:eastAsia="宋体" w:cs="宋体"/>
          <w:sz w:val="24"/>
          <w:szCs w:val="24"/>
          <w:lang w:eastAsia="zh-CN"/>
        </w:rPr>
        <w:t>2、</w:t>
      </w:r>
      <w:r>
        <w:rPr>
          <w:rFonts w:hint="default" w:ascii="宋体" w:hAnsi="宋体" w:eastAsia="宋体" w:cs="宋体"/>
          <w:b/>
          <w:bCs/>
          <w:sz w:val="24"/>
          <w:szCs w:val="24"/>
          <w:lang w:eastAsia="zh-CN"/>
        </w:rPr>
        <w:t>财务报告</w:t>
      </w:r>
      <w:r>
        <w:rPr>
          <w:rFonts w:hint="default" w:ascii="宋体" w:hAnsi="宋体" w:eastAsia="宋体" w:cs="宋体"/>
          <w:sz w:val="24"/>
          <w:szCs w:val="24"/>
          <w:lang w:eastAsia="zh-CN"/>
        </w:rPr>
        <w:t>：</w:t>
      </w:r>
      <w:r>
        <w:rPr>
          <w:rFonts w:hint="default" w:ascii="宋体" w:hAnsi="宋体" w:eastAsia="宋体" w:cs="宋体"/>
          <w:sz w:val="24"/>
          <w:szCs w:val="24"/>
          <w:lang w:val="en-US" w:eastAsia="zh-CN"/>
        </w:rPr>
        <w:t>提供2024年度的财务审计报告或开标前六个月内其基本存款账户开户银行出具的资信证明(附开户许可证或开户备案证明或基本账户信息)；</w:t>
      </w:r>
    </w:p>
    <w:p w14:paraId="7A827674">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eastAsia="zh-CN"/>
        </w:rPr>
        <w:t>3、</w:t>
      </w:r>
      <w:r>
        <w:rPr>
          <w:rFonts w:hint="default" w:ascii="宋体" w:hAnsi="宋体" w:eastAsia="宋体" w:cs="宋体"/>
          <w:b/>
          <w:bCs/>
          <w:sz w:val="24"/>
          <w:szCs w:val="24"/>
          <w:lang w:eastAsia="zh-CN"/>
        </w:rPr>
        <w:t>纳税证明或完税证明</w:t>
      </w:r>
      <w:r>
        <w:rPr>
          <w:rFonts w:hint="default" w:ascii="宋体" w:hAnsi="宋体" w:eastAsia="宋体" w:cs="宋体"/>
          <w:sz w:val="24"/>
          <w:szCs w:val="24"/>
          <w:lang w:eastAsia="zh-CN"/>
        </w:rPr>
        <w:t>：</w:t>
      </w:r>
      <w:r>
        <w:rPr>
          <w:rFonts w:hint="default" w:ascii="宋体" w:hAnsi="宋体" w:eastAsia="宋体" w:cs="宋体"/>
          <w:sz w:val="24"/>
          <w:szCs w:val="24"/>
          <w:lang w:val="en-US" w:eastAsia="zh-CN"/>
        </w:rPr>
        <w:t>2025年1月至今已缴存的至少一个月的纳税证明或完税证明，依法免税的单位应提供相关证明材料</w:t>
      </w:r>
      <w:r>
        <w:rPr>
          <w:rFonts w:hint="eastAsia" w:ascii="宋体" w:hAnsi="宋体" w:eastAsia="宋体" w:cs="宋体"/>
          <w:sz w:val="24"/>
          <w:szCs w:val="24"/>
          <w:lang w:val="en-US" w:eastAsia="zh-CN"/>
        </w:rPr>
        <w:t>；</w:t>
      </w:r>
    </w:p>
    <w:p w14:paraId="51B93084">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eastAsia="zh-CN"/>
        </w:rPr>
        <w:t>4、</w:t>
      </w:r>
      <w:r>
        <w:rPr>
          <w:rFonts w:hint="default" w:ascii="宋体" w:hAnsi="宋体" w:eastAsia="宋体" w:cs="宋体"/>
          <w:b/>
          <w:bCs/>
          <w:sz w:val="24"/>
          <w:szCs w:val="24"/>
          <w:lang w:eastAsia="zh-CN"/>
        </w:rPr>
        <w:t>社会保障资金缴存证明</w:t>
      </w:r>
      <w:r>
        <w:rPr>
          <w:rFonts w:hint="default" w:ascii="宋体" w:hAnsi="宋体" w:eastAsia="宋体" w:cs="宋体"/>
          <w:sz w:val="24"/>
          <w:szCs w:val="24"/>
          <w:lang w:eastAsia="zh-CN"/>
        </w:rPr>
        <w:t>：</w:t>
      </w:r>
      <w:r>
        <w:rPr>
          <w:rFonts w:hint="default" w:ascii="宋体" w:hAnsi="宋体" w:eastAsia="宋体" w:cs="宋体"/>
          <w:sz w:val="24"/>
          <w:szCs w:val="24"/>
          <w:lang w:val="en-US" w:eastAsia="zh-CN"/>
        </w:rPr>
        <w:t>2025年1月至今已缴存的至少一个月的社会保障资金缴存单据或社保机构开具的社会保险参保缴费情况证明，依法不需要缴纳社会保障资金的单位应提供相关证明材料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lang w:val="en-US" w:eastAsia="zh-CN"/>
        </w:rPr>
        <w:t>；</w:t>
      </w:r>
    </w:p>
    <w:p w14:paraId="35F38BC0">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5</w:t>
      </w:r>
      <w:r>
        <w:rPr>
          <w:rFonts w:hint="default" w:ascii="宋体" w:hAnsi="宋体" w:eastAsia="宋体" w:cs="宋体"/>
          <w:sz w:val="24"/>
          <w:szCs w:val="24"/>
          <w:lang w:eastAsia="zh-CN"/>
        </w:rPr>
        <w:t>、</w:t>
      </w:r>
      <w:r>
        <w:rPr>
          <w:rFonts w:hint="eastAsia" w:ascii="宋体" w:hAnsi="宋体" w:eastAsia="宋体" w:cs="宋体"/>
          <w:b/>
          <w:bCs/>
          <w:sz w:val="24"/>
          <w:szCs w:val="24"/>
          <w:lang w:val="en-US" w:eastAsia="zh-CN"/>
        </w:rPr>
        <w:t>企业资质</w:t>
      </w:r>
      <w:r>
        <w:rPr>
          <w:rFonts w:hint="eastAsia" w:ascii="宋体" w:hAnsi="宋体" w:eastAsia="宋体" w:cs="宋体"/>
          <w:sz w:val="24"/>
          <w:szCs w:val="24"/>
          <w:lang w:val="en-US" w:eastAsia="zh-CN"/>
        </w:rPr>
        <w:t>：</w:t>
      </w:r>
      <w:r>
        <w:rPr>
          <w:rFonts w:hint="default" w:ascii="宋体" w:hAnsi="宋体" w:eastAsia="宋体" w:cs="宋体"/>
          <w:sz w:val="24"/>
          <w:szCs w:val="24"/>
          <w:lang w:eastAsia="zh-CN"/>
        </w:rPr>
        <w:t>供应商具备地质灾害评估和治理工程勘察设计甲级资质及土地规划乙级及以上资质及测绘乙级及以上资质</w:t>
      </w:r>
      <w:r>
        <w:rPr>
          <w:rFonts w:hint="eastAsia" w:ascii="宋体" w:hAnsi="宋体" w:eastAsia="宋体" w:cs="宋体"/>
          <w:sz w:val="24"/>
          <w:szCs w:val="24"/>
          <w:lang w:eastAsia="zh-CN"/>
        </w:rPr>
        <w:t>；</w:t>
      </w:r>
    </w:p>
    <w:p w14:paraId="30A186B1">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6</w:t>
      </w:r>
      <w:r>
        <w:rPr>
          <w:rFonts w:hint="default" w:ascii="宋体" w:hAnsi="宋体" w:eastAsia="宋体" w:cs="宋体"/>
          <w:sz w:val="24"/>
          <w:szCs w:val="24"/>
          <w:lang w:eastAsia="zh-CN"/>
        </w:rPr>
        <w:t>、</w:t>
      </w:r>
      <w:r>
        <w:rPr>
          <w:rFonts w:hint="eastAsia" w:ascii="宋体" w:hAnsi="宋体" w:eastAsia="宋体" w:cs="宋体"/>
          <w:b/>
          <w:bCs/>
          <w:sz w:val="24"/>
          <w:szCs w:val="24"/>
          <w:lang w:val="en-US" w:eastAsia="zh-CN"/>
        </w:rPr>
        <w:t>授权委托书</w:t>
      </w:r>
      <w:r>
        <w:rPr>
          <w:rFonts w:hint="eastAsia" w:ascii="宋体" w:hAnsi="宋体" w:eastAsia="宋体" w:cs="宋体"/>
          <w:sz w:val="24"/>
          <w:szCs w:val="24"/>
          <w:lang w:val="en-US" w:eastAsia="zh-CN"/>
        </w:rPr>
        <w:t>：</w:t>
      </w:r>
      <w:r>
        <w:rPr>
          <w:rFonts w:hint="default" w:ascii="宋体" w:hAnsi="宋体" w:eastAsia="宋体" w:cs="宋体"/>
          <w:sz w:val="24"/>
          <w:szCs w:val="24"/>
          <w:lang w:eastAsia="zh-CN"/>
        </w:rPr>
        <w:t>供应商法定代表人直接参加投标的，须出具法人身份证明及身份证:法定代表人授权代表参加投标的，须出具法定代表人授权书及授权代表身份证</w:t>
      </w:r>
      <w:r>
        <w:rPr>
          <w:rFonts w:hint="eastAsia" w:ascii="宋体" w:hAnsi="宋体" w:eastAsia="宋体" w:cs="宋体"/>
          <w:sz w:val="24"/>
          <w:szCs w:val="24"/>
          <w:lang w:eastAsia="zh-CN"/>
        </w:rPr>
        <w:t>；</w:t>
      </w:r>
    </w:p>
    <w:p w14:paraId="64E2B22A">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default" w:ascii="宋体" w:hAnsi="宋体" w:eastAsia="宋体" w:cs="宋体"/>
          <w:sz w:val="24"/>
          <w:szCs w:val="24"/>
          <w:lang w:eastAsia="zh-CN"/>
        </w:rPr>
        <w:t>、</w:t>
      </w:r>
      <w:r>
        <w:rPr>
          <w:rFonts w:hint="eastAsia" w:ascii="宋体" w:hAnsi="宋体" w:eastAsia="宋体" w:cs="宋体"/>
          <w:b/>
          <w:bCs/>
          <w:sz w:val="24"/>
          <w:szCs w:val="24"/>
          <w:lang w:val="en-US" w:eastAsia="zh-CN"/>
        </w:rPr>
        <w:t>信誉要求</w:t>
      </w:r>
      <w:r>
        <w:rPr>
          <w:rFonts w:hint="eastAsia" w:ascii="宋体" w:hAnsi="宋体" w:eastAsia="宋体" w:cs="宋体"/>
          <w:sz w:val="24"/>
          <w:szCs w:val="24"/>
          <w:lang w:val="en-US" w:eastAsia="zh-CN"/>
        </w:rPr>
        <w:t>：供应商在递交响应文件截止时间前不得为“信用中国”网站(www.creditchina. gov.cn)中列入重大税收违法失信主体的供应商:不得为“中国执行信息公开网”(http://zxgk.cour t.gov.c n)中列入失信被执行人名单的供应商:不得为“中国政府采购网”(www.ccgp.gov.cn)政府采购严重违法失信行为记录名单中被财政部门禁止参加政府采购活动的供应商:(磋商文件解密完成后查询相关信用记录，对列入失信被执行人、重大税收违法失信主体、政府采购严重违法失信行为记录名单，将拒绝其参与政府采购活动，查询结果以电子或纸质方式留存)；</w:t>
      </w:r>
    </w:p>
    <w:p w14:paraId="39E8B233">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default" w:ascii="宋体" w:hAnsi="宋体" w:eastAsia="宋体" w:cs="宋体"/>
          <w:sz w:val="24"/>
          <w:szCs w:val="24"/>
          <w:lang w:eastAsia="zh-CN"/>
        </w:rPr>
        <w:t>、</w:t>
      </w:r>
      <w:r>
        <w:rPr>
          <w:rFonts w:hint="eastAsia" w:ascii="宋体" w:hAnsi="宋体" w:eastAsia="宋体" w:cs="宋体"/>
          <w:b/>
          <w:bCs/>
          <w:sz w:val="24"/>
          <w:szCs w:val="24"/>
          <w:lang w:val="en-US" w:eastAsia="zh-CN"/>
        </w:rPr>
        <w:t>具有履行本项目所必需的设备和专业技术能力</w:t>
      </w:r>
      <w:r>
        <w:rPr>
          <w:rFonts w:hint="eastAsia" w:ascii="宋体" w:hAnsi="宋体" w:eastAsia="宋体" w:cs="宋体"/>
          <w:sz w:val="24"/>
          <w:szCs w:val="24"/>
          <w:lang w:val="en-US" w:eastAsia="zh-CN"/>
        </w:rPr>
        <w:t>：供应商提供具有履行本项目所必需的设备和专业技术能力的声明；</w:t>
      </w:r>
    </w:p>
    <w:p w14:paraId="1745CC00">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9</w:t>
      </w:r>
      <w:r>
        <w:rPr>
          <w:rFonts w:hint="default" w:ascii="宋体" w:hAnsi="宋体" w:eastAsia="宋体" w:cs="宋体"/>
          <w:sz w:val="24"/>
          <w:szCs w:val="24"/>
          <w:lang w:eastAsia="zh-CN"/>
        </w:rPr>
        <w:t>、</w:t>
      </w:r>
      <w:r>
        <w:rPr>
          <w:rFonts w:hint="default" w:ascii="宋体" w:hAnsi="宋体" w:eastAsia="宋体" w:cs="宋体"/>
          <w:b/>
          <w:bCs/>
          <w:sz w:val="24"/>
          <w:szCs w:val="24"/>
          <w:lang w:eastAsia="zh-CN"/>
        </w:rPr>
        <w:t>3年内在经营活动中没有重大违法记录的书面声明</w:t>
      </w:r>
      <w:r>
        <w:rPr>
          <w:rFonts w:hint="default" w:ascii="宋体" w:hAnsi="宋体" w:eastAsia="宋体" w:cs="宋体"/>
          <w:sz w:val="24"/>
          <w:szCs w:val="24"/>
          <w:lang w:eastAsia="zh-CN"/>
        </w:rPr>
        <w:t>：出具参加政府采购活动前3年内在经营活动中没有重大违法记录的书面声明；</w:t>
      </w:r>
      <w:r>
        <w:rPr>
          <w:rFonts w:hint="default" w:ascii="宋体" w:hAnsi="宋体" w:eastAsia="宋体" w:cs="宋体"/>
          <w:sz w:val="24"/>
          <w:szCs w:val="24"/>
          <w:lang w:val="en-US" w:eastAsia="zh-CN"/>
        </w:rPr>
        <w:t xml:space="preserve"> </w:t>
      </w:r>
    </w:p>
    <w:p w14:paraId="36A4EB90">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hAnsi="宋体" w:cs="宋体"/>
          <w:sz w:val="24"/>
          <w:szCs w:val="24"/>
          <w:lang w:val="en-US" w:eastAsia="zh-CN"/>
        </w:rPr>
        <w:t>10</w:t>
      </w:r>
      <w:r>
        <w:rPr>
          <w:rFonts w:hint="default" w:ascii="宋体" w:hAnsi="宋体" w:eastAsia="宋体" w:cs="宋体"/>
          <w:sz w:val="24"/>
          <w:szCs w:val="24"/>
          <w:lang w:eastAsia="zh-CN"/>
        </w:rPr>
        <w:t>、</w:t>
      </w:r>
      <w:r>
        <w:rPr>
          <w:rFonts w:hint="default" w:ascii="宋体" w:hAnsi="宋体" w:eastAsia="宋体" w:cs="宋体"/>
          <w:b/>
          <w:bCs/>
          <w:sz w:val="24"/>
          <w:szCs w:val="24"/>
          <w:lang w:eastAsia="zh-CN"/>
        </w:rPr>
        <w:t>供应商关联关系</w:t>
      </w:r>
      <w:r>
        <w:rPr>
          <w:rFonts w:hint="eastAsia" w:hAnsi="宋体" w:cs="宋体"/>
          <w:sz w:val="24"/>
          <w:szCs w:val="24"/>
          <w:lang w:eastAsia="zh-CN"/>
        </w:rPr>
        <w:t>：</w:t>
      </w:r>
      <w:r>
        <w:rPr>
          <w:rFonts w:hint="default" w:ascii="宋体" w:hAnsi="宋体" w:eastAsia="宋体" w:cs="宋体"/>
          <w:sz w:val="24"/>
          <w:szCs w:val="24"/>
          <w:lang w:eastAsia="zh-CN"/>
        </w:rPr>
        <w:t>供应商不得存在下列情形之一:(1)单位负责人为同一人或者存在直接控股、管理关系的不同供应商，不得参加本次采购活动:(2)为本项目提供整体设计、规范编制或者项目管理、监理、检测等服务的供应商，不得再参加该采购项目的其他采购活动。</w:t>
      </w:r>
    </w:p>
    <w:p w14:paraId="24760AA7">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hAnsi="宋体" w:cs="宋体"/>
          <w:sz w:val="24"/>
          <w:szCs w:val="24"/>
          <w:lang w:val="en-US" w:eastAsia="zh-CN"/>
        </w:rPr>
        <w:t>11</w:t>
      </w:r>
      <w:r>
        <w:rPr>
          <w:rFonts w:hint="default" w:ascii="宋体" w:hAnsi="宋体" w:eastAsia="宋体" w:cs="宋体"/>
          <w:sz w:val="24"/>
          <w:szCs w:val="24"/>
          <w:lang w:eastAsia="zh-CN"/>
        </w:rPr>
        <w:t>、</w:t>
      </w:r>
      <w:r>
        <w:rPr>
          <w:rFonts w:hint="default" w:ascii="宋体" w:hAnsi="宋体" w:eastAsia="宋体" w:cs="宋体"/>
          <w:b/>
          <w:bCs/>
          <w:sz w:val="24"/>
          <w:szCs w:val="24"/>
          <w:lang w:eastAsia="zh-CN"/>
        </w:rPr>
        <w:t>允许联合体磋商</w:t>
      </w:r>
      <w:r>
        <w:rPr>
          <w:rFonts w:hint="eastAsia" w:hAnsi="宋体" w:cs="宋体"/>
          <w:sz w:val="24"/>
          <w:szCs w:val="24"/>
          <w:lang w:eastAsia="zh-CN"/>
        </w:rPr>
        <w:t>：</w:t>
      </w:r>
      <w:r>
        <w:rPr>
          <w:rFonts w:hint="default" w:ascii="宋体" w:hAnsi="宋体" w:eastAsia="宋体" w:cs="宋体"/>
          <w:sz w:val="24"/>
          <w:szCs w:val="24"/>
          <w:lang w:eastAsia="zh-CN"/>
        </w:rPr>
        <w:t>本项目允许联合体磋商，联合体磋商的，应满足下列要求:(1)申请参加本项目投标的单位只能出现在一个联合体中;(2)联合体成员应共同签订具有法律效力和有约束力的联合体协议，明确各方权利、义务和分工，并声明承诺联合体各成员方对本次申请以及成交后签订合同承担全部及连带责任:(3)联合体投标的由联合体牵头人负责投标全过程，包括但不限于采购文件获取、响应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w:t>
      </w:r>
    </w:p>
    <w:p w14:paraId="093D33FF">
      <w:pPr>
        <w:keepNext w:val="0"/>
        <w:keepLines w:val="0"/>
        <w:pageBreakBefore w:val="0"/>
        <w:kinsoku/>
        <w:overflowPunct/>
        <w:topLinePunct w:val="0"/>
        <w:autoSpaceDE/>
        <w:autoSpaceDN/>
        <w:bidi w:val="0"/>
        <w:adjustRightInd/>
        <w:snapToGrid/>
        <w:spacing w:line="360" w:lineRule="auto"/>
        <w:ind w:firstLine="480" w:firstLineChars="200"/>
        <w:textAlignment w:val="auto"/>
      </w:pPr>
      <w:r>
        <w:rPr>
          <w:rFonts w:hint="eastAsia"/>
        </w:rPr>
        <w:t>1</w:t>
      </w:r>
      <w:r>
        <w:rPr>
          <w:rFonts w:hint="eastAsia"/>
          <w:lang w:val="en-US" w:eastAsia="zh-CN"/>
        </w:rPr>
        <w:t>2</w:t>
      </w:r>
      <w:r>
        <w:rPr>
          <w:rFonts w:hint="eastAsia"/>
        </w:rPr>
        <w:t>、</w:t>
      </w:r>
      <w:r>
        <w:rPr>
          <w:rFonts w:hint="eastAsia"/>
          <w:b/>
          <w:bCs/>
        </w:rPr>
        <w:t>供应商认为需提交的其他资料</w:t>
      </w:r>
      <w:r>
        <w:rPr>
          <w:rFonts w:hint="eastAsia"/>
        </w:rPr>
        <w:t>。</w:t>
      </w:r>
    </w:p>
    <w:p w14:paraId="01A8F618">
      <w:pPr>
        <w:pStyle w:val="12"/>
        <w:wordWrap w:val="0"/>
        <w:rPr>
          <w:rFonts w:hint="default" w:ascii="宋体" w:hAnsi="宋体" w:eastAsia="宋体" w:cs="宋体"/>
          <w:sz w:val="24"/>
          <w:szCs w:val="24"/>
          <w:lang w:eastAsia="zh-CN"/>
        </w:rPr>
      </w:pPr>
    </w:p>
    <w:p w14:paraId="4F42342A">
      <w:pPr>
        <w:pStyle w:val="12"/>
        <w:wordWrap w:val="0"/>
        <w:rPr>
          <w:rFonts w:hint="default" w:ascii="宋体" w:hAnsi="宋体" w:eastAsia="宋体" w:cs="宋体"/>
          <w:sz w:val="24"/>
          <w:szCs w:val="24"/>
          <w:lang w:eastAsia="zh-CN"/>
        </w:rPr>
      </w:pPr>
    </w:p>
    <w:p w14:paraId="34883648">
      <w:pPr>
        <w:pStyle w:val="12"/>
        <w:rPr>
          <w:rFonts w:hint="default" w:ascii="宋体" w:hAnsi="宋体" w:eastAsia="宋体" w:cs="宋体"/>
          <w:sz w:val="24"/>
          <w:szCs w:val="24"/>
          <w:lang w:eastAsia="zh-CN"/>
        </w:rPr>
      </w:pPr>
    </w:p>
    <w:p w14:paraId="3D610899">
      <w:pPr>
        <w:rPr>
          <w:rFonts w:hAnsi="宋体" w:cs="宋体"/>
          <w:b/>
          <w:bCs/>
          <w:sz w:val="32"/>
          <w:szCs w:val="32"/>
        </w:rPr>
      </w:pPr>
      <w:r>
        <w:rPr>
          <w:rFonts w:hint="eastAsia" w:hAnsi="宋体" w:cs="宋体"/>
          <w:b/>
          <w:bCs/>
          <w:sz w:val="32"/>
          <w:szCs w:val="32"/>
        </w:rPr>
        <w:br w:type="page"/>
      </w:r>
    </w:p>
    <w:p w14:paraId="37F3D546">
      <w:pPr>
        <w:rPr>
          <w:rFonts w:hAnsi="宋体" w:cs="宋体"/>
          <w:b/>
          <w:bCs/>
          <w:sz w:val="32"/>
          <w:szCs w:val="32"/>
        </w:rPr>
      </w:pPr>
      <w:r>
        <w:rPr>
          <w:rFonts w:hint="eastAsia" w:hAnsi="宋体" w:cs="宋体"/>
          <w:szCs w:val="24"/>
        </w:rPr>
        <w:t>1、</w:t>
      </w:r>
      <w:r>
        <w:rPr>
          <w:rFonts w:hint="default" w:ascii="宋体" w:hAnsi="宋体" w:eastAsia="宋体" w:cs="宋体"/>
          <w:sz w:val="24"/>
          <w:szCs w:val="24"/>
          <w:lang w:eastAsia="zh-CN"/>
        </w:rPr>
        <w:t>营业执照：具有独立承担民事责任能力的法人、其他组织或自然人，并出具合法有效的营业执照或事业单位法人证书等国家规定的相关证明，自然人参与的提供其身份证明</w:t>
      </w:r>
      <w:r>
        <w:rPr>
          <w:rFonts w:hint="eastAsia" w:hAnsi="宋体" w:cs="宋体"/>
          <w:sz w:val="24"/>
          <w:szCs w:val="24"/>
          <w:lang w:eastAsia="zh-CN"/>
        </w:rPr>
        <w:t>。</w:t>
      </w:r>
      <w:r>
        <w:rPr>
          <w:rFonts w:hint="eastAsia" w:hAnsi="宋体" w:cs="宋体"/>
          <w:b/>
          <w:bCs/>
          <w:sz w:val="32"/>
          <w:szCs w:val="32"/>
        </w:rPr>
        <w:br w:type="page"/>
      </w:r>
    </w:p>
    <w:p w14:paraId="1280DFD4">
      <w:pPr>
        <w:rPr>
          <w:rFonts w:hint="default" w:ascii="宋体" w:hAnsi="宋体" w:eastAsia="宋体" w:cs="宋体"/>
          <w:sz w:val="24"/>
          <w:szCs w:val="24"/>
          <w:lang w:eastAsia="zh-CN"/>
        </w:rPr>
      </w:pPr>
      <w:r>
        <w:rPr>
          <w:rFonts w:hint="eastAsia" w:hAnsi="宋体" w:cs="宋体"/>
          <w:szCs w:val="24"/>
        </w:rPr>
        <w:t>2、</w:t>
      </w:r>
      <w:r>
        <w:rPr>
          <w:rFonts w:hint="default" w:ascii="宋体" w:hAnsi="宋体" w:eastAsia="宋体" w:cs="宋体"/>
          <w:sz w:val="24"/>
          <w:szCs w:val="24"/>
          <w:lang w:eastAsia="zh-CN"/>
        </w:rPr>
        <w:t>财务报告：</w:t>
      </w:r>
      <w:r>
        <w:rPr>
          <w:rFonts w:hint="default" w:ascii="宋体" w:hAnsi="宋体" w:eastAsia="宋体" w:cs="宋体"/>
          <w:sz w:val="24"/>
          <w:szCs w:val="24"/>
          <w:lang w:val="en-US" w:eastAsia="zh-CN"/>
        </w:rPr>
        <w:t xml:space="preserve">提供2024年度的财务审计报告或开标前六个月内其基本存款账户开户银行出具的资信证明(附开户许可证或开户备案证明或基本账户信息)； </w:t>
      </w:r>
    </w:p>
    <w:p w14:paraId="10A86E75">
      <w:pPr>
        <w:rPr>
          <w:rFonts w:hAnsi="宋体" w:cs="宋体"/>
          <w:b/>
          <w:bCs/>
          <w:sz w:val="32"/>
          <w:szCs w:val="32"/>
        </w:rPr>
      </w:pPr>
      <w:r>
        <w:rPr>
          <w:rFonts w:hint="eastAsia" w:hAnsi="宋体" w:cs="宋体"/>
          <w:b/>
          <w:bCs/>
          <w:sz w:val="32"/>
          <w:szCs w:val="32"/>
        </w:rPr>
        <w:br w:type="page"/>
      </w:r>
    </w:p>
    <w:p w14:paraId="737982D5">
      <w:pPr>
        <w:pStyle w:val="12"/>
        <w:keepNext w:val="0"/>
        <w:keepLines w:val="0"/>
        <w:pageBreakBefore w:val="0"/>
        <w:kinsoku/>
        <w:wordWrap w:val="0"/>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4"/>
          <w:szCs w:val="24"/>
          <w:lang w:val="en-US" w:eastAsia="zh-CN"/>
        </w:rPr>
      </w:pPr>
      <w:r>
        <w:rPr>
          <w:rFonts w:hint="eastAsia" w:hAnsi="宋体" w:cs="宋体"/>
          <w:szCs w:val="24"/>
        </w:rPr>
        <w:t>3、</w:t>
      </w:r>
      <w:r>
        <w:rPr>
          <w:rFonts w:hint="default" w:ascii="宋体" w:hAnsi="宋体" w:eastAsia="宋体" w:cs="宋体"/>
          <w:sz w:val="24"/>
          <w:szCs w:val="24"/>
          <w:lang w:eastAsia="zh-CN"/>
        </w:rPr>
        <w:t>纳税证明或完税证明：</w:t>
      </w:r>
      <w:r>
        <w:rPr>
          <w:rFonts w:hint="default" w:ascii="宋体" w:hAnsi="宋体" w:eastAsia="宋体" w:cs="宋体"/>
          <w:sz w:val="24"/>
          <w:szCs w:val="24"/>
          <w:lang w:val="en-US" w:eastAsia="zh-CN"/>
        </w:rPr>
        <w:t>2025年1月至今已缴存的至少一个月的纳税证明或完税证明，依法免税的单位应提供相关证明材料</w:t>
      </w:r>
      <w:r>
        <w:rPr>
          <w:rFonts w:hint="eastAsia" w:ascii="宋体" w:hAnsi="宋体" w:eastAsia="宋体" w:cs="宋体"/>
          <w:sz w:val="24"/>
          <w:szCs w:val="24"/>
          <w:lang w:val="en-US" w:eastAsia="zh-CN"/>
        </w:rPr>
        <w:t>；</w:t>
      </w:r>
    </w:p>
    <w:p w14:paraId="4DA55053">
      <w:pPr>
        <w:rPr>
          <w:rFonts w:hAnsi="宋体" w:cs="宋体"/>
          <w:b/>
          <w:bCs/>
          <w:sz w:val="32"/>
          <w:szCs w:val="32"/>
        </w:rPr>
      </w:pPr>
      <w:r>
        <w:rPr>
          <w:rFonts w:hint="eastAsia" w:hAnsi="宋体" w:cs="宋体"/>
          <w:b/>
          <w:bCs/>
          <w:sz w:val="32"/>
          <w:szCs w:val="32"/>
        </w:rPr>
        <w:br w:type="page"/>
      </w:r>
    </w:p>
    <w:p w14:paraId="10C433B2">
      <w:pPr>
        <w:rPr>
          <w:rFonts w:hAnsi="宋体" w:cs="宋体"/>
          <w:b/>
          <w:bCs/>
          <w:sz w:val="32"/>
          <w:szCs w:val="32"/>
        </w:rPr>
      </w:pPr>
      <w:r>
        <w:rPr>
          <w:rFonts w:hint="eastAsia" w:hAnsi="宋体" w:cs="宋体"/>
          <w:szCs w:val="24"/>
        </w:rPr>
        <w:t>4、</w:t>
      </w:r>
      <w:r>
        <w:rPr>
          <w:rFonts w:hint="default" w:ascii="宋体" w:hAnsi="宋体" w:eastAsia="宋体" w:cs="宋体"/>
          <w:sz w:val="24"/>
          <w:szCs w:val="24"/>
          <w:lang w:eastAsia="zh-CN"/>
        </w:rPr>
        <w:t>社会保障资金缴存证明：</w:t>
      </w:r>
      <w:r>
        <w:rPr>
          <w:rFonts w:hint="default" w:ascii="宋体" w:hAnsi="宋体" w:eastAsia="宋体" w:cs="宋体"/>
          <w:sz w:val="24"/>
          <w:szCs w:val="24"/>
          <w:lang w:val="en-US" w:eastAsia="zh-CN"/>
        </w:rPr>
        <w:t>2025年1月至今已缴存的至少一个月的社会保障资金缴存单据或社保机构开具的社会保险参保缴费情况证明，依法不需要缴纳社会保障资金的单位应提供相关证明材料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lang w:val="en-US" w:eastAsia="zh-CN"/>
        </w:rPr>
        <w:t>；</w:t>
      </w:r>
      <w:r>
        <w:rPr>
          <w:rFonts w:hint="eastAsia" w:hAnsi="宋体" w:cs="宋体"/>
          <w:b/>
          <w:bCs/>
          <w:sz w:val="32"/>
          <w:szCs w:val="32"/>
        </w:rPr>
        <w:br w:type="page"/>
      </w:r>
    </w:p>
    <w:p w14:paraId="5404FEB4">
      <w:pPr>
        <w:spacing w:line="360" w:lineRule="auto"/>
        <w:jc w:val="left"/>
        <w:rPr>
          <w:rFonts w:hint="eastAsia" w:ascii="宋体" w:hAnsi="宋体" w:eastAsia="宋体" w:cs="宋体"/>
          <w:sz w:val="24"/>
          <w:szCs w:val="24"/>
          <w:lang w:eastAsia="zh-CN"/>
        </w:rPr>
      </w:pPr>
      <w:r>
        <w:rPr>
          <w:rFonts w:hint="eastAsia" w:hAnsi="宋体" w:cs="宋体"/>
          <w:szCs w:val="24"/>
        </w:rPr>
        <w:t>5、</w:t>
      </w:r>
      <w:r>
        <w:rPr>
          <w:rFonts w:hint="eastAsia" w:hAnsi="宋体" w:cs="宋体"/>
          <w:szCs w:val="24"/>
          <w:lang w:val="en-US" w:eastAsia="zh-CN"/>
        </w:rPr>
        <w:t>企业资质：</w:t>
      </w:r>
      <w:r>
        <w:rPr>
          <w:rFonts w:hint="default" w:ascii="宋体" w:hAnsi="宋体" w:eastAsia="宋体" w:cs="宋体"/>
          <w:sz w:val="24"/>
          <w:szCs w:val="24"/>
          <w:lang w:eastAsia="zh-CN"/>
        </w:rPr>
        <w:t>供应商具备地质灾害评估和治理工程勘察设计甲级资质及土地规划乙级及以上资质及测绘乙级及以上资质</w:t>
      </w:r>
      <w:r>
        <w:rPr>
          <w:rFonts w:hint="eastAsia" w:ascii="宋体" w:hAnsi="宋体" w:eastAsia="宋体" w:cs="宋体"/>
          <w:sz w:val="24"/>
          <w:szCs w:val="24"/>
          <w:lang w:eastAsia="zh-CN"/>
        </w:rPr>
        <w:t>；</w:t>
      </w:r>
    </w:p>
    <w:p w14:paraId="65394092">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2EE01DD5">
      <w:pPr>
        <w:pStyle w:val="12"/>
        <w:keepNext w:val="0"/>
        <w:keepLines w:val="0"/>
        <w:pageBreakBefore w:val="0"/>
        <w:kinsoku/>
        <w:wordWrap w:val="0"/>
        <w:overflowPunct/>
        <w:topLinePunct w:val="0"/>
        <w:autoSpaceDE/>
        <w:autoSpaceDN/>
        <w:bidi w:val="0"/>
        <w:adjustRightInd/>
        <w:snapToGrid/>
        <w:spacing w:line="360" w:lineRule="auto"/>
        <w:textAlignment w:val="auto"/>
        <w:rPr>
          <w:rFonts w:hint="default" w:ascii="宋体" w:hAnsi="宋体" w:eastAsia="宋体" w:cs="宋体"/>
          <w:sz w:val="24"/>
          <w:szCs w:val="24"/>
          <w:lang w:eastAsia="zh-CN"/>
        </w:rPr>
      </w:pPr>
      <w:r>
        <w:rPr>
          <w:rFonts w:hint="eastAsia" w:ascii="宋体" w:hAnsi="宋体" w:eastAsia="宋体" w:cs="宋体"/>
          <w:b w:val="0"/>
          <w:bCs w:val="0"/>
          <w:sz w:val="24"/>
          <w:szCs w:val="24"/>
          <w:lang w:val="en-US" w:eastAsia="zh-CN"/>
        </w:rPr>
        <w:t>6</w:t>
      </w:r>
      <w:r>
        <w:rPr>
          <w:rFonts w:hint="default"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授权委托书：</w:t>
      </w:r>
      <w:r>
        <w:rPr>
          <w:rFonts w:hint="default" w:ascii="宋体" w:hAnsi="宋体" w:eastAsia="宋体" w:cs="宋体"/>
          <w:sz w:val="24"/>
          <w:szCs w:val="24"/>
          <w:lang w:eastAsia="zh-CN"/>
        </w:rPr>
        <w:t>供应商法定代表人直接参加投标的，须出具法人身份证明及身份证:法定代表人授权代表参加投标的，须出具法定代表人授权书及授权代表身份证</w:t>
      </w:r>
      <w:r>
        <w:rPr>
          <w:rFonts w:hint="eastAsia" w:ascii="宋体" w:hAnsi="宋体" w:eastAsia="宋体" w:cs="宋体"/>
          <w:sz w:val="24"/>
          <w:szCs w:val="24"/>
          <w:lang w:eastAsia="zh-CN"/>
        </w:rPr>
        <w:t>；</w:t>
      </w:r>
    </w:p>
    <w:p w14:paraId="4DD134A0">
      <w:pPr>
        <w:pStyle w:val="5"/>
        <w:ind w:right="29"/>
        <w:rPr>
          <w:rFonts w:ascii="宋体" w:eastAsia="宋体" w:cs="宋体"/>
          <w:b/>
          <w:bCs/>
          <w:sz w:val="32"/>
          <w:szCs w:val="32"/>
        </w:rPr>
      </w:pPr>
    </w:p>
    <w:p w14:paraId="0C3F31AD">
      <w:pPr>
        <w:pStyle w:val="5"/>
        <w:ind w:right="29"/>
        <w:rPr>
          <w:rFonts w:ascii="宋体" w:eastAsia="宋体" w:cs="宋体"/>
          <w:b/>
          <w:bCs/>
          <w:sz w:val="32"/>
          <w:szCs w:val="32"/>
        </w:rPr>
      </w:pPr>
    </w:p>
    <w:p w14:paraId="46359514">
      <w:pPr>
        <w:spacing w:line="360" w:lineRule="auto"/>
        <w:jc w:val="center"/>
        <w:rPr>
          <w:rFonts w:hAnsi="宋体" w:cs="宋体"/>
          <w:b/>
          <w:bCs/>
          <w:sz w:val="30"/>
          <w:szCs w:val="30"/>
        </w:rPr>
      </w:pPr>
      <w:r>
        <w:rPr>
          <w:rFonts w:hint="eastAsia" w:hAnsi="宋体" w:cs="宋体"/>
          <w:b/>
          <w:bCs/>
          <w:sz w:val="30"/>
          <w:szCs w:val="30"/>
        </w:rPr>
        <w:t>法定代表人身份证明书</w:t>
      </w:r>
    </w:p>
    <w:p w14:paraId="36F7692A">
      <w:pPr>
        <w:pStyle w:val="2"/>
        <w:rPr>
          <w:rFonts w:ascii="宋体" w:hAnsi="宋体" w:cs="宋体"/>
        </w:rPr>
      </w:pPr>
    </w:p>
    <w:p w14:paraId="56E77D7F">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016F3BF5">
      <w:pPr>
        <w:autoSpaceDE w:val="0"/>
        <w:autoSpaceDN w:val="0"/>
        <w:adjustRightInd w:val="0"/>
        <w:spacing w:line="360" w:lineRule="auto"/>
        <w:ind w:firstLine="480" w:firstLineChars="200"/>
        <w:jc w:val="left"/>
        <w:rPr>
          <w:rFonts w:hAnsi="宋体" w:cs="宋体"/>
          <w:szCs w:val="24"/>
          <w:lang w:val="zh-CN"/>
        </w:rPr>
      </w:pPr>
    </w:p>
    <w:p w14:paraId="037BAAA3">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姓名：</w:t>
      </w:r>
      <w:r>
        <w:rPr>
          <w:rFonts w:hint="eastAsia" w:hAnsi="宋体" w:cs="宋体"/>
          <w:szCs w:val="24"/>
          <w:u w:val="single"/>
          <w:lang w:val="zh-CN"/>
        </w:rPr>
        <w:t xml:space="preserve">      </w:t>
      </w:r>
      <w:r>
        <w:rPr>
          <w:rFonts w:hint="eastAsia" w:hAnsi="宋体" w:cs="宋体"/>
          <w:szCs w:val="24"/>
          <w:lang w:val="zh-CN"/>
        </w:rPr>
        <w:t>性别：</w:t>
      </w:r>
      <w:r>
        <w:rPr>
          <w:rFonts w:hint="eastAsia" w:hAnsi="宋体" w:cs="宋体"/>
          <w:szCs w:val="24"/>
          <w:u w:val="single"/>
          <w:lang w:val="zh-CN"/>
        </w:rPr>
        <w:t xml:space="preserve">      </w:t>
      </w:r>
      <w:r>
        <w:rPr>
          <w:rFonts w:hint="eastAsia" w:hAnsi="宋体" w:cs="宋体"/>
          <w:szCs w:val="24"/>
          <w:lang w:val="zh-CN"/>
        </w:rPr>
        <w:t>年龄：</w:t>
      </w:r>
      <w:r>
        <w:rPr>
          <w:rFonts w:hint="eastAsia" w:hAnsi="宋体" w:cs="宋体"/>
          <w:szCs w:val="24"/>
          <w:u w:val="single"/>
          <w:lang w:val="zh-CN"/>
        </w:rPr>
        <w:t xml:space="preserve">      </w:t>
      </w:r>
      <w:r>
        <w:rPr>
          <w:rFonts w:hint="eastAsia" w:hAnsi="宋体" w:cs="宋体"/>
          <w:szCs w:val="24"/>
          <w:lang w:val="zh-CN"/>
        </w:rPr>
        <w:t>职务：</w:t>
      </w:r>
      <w:r>
        <w:rPr>
          <w:rFonts w:hint="eastAsia" w:hAnsi="宋体" w:cs="宋体"/>
          <w:szCs w:val="24"/>
          <w:u w:val="single"/>
        </w:rPr>
        <w:t xml:space="preserve">        </w:t>
      </w:r>
      <w:r>
        <w:rPr>
          <w:rFonts w:hint="eastAsia" w:hAnsi="宋体" w:cs="宋体"/>
          <w:szCs w:val="24"/>
          <w:lang w:val="zh-CN"/>
        </w:rPr>
        <w:t>系</w:t>
      </w:r>
      <w:r>
        <w:rPr>
          <w:rFonts w:hint="eastAsia" w:hAnsi="宋体" w:cs="宋体"/>
          <w:szCs w:val="24"/>
          <w:u w:val="single"/>
          <w:lang w:val="zh-CN"/>
        </w:rPr>
        <w:t xml:space="preserve"> </w:t>
      </w:r>
      <w:r>
        <w:rPr>
          <w:rFonts w:hint="eastAsia" w:hAnsi="宋体" w:cs="宋体"/>
          <w:szCs w:val="24"/>
          <w:u w:val="single"/>
        </w:rPr>
        <w:t xml:space="preserve">             </w:t>
      </w:r>
      <w:r>
        <w:rPr>
          <w:rFonts w:hint="eastAsia" w:hAnsi="宋体" w:cs="宋体"/>
          <w:szCs w:val="24"/>
          <w:lang w:val="zh-CN"/>
        </w:rPr>
        <w:t>（</w:t>
      </w:r>
      <w:r>
        <w:rPr>
          <w:rFonts w:hint="eastAsia" w:hAnsi="宋体" w:cs="宋体"/>
          <w:szCs w:val="24"/>
        </w:rPr>
        <w:t>供应商</w:t>
      </w:r>
      <w:r>
        <w:rPr>
          <w:rFonts w:hint="eastAsia" w:hAnsi="宋体" w:cs="宋体"/>
          <w:szCs w:val="24"/>
          <w:lang w:val="zh-CN"/>
        </w:rPr>
        <w:t>名称）的法定代表人（单位负责人）。</w:t>
      </w:r>
    </w:p>
    <w:p w14:paraId="57F91BF4">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特此证明。</w:t>
      </w:r>
    </w:p>
    <w:p w14:paraId="6F1C2671">
      <w:pPr>
        <w:autoSpaceDE w:val="0"/>
        <w:autoSpaceDN w:val="0"/>
        <w:adjustRightInd w:val="0"/>
        <w:spacing w:line="360" w:lineRule="auto"/>
        <w:jc w:val="left"/>
        <w:rPr>
          <w:rFonts w:hAnsi="宋体" w:cs="宋体"/>
          <w:szCs w:val="24"/>
          <w:lang w:val="zh-CN"/>
        </w:rPr>
      </w:pPr>
    </w:p>
    <w:p w14:paraId="59DCDD8D">
      <w:pPr>
        <w:autoSpaceDE w:val="0"/>
        <w:autoSpaceDN w:val="0"/>
        <w:adjustRightInd w:val="0"/>
        <w:spacing w:line="360" w:lineRule="auto"/>
        <w:jc w:val="left"/>
        <w:rPr>
          <w:rFonts w:hAnsi="宋体" w:cs="宋体"/>
          <w:szCs w:val="24"/>
          <w:lang w:val="zh-CN"/>
        </w:rPr>
      </w:pPr>
      <w:r>
        <w:rPr>
          <w:rFonts w:hint="eastAsia" w:hAnsi="宋体" w:cs="宋体"/>
          <w:szCs w:val="24"/>
          <w:lang w:val="zh-CN"/>
        </w:rPr>
        <w:t>附：法定代表人（单位负责人）二代身份证双面复印件。</w:t>
      </w:r>
    </w:p>
    <w:p w14:paraId="3B3C805A">
      <w:pPr>
        <w:autoSpaceDE w:val="0"/>
        <w:autoSpaceDN w:val="0"/>
        <w:adjustRightInd w:val="0"/>
        <w:spacing w:line="360" w:lineRule="auto"/>
        <w:jc w:val="left"/>
        <w:rPr>
          <w:rFonts w:hAnsi="宋体" w:cs="宋体"/>
          <w:szCs w:val="24"/>
          <w:lang w:val="zh-CN"/>
        </w:rPr>
      </w:pPr>
    </w:p>
    <w:p w14:paraId="68249584">
      <w:pPr>
        <w:autoSpaceDE w:val="0"/>
        <w:autoSpaceDN w:val="0"/>
        <w:adjustRightInd w:val="0"/>
        <w:spacing w:line="360" w:lineRule="auto"/>
        <w:jc w:val="left"/>
        <w:rPr>
          <w:rFonts w:hAnsi="宋体" w:cs="宋体"/>
          <w:szCs w:val="24"/>
          <w:lang w:val="zh-CN"/>
        </w:rPr>
      </w:pPr>
      <w:r>
        <w:rPr>
          <w:rFonts w:hint="eastAsia" w:hAnsi="宋体" w:cs="宋体"/>
          <w:szCs w:val="24"/>
          <w:lang w:val="zh-CN"/>
        </w:rPr>
        <w:t>注：自然人</w:t>
      </w:r>
      <w:r>
        <w:rPr>
          <w:rFonts w:hint="eastAsia" w:hAnsi="宋体" w:cs="宋体"/>
          <w:szCs w:val="24"/>
        </w:rPr>
        <w:t>直接参与磋商</w:t>
      </w:r>
      <w:r>
        <w:rPr>
          <w:rFonts w:hint="eastAsia" w:hAnsi="宋体" w:cs="宋体"/>
          <w:szCs w:val="24"/>
          <w:lang w:val="zh-CN"/>
        </w:rPr>
        <w:t>的此处只附身份证复印件。</w:t>
      </w:r>
    </w:p>
    <w:p w14:paraId="4CF316AD">
      <w:pPr>
        <w:spacing w:line="360" w:lineRule="auto"/>
        <w:rPr>
          <w:rFonts w:hAnsi="宋体" w:cs="宋体"/>
        </w:rPr>
      </w:pPr>
    </w:p>
    <w:p w14:paraId="4DC98103">
      <w:pPr>
        <w:spacing w:line="360" w:lineRule="auto"/>
        <w:rPr>
          <w:rFonts w:hAnsi="宋体" w:cs="宋体"/>
          <w:spacing w:val="4"/>
          <w:szCs w:val="24"/>
        </w:rPr>
      </w:pPr>
    </w:p>
    <w:p w14:paraId="19CECA2C">
      <w:pPr>
        <w:spacing w:line="360" w:lineRule="auto"/>
        <w:ind w:left="0" w:leftChars="0" w:firstLine="2880" w:firstLineChars="1200"/>
        <w:jc w:val="both"/>
        <w:rPr>
          <w:rFonts w:hAnsi="宋体" w:cs="宋体"/>
          <w:spacing w:val="4"/>
          <w:szCs w:val="24"/>
        </w:rPr>
      </w:pPr>
      <w:r>
        <w:rPr>
          <w:rFonts w:hint="eastAsia" w:hAnsi="宋体" w:cs="宋体"/>
          <w:szCs w:val="24"/>
        </w:rPr>
        <w:t>供应商</w:t>
      </w:r>
      <w:r>
        <w:rPr>
          <w:rFonts w:hint="eastAsia" w:hAnsi="宋体" w:cs="宋体"/>
          <w:spacing w:val="4"/>
          <w:szCs w:val="24"/>
        </w:rPr>
        <w:t>：</w:t>
      </w:r>
      <w:r>
        <w:rPr>
          <w:rFonts w:hint="eastAsia" w:hAnsi="宋体" w:cs="宋体"/>
          <w:spacing w:val="4"/>
          <w:szCs w:val="24"/>
          <w:u w:val="single"/>
        </w:rPr>
        <w:t xml:space="preserve">                       </w:t>
      </w:r>
      <w:r>
        <w:rPr>
          <w:rFonts w:hint="eastAsia" w:hAnsi="宋体" w:cs="宋体"/>
          <w:spacing w:val="4"/>
          <w:szCs w:val="24"/>
        </w:rPr>
        <w:t>（</w:t>
      </w:r>
      <w:r>
        <w:rPr>
          <w:rFonts w:hint="eastAsia" w:hAnsi="宋体"/>
          <w:szCs w:val="24"/>
        </w:rPr>
        <w:t>盖单位章</w:t>
      </w:r>
      <w:r>
        <w:rPr>
          <w:rFonts w:hint="eastAsia" w:hAnsi="宋体" w:cs="宋体"/>
          <w:spacing w:val="4"/>
          <w:szCs w:val="24"/>
        </w:rPr>
        <w:t xml:space="preserve">）             </w:t>
      </w:r>
    </w:p>
    <w:p w14:paraId="79F80EE7">
      <w:pPr>
        <w:spacing w:line="360" w:lineRule="auto"/>
        <w:jc w:val="right"/>
        <w:rPr>
          <w:rFonts w:hAnsi="宋体"/>
          <w:szCs w:val="24"/>
        </w:rPr>
      </w:pPr>
      <w:r>
        <w:rPr>
          <w:rFonts w:hint="eastAsia" w:hAnsi="宋体"/>
          <w:szCs w:val="24"/>
        </w:rPr>
        <w:t xml:space="preserve"> </w:t>
      </w:r>
    </w:p>
    <w:p w14:paraId="7965EDFC">
      <w:pPr>
        <w:spacing w:line="360" w:lineRule="auto"/>
        <w:ind w:left="0" w:leftChars="0" w:firstLine="2880" w:firstLineChars="1200"/>
        <w:rPr>
          <w:rFonts w:hAnsi="宋体" w:cs="宋体"/>
          <w:spacing w:val="4"/>
          <w:szCs w:val="24"/>
        </w:rPr>
      </w:pPr>
      <w:r>
        <w:rPr>
          <w:rFonts w:hint="eastAsia" w:hAnsi="宋体"/>
          <w:szCs w:val="24"/>
        </w:rPr>
        <w:t>日   期：</w:t>
      </w:r>
      <w:r>
        <w:rPr>
          <w:rFonts w:hint="eastAsia" w:hAnsi="宋体"/>
          <w:szCs w:val="24"/>
          <w:u w:val="single"/>
        </w:rPr>
        <w:t xml:space="preserve">    </w:t>
      </w:r>
      <w:r>
        <w:rPr>
          <w:rFonts w:hint="eastAsia" w:hAnsi="宋体"/>
          <w:szCs w:val="24"/>
        </w:rPr>
        <w:t xml:space="preserve"> 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r>
        <w:rPr>
          <w:rFonts w:hint="eastAsia" w:hAnsi="宋体" w:cs="宋体"/>
          <w:spacing w:val="4"/>
          <w:szCs w:val="24"/>
        </w:rPr>
        <w:t xml:space="preserve">                         </w:t>
      </w:r>
    </w:p>
    <w:p w14:paraId="4F39AB6C">
      <w:pPr>
        <w:spacing w:line="360" w:lineRule="auto"/>
        <w:jc w:val="center"/>
        <w:rPr>
          <w:rFonts w:hAnsi="宋体" w:cs="宋体"/>
          <w:b/>
          <w:spacing w:val="4"/>
          <w:sz w:val="30"/>
          <w:szCs w:val="30"/>
        </w:rPr>
      </w:pPr>
      <w:r>
        <w:rPr>
          <w:rFonts w:hint="eastAsia" w:hAnsi="宋体" w:cs="宋体"/>
        </w:rPr>
        <w:br w:type="page"/>
      </w:r>
      <w:r>
        <w:rPr>
          <w:rFonts w:hint="eastAsia" w:hAnsi="宋体" w:cs="宋体"/>
          <w:b/>
          <w:spacing w:val="4"/>
          <w:sz w:val="30"/>
          <w:szCs w:val="30"/>
        </w:rPr>
        <w:t>授权委托书</w:t>
      </w:r>
    </w:p>
    <w:p w14:paraId="7C69E7DC">
      <w:pPr>
        <w:spacing w:line="360" w:lineRule="auto"/>
        <w:jc w:val="left"/>
        <w:rPr>
          <w:rFonts w:hAnsi="宋体" w:cs="宋体"/>
          <w:b/>
        </w:rPr>
      </w:pPr>
      <w:r>
        <w:rPr>
          <w:rFonts w:hint="eastAsia" w:hAnsi="宋体" w:cs="宋体"/>
          <w:b/>
          <w:spacing w:val="4"/>
          <w:szCs w:val="24"/>
        </w:rPr>
        <w:t>致：(采购人）</w:t>
      </w:r>
    </w:p>
    <w:p w14:paraId="53C14875">
      <w:pPr>
        <w:spacing w:line="360" w:lineRule="auto"/>
        <w:ind w:firstLine="496" w:firstLineChars="200"/>
        <w:jc w:val="left"/>
        <w:rPr>
          <w:rFonts w:hAnsi="宋体" w:cs="宋体"/>
          <w:spacing w:val="4"/>
          <w:szCs w:val="24"/>
        </w:rPr>
      </w:pPr>
      <w:r>
        <w:rPr>
          <w:rFonts w:hint="eastAsia" w:hAnsi="宋体" w:cs="宋体"/>
          <w:spacing w:val="4"/>
          <w:szCs w:val="24"/>
          <w:u w:val="single"/>
        </w:rPr>
        <w:t xml:space="preserve">    (供应商名称)    </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 xml:space="preserve">(法定代表人/负责人姓名)  </w:t>
      </w:r>
      <w:r>
        <w:rPr>
          <w:rFonts w:hint="eastAsia" w:hAnsi="宋体" w:cs="宋体"/>
          <w:spacing w:val="4"/>
          <w:szCs w:val="24"/>
        </w:rPr>
        <w:t>特授权</w:t>
      </w:r>
      <w:r>
        <w:rPr>
          <w:rFonts w:hint="eastAsia" w:hAnsi="宋体" w:cs="宋体"/>
          <w:spacing w:val="4"/>
          <w:szCs w:val="24"/>
          <w:u w:val="single"/>
        </w:rPr>
        <w:t xml:space="preserve"> （被授权人姓名）  </w:t>
      </w:r>
      <w:r>
        <w:rPr>
          <w:rFonts w:hint="eastAsia" w:hAnsi="宋体" w:cs="宋体"/>
          <w:spacing w:val="4"/>
          <w:szCs w:val="24"/>
        </w:rPr>
        <w:t>代表我公司全权办理针对本次</w:t>
      </w:r>
      <w:r>
        <w:rPr>
          <w:rFonts w:hint="eastAsia" w:hAnsi="宋体" w:cs="宋体"/>
          <w:spacing w:val="4"/>
          <w:szCs w:val="24"/>
          <w:u w:val="single"/>
        </w:rPr>
        <w:t xml:space="preserve">         (项目名称）</w:t>
      </w:r>
      <w:r>
        <w:rPr>
          <w:rFonts w:hint="eastAsia" w:hAnsi="宋体" w:cs="宋体"/>
          <w:spacing w:val="4"/>
          <w:szCs w:val="24"/>
        </w:rPr>
        <w:t>（项目编号：</w:t>
      </w:r>
      <w:r>
        <w:rPr>
          <w:rFonts w:hint="eastAsia" w:hAnsi="宋体" w:cs="宋体"/>
          <w:spacing w:val="4"/>
          <w:szCs w:val="24"/>
          <w:u w:val="single"/>
        </w:rPr>
        <w:t xml:space="preserve">      </w:t>
      </w:r>
      <w:r>
        <w:rPr>
          <w:rFonts w:hint="eastAsia" w:hAnsi="宋体" w:cs="宋体"/>
          <w:spacing w:val="4"/>
          <w:szCs w:val="24"/>
        </w:rPr>
        <w:t>）的磋商、签约等具体工作，并签署全部有关的文件、协议及合同。</w:t>
      </w:r>
    </w:p>
    <w:p w14:paraId="5B0F20B1">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70A82969">
      <w:pPr>
        <w:spacing w:line="360" w:lineRule="auto"/>
        <w:ind w:firstLine="480" w:firstLineChars="200"/>
        <w:jc w:val="left"/>
        <w:rPr>
          <w:rFonts w:hAnsi="宋体" w:cs="宋体"/>
          <w:szCs w:val="24"/>
        </w:rPr>
      </w:pPr>
      <w:r>
        <w:rPr>
          <w:rFonts w:hint="eastAsia" w:hAnsi="宋体" w:cs="宋体"/>
          <w:szCs w:val="24"/>
        </w:rPr>
        <w:t>委托期限：自开标之日起 90 日历天</w:t>
      </w:r>
    </w:p>
    <w:p w14:paraId="2F540380">
      <w:pPr>
        <w:spacing w:line="360" w:lineRule="auto"/>
        <w:ind w:firstLine="496" w:firstLineChars="200"/>
        <w:jc w:val="left"/>
        <w:rPr>
          <w:rFonts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w:t>
      </w:r>
      <w:r>
        <w:rPr>
          <w:rFonts w:hint="eastAsia" w:hAnsi="宋体" w:cs="宋体"/>
          <w:szCs w:val="24"/>
        </w:rPr>
        <w:t>年</w:t>
      </w:r>
      <w:r>
        <w:rPr>
          <w:rFonts w:hint="eastAsia" w:hAnsi="宋体" w:cs="宋体"/>
          <w:spacing w:val="4"/>
          <w:szCs w:val="24"/>
          <w:u w:val="single"/>
        </w:rPr>
        <w:t xml:space="preserve">    </w:t>
      </w:r>
      <w:r>
        <w:rPr>
          <w:rFonts w:hint="eastAsia" w:hAnsi="宋体" w:cs="宋体"/>
          <w:szCs w:val="24"/>
        </w:rPr>
        <w:t>月</w:t>
      </w:r>
      <w:r>
        <w:rPr>
          <w:rFonts w:hint="eastAsia" w:hAnsi="宋体" w:cs="宋体"/>
          <w:spacing w:val="4"/>
          <w:szCs w:val="24"/>
          <w:u w:val="single"/>
        </w:rPr>
        <w:t xml:space="preserve">     </w:t>
      </w:r>
      <w:r>
        <w:rPr>
          <w:rFonts w:hint="eastAsia" w:hAnsi="宋体" w:cs="宋体"/>
          <w:szCs w:val="24"/>
        </w:rPr>
        <w:t>日签</w:t>
      </w:r>
      <w:r>
        <w:rPr>
          <w:rFonts w:hint="eastAsia" w:hAnsi="宋体" w:cs="宋体"/>
          <w:spacing w:val="4"/>
          <w:szCs w:val="24"/>
        </w:rPr>
        <w:t>字生效，特此证明。</w:t>
      </w:r>
    </w:p>
    <w:p w14:paraId="5EA5BA34">
      <w:pPr>
        <w:spacing w:line="360" w:lineRule="auto"/>
        <w:ind w:firstLine="496" w:firstLineChars="200"/>
        <w:jc w:val="left"/>
        <w:rPr>
          <w:rFonts w:hAnsi="宋体" w:cs="宋体"/>
          <w:spacing w:val="4"/>
          <w:szCs w:val="24"/>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3ADEAA0E">
        <w:tblPrEx>
          <w:tblCellMar>
            <w:top w:w="0" w:type="dxa"/>
            <w:left w:w="108" w:type="dxa"/>
            <w:bottom w:w="0" w:type="dxa"/>
            <w:right w:w="108" w:type="dxa"/>
          </w:tblCellMar>
        </w:tblPrEx>
        <w:trPr>
          <w:trHeight w:val="600" w:hRule="atLeast"/>
        </w:trPr>
        <w:tc>
          <w:tcPr>
            <w:tcW w:w="4839" w:type="dxa"/>
          </w:tcPr>
          <w:p w14:paraId="10EA5D3A">
            <w:pPr>
              <w:spacing w:line="360" w:lineRule="auto"/>
              <w:jc w:val="left"/>
              <w:rPr>
                <w:rFonts w:hAnsi="宋体" w:cs="宋体"/>
              </w:rPr>
            </w:pPr>
            <w:r>
              <w:rPr>
                <w:rFonts w:hint="eastAsia" w:hAnsi="宋体" w:cs="宋体"/>
                <w:spacing w:val="4"/>
                <w:szCs w:val="24"/>
              </w:rPr>
              <w:t>法定代表人/负责人（签字或盖章）：</w:t>
            </w:r>
            <w:r>
              <w:rPr>
                <w:rFonts w:hint="eastAsia" w:hAnsi="宋体" w:cs="宋体"/>
                <w:spacing w:val="4"/>
                <w:szCs w:val="24"/>
                <w:u w:val="single"/>
              </w:rPr>
              <w:t xml:space="preserve">               </w:t>
            </w:r>
          </w:p>
        </w:tc>
        <w:tc>
          <w:tcPr>
            <w:tcW w:w="4200" w:type="dxa"/>
          </w:tcPr>
          <w:p w14:paraId="02238E39">
            <w:pPr>
              <w:spacing w:line="360" w:lineRule="auto"/>
              <w:jc w:val="left"/>
              <w:rPr>
                <w:rFonts w:hAnsi="宋体" w:cs="宋体"/>
                <w:spacing w:val="4"/>
                <w:szCs w:val="24"/>
                <w:u w:val="single"/>
              </w:rPr>
            </w:pPr>
            <w:r>
              <w:rPr>
                <w:rFonts w:hint="eastAsia" w:hAnsi="宋体" w:cs="宋体"/>
                <w:spacing w:val="4"/>
                <w:szCs w:val="24"/>
              </w:rPr>
              <w:t>被授权人（签字）：</w:t>
            </w:r>
            <w:r>
              <w:rPr>
                <w:rFonts w:hint="eastAsia" w:hAnsi="宋体" w:cs="宋体"/>
                <w:spacing w:val="4"/>
                <w:szCs w:val="24"/>
                <w:u w:val="single"/>
              </w:rPr>
              <w:t xml:space="preserve">              </w:t>
            </w:r>
          </w:p>
        </w:tc>
      </w:tr>
      <w:tr w14:paraId="15055375">
        <w:tblPrEx>
          <w:tblCellMar>
            <w:top w:w="0" w:type="dxa"/>
            <w:left w:w="108" w:type="dxa"/>
            <w:bottom w:w="0" w:type="dxa"/>
            <w:right w:w="108" w:type="dxa"/>
          </w:tblCellMar>
        </w:tblPrEx>
        <w:trPr>
          <w:trHeight w:val="600" w:hRule="atLeast"/>
        </w:trPr>
        <w:tc>
          <w:tcPr>
            <w:tcW w:w="4839" w:type="dxa"/>
          </w:tcPr>
          <w:p w14:paraId="4DA0B29E">
            <w:pPr>
              <w:spacing w:line="360" w:lineRule="auto"/>
              <w:jc w:val="left"/>
              <w:rPr>
                <w:rFonts w:hAnsi="宋体" w:cs="宋体"/>
              </w:rPr>
            </w:pPr>
            <w:r>
              <w:rPr>
                <w:rFonts w:hint="eastAsia" w:hAnsi="宋体" w:cs="宋体"/>
                <w:spacing w:val="4"/>
                <w:szCs w:val="24"/>
              </w:rPr>
              <w:t>职务：</w:t>
            </w:r>
            <w:r>
              <w:rPr>
                <w:rFonts w:hint="eastAsia" w:hAnsi="宋体" w:cs="宋体"/>
                <w:spacing w:val="4"/>
                <w:szCs w:val="24"/>
                <w:u w:val="single"/>
              </w:rPr>
              <w:t xml:space="preserve">                              </w:t>
            </w:r>
          </w:p>
        </w:tc>
        <w:tc>
          <w:tcPr>
            <w:tcW w:w="4200" w:type="dxa"/>
          </w:tcPr>
          <w:p w14:paraId="7FD81E63">
            <w:pPr>
              <w:spacing w:line="360" w:lineRule="auto"/>
              <w:jc w:val="left"/>
              <w:rPr>
                <w:rFonts w:hAnsi="宋体" w:cs="宋体"/>
                <w:spacing w:val="4"/>
                <w:szCs w:val="24"/>
                <w:u w:val="single"/>
              </w:rPr>
            </w:pPr>
            <w:r>
              <w:rPr>
                <w:rFonts w:hint="eastAsia" w:hAnsi="宋体" w:cs="宋体"/>
                <w:spacing w:val="4"/>
                <w:szCs w:val="24"/>
              </w:rPr>
              <w:t>职务：</w:t>
            </w:r>
            <w:r>
              <w:rPr>
                <w:rFonts w:hint="eastAsia" w:hAnsi="宋体" w:cs="宋体"/>
                <w:spacing w:val="4"/>
                <w:szCs w:val="24"/>
                <w:u w:val="single"/>
              </w:rPr>
              <w:t xml:space="preserve">                      </w:t>
            </w:r>
          </w:p>
        </w:tc>
      </w:tr>
      <w:tr w14:paraId="49AC2955">
        <w:tblPrEx>
          <w:tblCellMar>
            <w:top w:w="0" w:type="dxa"/>
            <w:left w:w="108" w:type="dxa"/>
            <w:bottom w:w="0" w:type="dxa"/>
            <w:right w:w="108" w:type="dxa"/>
          </w:tblCellMar>
        </w:tblPrEx>
        <w:trPr>
          <w:trHeight w:val="600" w:hRule="atLeast"/>
        </w:trPr>
        <w:tc>
          <w:tcPr>
            <w:tcW w:w="4839" w:type="dxa"/>
          </w:tcPr>
          <w:p w14:paraId="5C3F80AF">
            <w:pPr>
              <w:spacing w:line="360" w:lineRule="auto"/>
              <w:jc w:val="left"/>
              <w:rPr>
                <w:rFonts w:hAnsi="宋体" w:cs="宋体"/>
              </w:rPr>
            </w:pPr>
            <w:r>
              <w:rPr>
                <w:rFonts w:hint="eastAsia" w:hAnsi="宋体" w:cs="宋体"/>
                <w:spacing w:val="4"/>
                <w:szCs w:val="24"/>
              </w:rPr>
              <w:t>身份证号：</w:t>
            </w:r>
            <w:r>
              <w:rPr>
                <w:rFonts w:hint="eastAsia" w:hAnsi="宋体" w:cs="宋体"/>
                <w:spacing w:val="4"/>
                <w:szCs w:val="24"/>
                <w:u w:val="single"/>
              </w:rPr>
              <w:t xml:space="preserve">                          </w:t>
            </w:r>
          </w:p>
        </w:tc>
        <w:tc>
          <w:tcPr>
            <w:tcW w:w="4200" w:type="dxa"/>
          </w:tcPr>
          <w:p w14:paraId="36DB0D35">
            <w:pPr>
              <w:spacing w:line="360" w:lineRule="auto"/>
              <w:jc w:val="left"/>
              <w:rPr>
                <w:rFonts w:hAnsi="宋体" w:cs="宋体"/>
                <w:spacing w:val="4"/>
                <w:szCs w:val="24"/>
                <w:u w:val="single"/>
              </w:rPr>
            </w:pPr>
            <w:r>
              <w:rPr>
                <w:rFonts w:hint="eastAsia" w:hAnsi="宋体" w:cs="宋体"/>
                <w:spacing w:val="4"/>
                <w:szCs w:val="24"/>
              </w:rPr>
              <w:t>身份证号：</w:t>
            </w:r>
            <w:r>
              <w:rPr>
                <w:rFonts w:hint="eastAsia" w:hAnsi="宋体" w:cs="宋体"/>
                <w:spacing w:val="4"/>
                <w:szCs w:val="24"/>
                <w:u w:val="single"/>
              </w:rPr>
              <w:t xml:space="preserve">                  </w:t>
            </w:r>
          </w:p>
        </w:tc>
      </w:tr>
      <w:tr w14:paraId="107F54D8">
        <w:tblPrEx>
          <w:tblCellMar>
            <w:top w:w="0" w:type="dxa"/>
            <w:left w:w="108" w:type="dxa"/>
            <w:bottom w:w="0" w:type="dxa"/>
            <w:right w:w="108" w:type="dxa"/>
          </w:tblCellMar>
        </w:tblPrEx>
        <w:trPr>
          <w:trHeight w:val="600" w:hRule="atLeast"/>
        </w:trPr>
        <w:tc>
          <w:tcPr>
            <w:tcW w:w="4839" w:type="dxa"/>
          </w:tcPr>
          <w:p w14:paraId="79D2573B">
            <w:pPr>
              <w:spacing w:line="360" w:lineRule="auto"/>
              <w:jc w:val="left"/>
              <w:rPr>
                <w:rFonts w:hAnsi="宋体" w:cs="宋体"/>
              </w:rPr>
            </w:pPr>
          </w:p>
        </w:tc>
        <w:tc>
          <w:tcPr>
            <w:tcW w:w="4200" w:type="dxa"/>
          </w:tcPr>
          <w:p w14:paraId="1F330349">
            <w:pPr>
              <w:spacing w:line="360" w:lineRule="auto"/>
              <w:jc w:val="left"/>
              <w:rPr>
                <w:rFonts w:hAnsi="宋体" w:cs="宋体"/>
                <w:spacing w:val="4"/>
                <w:szCs w:val="24"/>
                <w:u w:val="single"/>
              </w:rPr>
            </w:pPr>
            <w:r>
              <w:rPr>
                <w:rFonts w:hint="eastAsia" w:hAnsi="宋体" w:cs="宋体"/>
                <w:spacing w:val="4"/>
                <w:szCs w:val="24"/>
              </w:rPr>
              <w:t>所在部门：</w:t>
            </w:r>
            <w:r>
              <w:rPr>
                <w:rFonts w:hint="eastAsia" w:hAnsi="宋体" w:cs="宋体"/>
                <w:spacing w:val="4"/>
                <w:szCs w:val="24"/>
                <w:u w:val="single"/>
              </w:rPr>
              <w:t xml:space="preserve">                  </w:t>
            </w:r>
          </w:p>
        </w:tc>
      </w:tr>
      <w:tr w14:paraId="22B70BDD">
        <w:tblPrEx>
          <w:tblCellMar>
            <w:top w:w="0" w:type="dxa"/>
            <w:left w:w="108" w:type="dxa"/>
            <w:bottom w:w="0" w:type="dxa"/>
            <w:right w:w="108" w:type="dxa"/>
          </w:tblCellMar>
        </w:tblPrEx>
        <w:trPr>
          <w:trHeight w:val="600" w:hRule="atLeast"/>
        </w:trPr>
        <w:tc>
          <w:tcPr>
            <w:tcW w:w="4839" w:type="dxa"/>
          </w:tcPr>
          <w:p w14:paraId="635A25D2">
            <w:pPr>
              <w:spacing w:line="360" w:lineRule="auto"/>
              <w:jc w:val="left"/>
              <w:rPr>
                <w:rFonts w:hAnsi="宋体" w:cs="宋体"/>
              </w:rPr>
            </w:pPr>
          </w:p>
        </w:tc>
        <w:tc>
          <w:tcPr>
            <w:tcW w:w="4200" w:type="dxa"/>
          </w:tcPr>
          <w:p w14:paraId="65F71072">
            <w:pPr>
              <w:spacing w:line="360" w:lineRule="auto"/>
              <w:jc w:val="left"/>
              <w:rPr>
                <w:rFonts w:hAnsi="宋体" w:cs="宋体"/>
                <w:spacing w:val="4"/>
                <w:szCs w:val="24"/>
              </w:rPr>
            </w:pPr>
          </w:p>
        </w:tc>
      </w:tr>
    </w:tbl>
    <w:p w14:paraId="3F7B9B52">
      <w:pPr>
        <w:spacing w:line="360" w:lineRule="auto"/>
        <w:rPr>
          <w:rFonts w:hAnsi="宋体" w:cs="宋体"/>
          <w:b/>
          <w:bCs/>
          <w:spacing w:val="4"/>
          <w:szCs w:val="24"/>
        </w:rPr>
      </w:pPr>
      <w:r>
        <w:rPr>
          <w:rFonts w:hint="eastAsia" w:hAnsi="宋体" w:cs="宋体"/>
          <w:b/>
          <w:bCs/>
          <w:spacing w:val="4"/>
          <w:szCs w:val="24"/>
        </w:rPr>
        <w:t>附：法定代表人/负责人、被授权人二代身份证双面复印件</w:t>
      </w:r>
    </w:p>
    <w:p w14:paraId="5580108D">
      <w:pPr>
        <w:spacing w:line="360" w:lineRule="auto"/>
        <w:rPr>
          <w:rFonts w:hAnsi="宋体" w:cs="宋体"/>
          <w:b/>
          <w:bCs/>
          <w:spacing w:val="4"/>
          <w:szCs w:val="24"/>
        </w:rPr>
      </w:pPr>
      <w:r>
        <w:rPr>
          <w:rFonts w:hint="eastAsia" w:hAnsi="宋体" w:cs="宋体"/>
          <w:b/>
          <w:bCs/>
          <w:spacing w:val="4"/>
          <w:szCs w:val="24"/>
        </w:rPr>
        <w:t>备注：法定代表人/负责人直接参与磋商的无需提供此页内容</w:t>
      </w:r>
    </w:p>
    <w:p w14:paraId="416FDCCE">
      <w:pPr>
        <w:spacing w:line="360" w:lineRule="auto"/>
        <w:ind w:firstLine="510"/>
        <w:rPr>
          <w:rFonts w:hAnsi="宋体" w:cs="宋体"/>
          <w:spacing w:val="4"/>
          <w:szCs w:val="24"/>
        </w:rPr>
      </w:pPr>
    </w:p>
    <w:p w14:paraId="5BF13F94">
      <w:pPr>
        <w:spacing w:line="360" w:lineRule="auto"/>
        <w:rPr>
          <w:rFonts w:hAnsi="宋体" w:cs="宋体"/>
          <w:spacing w:val="4"/>
          <w:szCs w:val="24"/>
        </w:rPr>
      </w:pPr>
    </w:p>
    <w:p w14:paraId="7A432B23">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FFC3B8A">
      <w:pPr>
        <w:spacing w:line="440" w:lineRule="exact"/>
        <w:ind w:left="0" w:leftChars="0" w:firstLine="1920" w:firstLineChars="800"/>
        <w:jc w:val="right"/>
        <w:rPr>
          <w:rFonts w:hAnsi="宋体"/>
          <w:szCs w:val="24"/>
        </w:rPr>
      </w:pPr>
    </w:p>
    <w:p w14:paraId="1E601928">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4B1F60E3">
      <w:pPr>
        <w:spacing w:line="440" w:lineRule="exact"/>
        <w:ind w:left="0" w:leftChars="0" w:firstLine="1920" w:firstLineChars="800"/>
        <w:jc w:val="right"/>
        <w:rPr>
          <w:rFonts w:hAnsi="宋体"/>
          <w:szCs w:val="24"/>
        </w:rPr>
      </w:pPr>
    </w:p>
    <w:p w14:paraId="7665ADED">
      <w:pPr>
        <w:pStyle w:val="12"/>
        <w:keepNext w:val="0"/>
        <w:keepLines w:val="0"/>
        <w:pageBreakBefore w:val="0"/>
        <w:kinsoku/>
        <w:wordWrap w:val="0"/>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4"/>
          <w:szCs w:val="24"/>
          <w:lang w:eastAsia="zh-CN"/>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1D31CD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433E9230">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 w:val="0"/>
          <w:bCs w:val="0"/>
          <w:sz w:val="24"/>
          <w:szCs w:val="24"/>
          <w:lang w:val="en-US" w:eastAsia="zh-CN"/>
        </w:rPr>
        <w:t>7</w:t>
      </w:r>
      <w:r>
        <w:rPr>
          <w:rFonts w:hint="default"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信誉要求：</w:t>
      </w:r>
      <w:r>
        <w:rPr>
          <w:rFonts w:hint="eastAsia" w:ascii="宋体" w:hAnsi="宋体" w:eastAsia="宋体" w:cs="宋体"/>
          <w:sz w:val="24"/>
          <w:szCs w:val="24"/>
          <w:lang w:val="en-US" w:eastAsia="zh-CN"/>
        </w:rPr>
        <w:t>供应商在递交响应文件截止时间前不得为“信用中国”网站(www.creditchina. gov.cn)中列入重大税收违法失信主体的供应商:不得为“中国执行信息公开网”(http://zxgk.cour t.gov.c n)中列入失信被执行人名单的供应商:不得为“中国政府采购网”(www.ccgp.gov.cn)政府采购严重违法失信行为记录名单中被财政部门禁止参加政府采购活动的供应商:(磋商文件解密完成后查询相关信用记录，对列入失信被执行人、重大税收违法失信主体、政府采购严重违法失信行为记录名单，将拒绝其参与政府采购活动，查询结果以电子或纸质方式留存)；</w:t>
      </w:r>
    </w:p>
    <w:p w14:paraId="0AA6D7D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29B1B994">
      <w:pPr>
        <w:pStyle w:val="12"/>
        <w:keepNext w:val="0"/>
        <w:keepLines w:val="0"/>
        <w:pageBreakBefore w:val="0"/>
        <w:numPr>
          <w:ilvl w:val="0"/>
          <w:numId w:val="0"/>
        </w:numPr>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 w:val="0"/>
          <w:bCs w:val="0"/>
          <w:sz w:val="24"/>
          <w:szCs w:val="24"/>
          <w:lang w:val="en-US" w:eastAsia="zh-CN" w:bidi="ar-SA"/>
        </w:rPr>
        <w:t>8、</w:t>
      </w:r>
      <w:r>
        <w:rPr>
          <w:rFonts w:hint="eastAsia" w:ascii="宋体" w:hAnsi="宋体" w:eastAsia="宋体" w:cs="宋体"/>
          <w:b w:val="0"/>
          <w:bCs w:val="0"/>
          <w:sz w:val="24"/>
          <w:szCs w:val="24"/>
          <w:lang w:val="en-US" w:eastAsia="zh-CN"/>
        </w:rPr>
        <w:t>具有履行本项目所必需的设备和专业技术能力：</w:t>
      </w:r>
      <w:r>
        <w:rPr>
          <w:rFonts w:hint="eastAsia" w:ascii="宋体" w:hAnsi="宋体" w:eastAsia="宋体" w:cs="宋体"/>
          <w:sz w:val="24"/>
          <w:szCs w:val="24"/>
          <w:lang w:val="en-US" w:eastAsia="zh-CN"/>
        </w:rPr>
        <w:t>供应商提供具有履行本项目所必需的设备和专业技术能力的声明；</w:t>
      </w:r>
    </w:p>
    <w:p w14:paraId="20CBAFBE">
      <w:pPr>
        <w:adjustRightInd w:val="0"/>
        <w:snapToGrid w:val="0"/>
        <w:spacing w:line="360" w:lineRule="auto"/>
        <w:jc w:val="center"/>
        <w:rPr>
          <w:rFonts w:hAnsi="宋体" w:cs="宋体"/>
          <w:b/>
          <w:bCs/>
          <w:sz w:val="32"/>
          <w:szCs w:val="32"/>
        </w:rPr>
      </w:pPr>
      <w:r>
        <w:rPr>
          <w:rFonts w:hint="eastAsia" w:hAnsi="宋体" w:cs="宋体"/>
          <w:b/>
          <w:bCs/>
          <w:sz w:val="32"/>
          <w:szCs w:val="32"/>
        </w:rPr>
        <w:t>具备履行合同所必须的设备和专业技术能力</w:t>
      </w:r>
    </w:p>
    <w:p w14:paraId="0E3E54D4">
      <w:pPr>
        <w:adjustRightInd w:val="0"/>
        <w:snapToGrid w:val="0"/>
        <w:spacing w:line="360" w:lineRule="auto"/>
        <w:jc w:val="center"/>
        <w:rPr>
          <w:rFonts w:hAnsi="宋体" w:cs="宋体"/>
          <w:b/>
          <w:bCs/>
          <w:sz w:val="32"/>
          <w:szCs w:val="32"/>
        </w:rPr>
      </w:pPr>
      <w:r>
        <w:rPr>
          <w:rFonts w:hint="eastAsia" w:hAnsi="宋体" w:cs="宋体"/>
          <w:b/>
          <w:bCs/>
          <w:sz w:val="32"/>
          <w:szCs w:val="32"/>
        </w:rPr>
        <w:t>的声明</w:t>
      </w:r>
    </w:p>
    <w:p w14:paraId="3078A4D7">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13AACF4">
      <w:pPr>
        <w:spacing w:line="360" w:lineRule="auto"/>
        <w:ind w:firstLine="480" w:firstLineChars="200"/>
        <w:jc w:val="left"/>
        <w:rPr>
          <w:rFonts w:hAnsi="宋体" w:cs="宋体"/>
          <w:szCs w:val="22"/>
        </w:rPr>
      </w:pPr>
      <w:r>
        <w:rPr>
          <w:rFonts w:hint="eastAsia" w:hAnsi="宋体" w:cs="宋体"/>
          <w:szCs w:val="22"/>
        </w:rPr>
        <w:t>作为参加贵公司组织的采购项目的</w:t>
      </w:r>
      <w:r>
        <w:rPr>
          <w:rFonts w:hint="eastAsia" w:hAnsi="宋体" w:cs="宋体"/>
          <w:szCs w:val="24"/>
        </w:rPr>
        <w:t>供应商</w:t>
      </w:r>
      <w:r>
        <w:rPr>
          <w:rFonts w:hint="eastAsia" w:hAnsi="宋体" w:cs="宋体"/>
          <w:szCs w:val="22"/>
        </w:rPr>
        <w:t>，本公司郑重申告并承诺：我公司（</w:t>
      </w:r>
      <w:r>
        <w:rPr>
          <w:rFonts w:hint="eastAsia" w:hAnsi="宋体" w:cs="宋体"/>
          <w:szCs w:val="22"/>
          <w:u w:val="single"/>
        </w:rPr>
        <w:t>具备/不具备</w:t>
      </w:r>
      <w:r>
        <w:rPr>
          <w:rFonts w:hint="eastAsia" w:hAnsi="宋体" w:cs="宋体"/>
          <w:szCs w:val="22"/>
        </w:rPr>
        <w:t>）履行合同所必须的设备和专业技术能力，如有隐瞒或违反，同意接受业主及行政主管部门处理和处罚决定。</w:t>
      </w:r>
    </w:p>
    <w:p w14:paraId="50E40E17">
      <w:pPr>
        <w:spacing w:line="360" w:lineRule="auto"/>
        <w:jc w:val="left"/>
        <w:rPr>
          <w:rFonts w:hAnsi="宋体" w:cs="宋体"/>
        </w:rPr>
      </w:pPr>
    </w:p>
    <w:p w14:paraId="505E111A">
      <w:pPr>
        <w:spacing w:line="360" w:lineRule="auto"/>
        <w:jc w:val="left"/>
        <w:rPr>
          <w:rFonts w:hAnsi="宋体" w:cs="宋体"/>
        </w:rPr>
      </w:pPr>
    </w:p>
    <w:p w14:paraId="14BA0090">
      <w:pPr>
        <w:tabs>
          <w:tab w:val="left" w:pos="7680"/>
          <w:tab w:val="left" w:pos="8160"/>
        </w:tabs>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3D7ABA83">
      <w:pPr>
        <w:tabs>
          <w:tab w:val="left" w:pos="7680"/>
          <w:tab w:val="left" w:pos="8160"/>
        </w:tabs>
        <w:wordWrap w:val="0"/>
        <w:spacing w:line="440" w:lineRule="exact"/>
        <w:ind w:left="0" w:leftChars="0" w:firstLine="1920" w:firstLineChars="800"/>
        <w:jc w:val="right"/>
        <w:rPr>
          <w:rFonts w:hAnsi="宋体"/>
          <w:szCs w:val="24"/>
        </w:rPr>
      </w:pPr>
      <w:r>
        <w:rPr>
          <w:rFonts w:hint="eastAsia" w:hAnsi="宋体"/>
          <w:szCs w:val="24"/>
        </w:rPr>
        <w:t xml:space="preserve"> </w:t>
      </w:r>
    </w:p>
    <w:p w14:paraId="7259E7DA">
      <w:pPr>
        <w:tabs>
          <w:tab w:val="left" w:pos="7680"/>
          <w:tab w:val="left" w:pos="8160"/>
          <w:tab w:val="left" w:pos="8400"/>
        </w:tabs>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03F054D4">
      <w:pPr>
        <w:tabs>
          <w:tab w:val="left" w:pos="7680"/>
          <w:tab w:val="left" w:pos="8160"/>
        </w:tabs>
        <w:spacing w:line="440" w:lineRule="exact"/>
        <w:ind w:left="0" w:leftChars="0" w:right="420" w:firstLine="1920" w:firstLineChars="800"/>
        <w:rPr>
          <w:rFonts w:hint="eastAsia" w:hAnsi="宋体"/>
          <w:szCs w:val="24"/>
        </w:rPr>
      </w:pPr>
    </w:p>
    <w:p w14:paraId="7C7C233F">
      <w:pPr>
        <w:tabs>
          <w:tab w:val="left" w:pos="7680"/>
          <w:tab w:val="left" w:pos="8160"/>
        </w:tabs>
        <w:spacing w:line="440" w:lineRule="exact"/>
        <w:ind w:left="0" w:leftChars="0" w:right="42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028FCDF1">
      <w:pPr>
        <w:pStyle w:val="4"/>
      </w:pPr>
    </w:p>
    <w:p w14:paraId="67F68CCD">
      <w:pPr>
        <w:pStyle w:val="11"/>
        <w:ind w:firstLine="0" w:firstLineChars="0"/>
        <w:rPr>
          <w:rFonts w:hAnsi="宋体" w:cs="宋体"/>
          <w:b/>
          <w:bCs/>
        </w:rPr>
      </w:pPr>
      <w:r>
        <w:rPr>
          <w:rFonts w:hint="eastAsia" w:hAnsi="宋体" w:cs="宋体"/>
          <w:b/>
          <w:bCs/>
        </w:rPr>
        <w:t>备注：供应商须根据自身实际情况作出真实声明。</w:t>
      </w:r>
    </w:p>
    <w:p w14:paraId="3EF22208">
      <w:pPr>
        <w:pStyle w:val="12"/>
        <w:keepNext w:val="0"/>
        <w:keepLines w:val="0"/>
        <w:pageBreakBefore w:val="0"/>
        <w:numPr>
          <w:ilvl w:val="0"/>
          <w:numId w:val="0"/>
        </w:numPr>
        <w:kinsoku/>
        <w:wordWrap w:val="0"/>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54AAE429">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FBBC2D8">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Ansi="宋体" w:cs="宋体"/>
          <w:b/>
          <w:bCs/>
          <w:sz w:val="32"/>
          <w:szCs w:val="32"/>
        </w:rPr>
      </w:pPr>
      <w:r>
        <w:rPr>
          <w:rFonts w:hint="eastAsia" w:ascii="宋体" w:hAnsi="宋体" w:eastAsia="宋体" w:cs="宋体"/>
          <w:b w:val="0"/>
          <w:bCs w:val="0"/>
          <w:sz w:val="24"/>
          <w:szCs w:val="24"/>
          <w:lang w:val="en-US" w:eastAsia="zh-CN"/>
        </w:rPr>
        <w:t>9</w:t>
      </w:r>
      <w:r>
        <w:rPr>
          <w:rFonts w:hint="default" w:ascii="宋体" w:hAnsi="宋体" w:eastAsia="宋体" w:cs="宋体"/>
          <w:b w:val="0"/>
          <w:bCs w:val="0"/>
          <w:sz w:val="24"/>
          <w:szCs w:val="24"/>
          <w:lang w:eastAsia="zh-CN"/>
        </w:rPr>
        <w:t>、3年内在经营活动中没有重大违法记录的书面声明：</w:t>
      </w:r>
      <w:r>
        <w:rPr>
          <w:rFonts w:hint="default" w:ascii="宋体" w:hAnsi="宋体" w:eastAsia="宋体" w:cs="宋体"/>
          <w:sz w:val="24"/>
          <w:szCs w:val="24"/>
          <w:lang w:eastAsia="zh-CN"/>
        </w:rPr>
        <w:t>出具参加政府采购活动前3年内在经营活动中没有重大违法记录的书面声明；</w:t>
      </w:r>
      <w:r>
        <w:rPr>
          <w:rFonts w:hint="default" w:ascii="宋体" w:hAnsi="宋体" w:eastAsia="宋体" w:cs="宋体"/>
          <w:sz w:val="24"/>
          <w:szCs w:val="24"/>
          <w:lang w:val="en-US" w:eastAsia="zh-CN"/>
        </w:rPr>
        <w:t xml:space="preserve"> </w:t>
      </w:r>
      <w:r>
        <w:rPr>
          <w:rFonts w:hint="eastAsia" w:hAnsi="宋体" w:cs="宋体"/>
          <w:b/>
          <w:bCs/>
          <w:sz w:val="32"/>
          <w:szCs w:val="32"/>
        </w:rPr>
        <w:t xml:space="preserve"> </w:t>
      </w:r>
    </w:p>
    <w:p w14:paraId="1D990F20">
      <w:pPr>
        <w:spacing w:line="360" w:lineRule="auto"/>
        <w:jc w:val="center"/>
        <w:rPr>
          <w:rFonts w:hAnsi="宋体" w:cs="宋体"/>
          <w:b/>
          <w:bCs/>
          <w:sz w:val="30"/>
          <w:szCs w:val="30"/>
        </w:rPr>
      </w:pPr>
      <w:r>
        <w:rPr>
          <w:rFonts w:hint="eastAsia" w:hAnsi="宋体" w:cs="宋体"/>
          <w:b/>
          <w:bCs/>
          <w:sz w:val="30"/>
          <w:szCs w:val="30"/>
        </w:rPr>
        <w:t>参加政府采购活动前三年内，在经营活动中</w:t>
      </w:r>
    </w:p>
    <w:p w14:paraId="6C1E861C">
      <w:pPr>
        <w:spacing w:line="360" w:lineRule="auto"/>
        <w:jc w:val="center"/>
        <w:rPr>
          <w:rFonts w:hAnsi="宋体" w:cs="宋体"/>
          <w:b/>
          <w:bCs/>
          <w:sz w:val="30"/>
          <w:szCs w:val="30"/>
        </w:rPr>
      </w:pPr>
      <w:r>
        <w:rPr>
          <w:rFonts w:hint="eastAsia" w:hAnsi="宋体" w:cs="宋体"/>
          <w:b/>
          <w:bCs/>
          <w:sz w:val="30"/>
          <w:szCs w:val="30"/>
        </w:rPr>
        <w:t>没有重大违法记录书面声明</w:t>
      </w:r>
    </w:p>
    <w:p w14:paraId="3067F9A5">
      <w:pPr>
        <w:spacing w:line="720" w:lineRule="auto"/>
        <w:jc w:val="left"/>
        <w:rPr>
          <w:rFonts w:hAnsi="宋体" w:cs="宋体"/>
          <w:b/>
        </w:rPr>
      </w:pPr>
      <w:r>
        <w:rPr>
          <w:rFonts w:hint="eastAsia" w:hAnsi="宋体" w:cs="宋体"/>
          <w:b/>
        </w:rPr>
        <w:t>致：</w:t>
      </w:r>
      <w:r>
        <w:rPr>
          <w:rFonts w:hint="eastAsia" w:hAnsi="宋体" w:cs="宋体"/>
          <w:b/>
          <w:spacing w:val="4"/>
          <w:szCs w:val="24"/>
        </w:rPr>
        <w:t>(采购人）</w:t>
      </w:r>
    </w:p>
    <w:p w14:paraId="4B077086">
      <w:pPr>
        <w:spacing w:line="360" w:lineRule="auto"/>
        <w:ind w:firstLine="480" w:firstLineChars="200"/>
        <w:jc w:val="left"/>
        <w:rPr>
          <w:rFonts w:hAnsi="宋体" w:cs="宋体"/>
        </w:rPr>
      </w:pPr>
      <w:r>
        <w:rPr>
          <w:rFonts w:hint="eastAsia" w:hAnsi="宋体" w:cs="宋体"/>
        </w:rPr>
        <w:t>作为参加贵公司组织的采购项目的</w:t>
      </w:r>
      <w:r>
        <w:rPr>
          <w:rFonts w:hint="eastAsia" w:hAnsi="宋体" w:cs="宋体"/>
          <w:szCs w:val="24"/>
        </w:rPr>
        <w:t>供应商</w:t>
      </w:r>
      <w:r>
        <w:rPr>
          <w:rFonts w:hint="eastAsia" w:hAnsi="宋体" w:cs="宋体"/>
        </w:rPr>
        <w:t>，本公司郑重声明：近三年未受到有关行政主管部门的行政处理、无不良行为，产生的重大违法记录为</w:t>
      </w:r>
      <w:r>
        <w:rPr>
          <w:rFonts w:hint="eastAsia" w:hAnsi="宋体" w:cs="宋体"/>
          <w:u w:val="single"/>
        </w:rPr>
        <w:t xml:space="preserve">    </w:t>
      </w:r>
      <w:r>
        <w:rPr>
          <w:rFonts w:hint="eastAsia" w:hAnsi="宋体" w:cs="宋体"/>
        </w:rPr>
        <w:t>（没有填“零”）次。如有隐瞒或违反，同意接受业主及行政主管部门处理和处罚决定。</w:t>
      </w:r>
    </w:p>
    <w:p w14:paraId="095B3CE1">
      <w:pPr>
        <w:spacing w:line="360" w:lineRule="auto"/>
        <w:ind w:firstLine="480" w:firstLineChars="200"/>
        <w:jc w:val="left"/>
        <w:rPr>
          <w:rFonts w:hAnsi="宋体" w:cs="宋体"/>
        </w:rPr>
      </w:pPr>
    </w:p>
    <w:p w14:paraId="37CB3927">
      <w:pPr>
        <w:spacing w:line="360" w:lineRule="auto"/>
        <w:ind w:firstLine="480" w:firstLineChars="200"/>
        <w:jc w:val="left"/>
        <w:rPr>
          <w:rFonts w:hAnsi="宋体" w:cs="宋体"/>
        </w:rPr>
      </w:pPr>
    </w:p>
    <w:p w14:paraId="4F844176">
      <w:pPr>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525755A0">
      <w:pPr>
        <w:wordWrap w:val="0"/>
        <w:spacing w:line="440" w:lineRule="exact"/>
        <w:jc w:val="right"/>
        <w:rPr>
          <w:rFonts w:hAnsi="宋体"/>
          <w:szCs w:val="24"/>
        </w:rPr>
      </w:pPr>
      <w:r>
        <w:rPr>
          <w:rFonts w:hint="eastAsia" w:hAnsi="宋体"/>
          <w:szCs w:val="24"/>
        </w:rPr>
        <w:t xml:space="preserve"> </w:t>
      </w:r>
    </w:p>
    <w:p w14:paraId="6F8A5377">
      <w:pPr>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4793F53F">
      <w:pPr>
        <w:spacing w:line="360" w:lineRule="auto"/>
        <w:rPr>
          <w:rFonts w:hAnsi="宋体"/>
          <w:szCs w:val="24"/>
        </w:rPr>
      </w:pPr>
    </w:p>
    <w:p w14:paraId="5BB0C820">
      <w:pPr>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0B217818">
      <w:pPr>
        <w:adjustRightInd w:val="0"/>
        <w:snapToGrid w:val="0"/>
        <w:spacing w:line="360" w:lineRule="auto"/>
        <w:jc w:val="left"/>
        <w:rPr>
          <w:rFonts w:hAnsi="宋体" w:cs="宋体"/>
          <w:szCs w:val="24"/>
        </w:rPr>
      </w:pPr>
    </w:p>
    <w:p w14:paraId="023F5D2D">
      <w:pPr>
        <w:adjustRightInd w:val="0"/>
        <w:snapToGrid w:val="0"/>
        <w:spacing w:line="360" w:lineRule="auto"/>
        <w:jc w:val="left"/>
        <w:rPr>
          <w:rFonts w:hAnsi="宋体" w:cs="宋体"/>
          <w:szCs w:val="24"/>
        </w:rPr>
      </w:pPr>
    </w:p>
    <w:p w14:paraId="742B7ECB">
      <w:pPr>
        <w:pStyle w:val="11"/>
        <w:spacing w:line="360" w:lineRule="auto"/>
        <w:ind w:firstLine="0" w:firstLineChars="0"/>
        <w:rPr>
          <w:rFonts w:hAnsi="宋体" w:cs="宋体"/>
          <w:b/>
          <w:bCs/>
        </w:rPr>
      </w:pPr>
      <w:r>
        <w:rPr>
          <w:rFonts w:hint="eastAsia" w:hAnsi="宋体" w:cs="宋体"/>
          <w:b/>
          <w:bCs/>
        </w:rPr>
        <w:t>备注：1.供应商须根据自身实际情况作出真实声明。</w:t>
      </w:r>
    </w:p>
    <w:p w14:paraId="5074063D">
      <w:pPr>
        <w:pStyle w:val="11"/>
        <w:spacing w:line="360" w:lineRule="auto"/>
        <w:ind w:firstLine="0" w:firstLineChars="0"/>
        <w:rPr>
          <w:rFonts w:hAnsi="宋体" w:cs="宋体"/>
          <w:b/>
          <w:bCs/>
        </w:rPr>
      </w:pPr>
      <w:r>
        <w:rPr>
          <w:rFonts w:hint="eastAsia" w:hAnsi="宋体" w:cs="宋体"/>
          <w:b/>
          <w:bCs/>
        </w:rPr>
        <w:t>2.重大违法记录，是指供应商因违法经营受到刑事处罚或者责令停产停业、吊销许可证或者执照、较大数额罚款等行政处罚。</w:t>
      </w:r>
    </w:p>
    <w:p w14:paraId="6D403ADA">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p>
    <w:p w14:paraId="5B36D6A4">
      <w:pPr>
        <w:rPr>
          <w:rFonts w:hint="eastAsia" w:hAnsi="宋体" w:cs="宋体"/>
          <w:sz w:val="24"/>
          <w:szCs w:val="24"/>
          <w:lang w:val="en-US" w:eastAsia="zh-CN"/>
        </w:rPr>
      </w:pPr>
      <w:r>
        <w:rPr>
          <w:rFonts w:hint="eastAsia" w:hAnsi="宋体" w:cs="宋体"/>
          <w:sz w:val="24"/>
          <w:szCs w:val="24"/>
          <w:lang w:val="en-US" w:eastAsia="zh-CN"/>
        </w:rPr>
        <w:br w:type="page"/>
      </w:r>
    </w:p>
    <w:p w14:paraId="59B42AF2">
      <w:pPr>
        <w:keepNext w:val="0"/>
        <w:keepLines w:val="0"/>
        <w:pageBreakBefore w:val="0"/>
        <w:numPr>
          <w:ilvl w:val="0"/>
          <w:numId w:val="0"/>
        </w:numPr>
        <w:kinsoku/>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default" w:ascii="宋体" w:hAnsi="宋体" w:eastAsia="宋体" w:cs="宋体"/>
          <w:sz w:val="24"/>
          <w:szCs w:val="24"/>
          <w:lang w:val="en-US" w:eastAsia="zh-CN" w:bidi="ar-SA"/>
        </w:rPr>
        <w:t>10、</w:t>
      </w:r>
      <w:r>
        <w:rPr>
          <w:rFonts w:hint="default" w:ascii="宋体" w:hAnsi="宋体" w:eastAsia="宋体" w:cs="宋体"/>
          <w:b/>
          <w:bCs/>
          <w:sz w:val="24"/>
          <w:szCs w:val="24"/>
          <w:lang w:eastAsia="zh-CN"/>
        </w:rPr>
        <w:t>供应商关联关系</w:t>
      </w:r>
      <w:r>
        <w:rPr>
          <w:rFonts w:hint="eastAsia" w:hAnsi="宋体" w:cs="宋体"/>
          <w:sz w:val="24"/>
          <w:szCs w:val="24"/>
          <w:lang w:eastAsia="zh-CN"/>
        </w:rPr>
        <w:t>：</w:t>
      </w:r>
      <w:r>
        <w:rPr>
          <w:rFonts w:hint="default" w:ascii="宋体" w:hAnsi="宋体" w:eastAsia="宋体" w:cs="宋体"/>
          <w:sz w:val="24"/>
          <w:szCs w:val="24"/>
          <w:lang w:eastAsia="zh-CN"/>
        </w:rPr>
        <w:t>供应商不得存在下列情形之一:(1)单位负责人为同一人或者存在直接控股、管理关系的不同供应商，不得参加本次采购活动:(2)为本项目提供整体设计、规范编制或者项目管理、监理、检测等服务的供应商，不得再参加该采购项目的其他采购活动。</w:t>
      </w:r>
    </w:p>
    <w:p w14:paraId="07BAD203">
      <w:pPr>
        <w:adjustRightInd w:val="0"/>
        <w:snapToGrid w:val="0"/>
        <w:spacing w:line="360" w:lineRule="auto"/>
        <w:jc w:val="center"/>
        <w:rPr>
          <w:rFonts w:hint="eastAsia" w:ascii="宋体" w:hAnsi="宋体" w:eastAsia="宋体" w:cs="宋体"/>
          <w:b/>
          <w:sz w:val="30"/>
          <w:szCs w:val="30"/>
          <w:highlight w:val="none"/>
          <w:lang w:val="en-US" w:eastAsia="zh-CN"/>
        </w:rPr>
      </w:pPr>
    </w:p>
    <w:p w14:paraId="78133FCD">
      <w:pPr>
        <w:adjustRightInd w:val="0"/>
        <w:snapToGrid w:val="0"/>
        <w:spacing w:line="360" w:lineRule="auto"/>
        <w:jc w:val="center"/>
        <w:rPr>
          <w:rFonts w:hint="eastAsia" w:ascii="宋体" w:hAnsi="宋体" w:eastAsia="宋体" w:cs="宋体"/>
          <w:szCs w:val="21"/>
          <w:highlight w:val="none"/>
        </w:rPr>
      </w:pPr>
      <w:r>
        <w:rPr>
          <w:rFonts w:hint="eastAsia" w:ascii="宋体" w:hAnsi="宋体" w:eastAsia="宋体" w:cs="宋体"/>
          <w:b/>
          <w:sz w:val="30"/>
          <w:szCs w:val="30"/>
          <w:highlight w:val="none"/>
          <w:lang w:val="en-US" w:eastAsia="zh-CN"/>
        </w:rPr>
        <w:t>供应商</w:t>
      </w:r>
      <w:r>
        <w:rPr>
          <w:rFonts w:hint="eastAsia" w:ascii="宋体" w:hAnsi="宋体" w:eastAsia="宋体" w:cs="宋体"/>
          <w:b/>
          <w:sz w:val="30"/>
          <w:szCs w:val="30"/>
          <w:highlight w:val="none"/>
        </w:rPr>
        <w:t>企业关联关系声明函</w:t>
      </w:r>
    </w:p>
    <w:p w14:paraId="7E11DD0E">
      <w:pPr>
        <w:spacing w:line="500" w:lineRule="exact"/>
        <w:ind w:firstLine="480" w:firstLineChars="200"/>
        <w:rPr>
          <w:rFonts w:ascii="宋体" w:hAnsi="宋体" w:cs="宋体"/>
          <w:color w:val="auto"/>
          <w:sz w:val="24"/>
          <w:szCs w:val="24"/>
          <w:shd w:val="clear" w:color="auto" w:fill="auto"/>
        </w:rPr>
      </w:pPr>
      <w:r>
        <w:rPr>
          <w:rFonts w:hint="eastAsia" w:ascii="宋体" w:hAnsi="宋体" w:cs="宋体"/>
          <w:color w:val="auto"/>
          <w:sz w:val="24"/>
          <w:szCs w:val="24"/>
          <w:shd w:val="clear" w:color="auto" w:fill="auto"/>
          <w:lang w:val="en-US" w:eastAsia="zh-CN"/>
        </w:rPr>
        <w:t>1</w:t>
      </w:r>
      <w:r>
        <w:rPr>
          <w:rFonts w:hint="eastAsia" w:ascii="宋体" w:hAnsi="宋体" w:cs="宋体"/>
          <w:color w:val="auto"/>
          <w:sz w:val="24"/>
          <w:szCs w:val="24"/>
          <w:shd w:val="clear" w:color="auto" w:fill="auto"/>
        </w:rPr>
        <w:t>、供应商在本项目</w:t>
      </w:r>
      <w:r>
        <w:rPr>
          <w:rFonts w:hint="eastAsia" w:ascii="宋体" w:hAnsi="宋体" w:cs="宋体"/>
          <w:color w:val="auto"/>
          <w:sz w:val="24"/>
          <w:szCs w:val="24"/>
          <w:shd w:val="clear" w:color="auto" w:fill="auto"/>
          <w:lang w:eastAsia="zh-CN"/>
        </w:rPr>
        <w:t>投标</w:t>
      </w:r>
      <w:r>
        <w:rPr>
          <w:rFonts w:hint="eastAsia" w:ascii="宋体" w:hAnsi="宋体" w:cs="宋体"/>
          <w:color w:val="auto"/>
          <w:sz w:val="24"/>
          <w:szCs w:val="24"/>
          <w:shd w:val="clear" w:color="auto" w:fill="auto"/>
        </w:rPr>
        <w:t>中，不存在与其它供应商负责人为同一人，有控股、管理等关联关系承诺：</w:t>
      </w:r>
    </w:p>
    <w:p w14:paraId="46792ACB">
      <w:pPr>
        <w:spacing w:line="500" w:lineRule="exact"/>
        <w:ind w:firstLine="480" w:firstLineChars="200"/>
        <w:rPr>
          <w:rFonts w:ascii="宋体" w:hAnsi="宋体" w:cs="宋体"/>
          <w:color w:val="auto"/>
          <w:sz w:val="24"/>
          <w:szCs w:val="24"/>
          <w:shd w:val="clear" w:color="auto" w:fill="auto"/>
        </w:rPr>
      </w:pPr>
      <w:r>
        <w:rPr>
          <w:rFonts w:hint="eastAsia" w:ascii="宋体" w:hAnsi="宋体" w:cs="宋体"/>
          <w:color w:val="auto"/>
          <w:sz w:val="24"/>
          <w:szCs w:val="24"/>
          <w:shd w:val="clear" w:color="auto" w:fill="auto"/>
          <w:lang w:val="en-US" w:eastAsia="zh-CN"/>
        </w:rPr>
        <w:t>1</w:t>
      </w:r>
      <w:r>
        <w:rPr>
          <w:rFonts w:hint="eastAsia" w:ascii="宋体" w:hAnsi="宋体" w:cs="宋体"/>
          <w:color w:val="auto"/>
          <w:sz w:val="24"/>
          <w:szCs w:val="24"/>
          <w:shd w:val="clear" w:color="auto" w:fill="auto"/>
        </w:rPr>
        <w:t>.1管理关系说明：</w:t>
      </w:r>
    </w:p>
    <w:p w14:paraId="4B137C9E">
      <w:pPr>
        <w:spacing w:line="500" w:lineRule="exact"/>
        <w:ind w:firstLine="480" w:firstLineChars="200"/>
        <w:rPr>
          <w:rFonts w:ascii="宋体" w:hAnsi="宋体" w:cs="宋体"/>
          <w:color w:val="auto"/>
          <w:sz w:val="24"/>
          <w:szCs w:val="24"/>
          <w:shd w:val="clear" w:color="auto" w:fill="auto"/>
        </w:rPr>
      </w:pPr>
      <w:r>
        <w:rPr>
          <w:rFonts w:hint="eastAsia" w:ascii="宋体" w:hAnsi="宋体" w:cs="宋体"/>
          <w:color w:val="auto"/>
          <w:sz w:val="24"/>
          <w:szCs w:val="24"/>
          <w:shd w:val="clear" w:color="auto" w:fill="auto"/>
        </w:rPr>
        <w:t>我单位管理的具有独立法人的下属单位有</w:t>
      </w:r>
      <w:r>
        <w:rPr>
          <w:rFonts w:hint="eastAsia" w:ascii="宋体" w:hAnsi="宋体" w:cs="宋体"/>
          <w:color w:val="auto"/>
          <w:sz w:val="24"/>
          <w:szCs w:val="24"/>
          <w:u w:val="none"/>
          <w:shd w:val="clear" w:color="auto" w:fill="auto"/>
        </w:rPr>
        <w:t>：</w:t>
      </w:r>
      <w:r>
        <w:rPr>
          <w:rFonts w:hint="eastAsia" w:ascii="宋体" w:hAnsi="宋体" w:cs="宋体"/>
          <w:color w:val="auto"/>
          <w:sz w:val="24"/>
          <w:szCs w:val="24"/>
          <w:u w:val="single"/>
          <w:shd w:val="clear" w:color="auto" w:fill="auto"/>
        </w:rPr>
        <w:t xml:space="preserve">                 </w:t>
      </w:r>
      <w:r>
        <w:rPr>
          <w:rFonts w:hint="eastAsia" w:ascii="宋体" w:hAnsi="宋体" w:cs="宋体"/>
          <w:color w:val="auto"/>
          <w:sz w:val="24"/>
          <w:szCs w:val="24"/>
          <w:shd w:val="clear" w:color="auto" w:fill="auto"/>
        </w:rPr>
        <w:t>。</w:t>
      </w:r>
    </w:p>
    <w:p w14:paraId="3C2000E6">
      <w:pPr>
        <w:spacing w:line="500" w:lineRule="exact"/>
        <w:ind w:firstLine="480" w:firstLineChars="200"/>
        <w:rPr>
          <w:rFonts w:ascii="宋体" w:hAnsi="宋体" w:cs="宋体"/>
          <w:color w:val="auto"/>
          <w:sz w:val="24"/>
          <w:szCs w:val="24"/>
          <w:shd w:val="clear" w:color="auto" w:fill="auto"/>
        </w:rPr>
      </w:pPr>
      <w:r>
        <w:rPr>
          <w:rFonts w:hint="eastAsia" w:ascii="宋体" w:hAnsi="宋体" w:cs="宋体"/>
          <w:color w:val="auto"/>
          <w:sz w:val="24"/>
          <w:szCs w:val="24"/>
          <w:shd w:val="clear" w:color="auto" w:fill="auto"/>
        </w:rPr>
        <w:t>我单位的上级管理单位有</w:t>
      </w:r>
      <w:r>
        <w:rPr>
          <w:rFonts w:hint="eastAsia" w:ascii="宋体" w:hAnsi="宋体" w:cs="宋体"/>
          <w:color w:val="auto"/>
          <w:sz w:val="24"/>
          <w:szCs w:val="24"/>
          <w:shd w:val="clear" w:color="auto" w:fill="auto"/>
          <w:lang w:eastAsia="zh-CN"/>
        </w:rPr>
        <w:t>：</w:t>
      </w:r>
      <w:r>
        <w:rPr>
          <w:rFonts w:hint="eastAsia" w:ascii="宋体" w:hAnsi="宋体" w:cs="宋体"/>
          <w:color w:val="auto"/>
          <w:sz w:val="24"/>
          <w:szCs w:val="24"/>
          <w:u w:val="single"/>
          <w:shd w:val="clear" w:color="auto" w:fill="auto"/>
        </w:rPr>
        <w:t xml:space="preserve">              </w:t>
      </w:r>
      <w:r>
        <w:rPr>
          <w:rFonts w:hint="eastAsia" w:ascii="宋体" w:hAnsi="宋体" w:cs="宋体"/>
          <w:color w:val="auto"/>
          <w:sz w:val="24"/>
          <w:szCs w:val="24"/>
          <w:shd w:val="clear" w:color="auto" w:fill="auto"/>
        </w:rPr>
        <w:t>。</w:t>
      </w:r>
    </w:p>
    <w:p w14:paraId="5BF778F3">
      <w:pPr>
        <w:spacing w:line="500" w:lineRule="exact"/>
        <w:ind w:firstLine="480" w:firstLineChars="200"/>
        <w:rPr>
          <w:rFonts w:ascii="宋体" w:hAnsi="宋体" w:cs="宋体"/>
          <w:color w:val="auto"/>
          <w:sz w:val="24"/>
          <w:szCs w:val="24"/>
          <w:shd w:val="clear" w:color="auto" w:fill="auto"/>
        </w:rPr>
      </w:pPr>
      <w:r>
        <w:rPr>
          <w:rFonts w:hint="eastAsia" w:ascii="宋体" w:hAnsi="宋体" w:cs="宋体"/>
          <w:color w:val="auto"/>
          <w:sz w:val="24"/>
          <w:szCs w:val="24"/>
          <w:shd w:val="clear" w:color="auto" w:fill="auto"/>
          <w:lang w:val="en-US" w:eastAsia="zh-CN"/>
        </w:rPr>
        <w:t>1</w:t>
      </w:r>
      <w:r>
        <w:rPr>
          <w:rFonts w:hint="eastAsia" w:ascii="宋体" w:hAnsi="宋体" w:cs="宋体"/>
          <w:color w:val="auto"/>
          <w:sz w:val="24"/>
          <w:szCs w:val="24"/>
          <w:shd w:val="clear" w:color="auto" w:fill="auto"/>
        </w:rPr>
        <w:t>.2股权关系说明：</w:t>
      </w:r>
    </w:p>
    <w:p w14:paraId="5851642F">
      <w:pPr>
        <w:spacing w:line="500" w:lineRule="exact"/>
        <w:ind w:firstLine="480" w:firstLineChars="200"/>
        <w:rPr>
          <w:rFonts w:ascii="宋体" w:hAnsi="宋体" w:cs="宋体"/>
          <w:color w:val="auto"/>
          <w:sz w:val="24"/>
          <w:szCs w:val="24"/>
          <w:shd w:val="clear" w:color="auto" w:fill="auto"/>
        </w:rPr>
      </w:pPr>
      <w:r>
        <w:rPr>
          <w:rFonts w:hint="eastAsia" w:ascii="宋体" w:hAnsi="宋体" w:cs="宋体"/>
          <w:color w:val="auto"/>
          <w:sz w:val="24"/>
          <w:szCs w:val="24"/>
          <w:shd w:val="clear" w:color="auto" w:fill="auto"/>
        </w:rPr>
        <w:t>我单位</w:t>
      </w:r>
      <w:r>
        <w:rPr>
          <w:rFonts w:hint="eastAsia" w:ascii="宋体" w:hAnsi="宋体" w:cs="宋体"/>
          <w:color w:val="auto"/>
          <w:sz w:val="24"/>
          <w:szCs w:val="24"/>
          <w:shd w:val="clear" w:color="auto" w:fill="auto"/>
          <w:lang w:val="en-US" w:eastAsia="zh-CN"/>
        </w:rPr>
        <w:t>直接</w:t>
      </w:r>
      <w:r>
        <w:rPr>
          <w:rFonts w:hint="eastAsia" w:ascii="宋体" w:hAnsi="宋体" w:cs="宋体"/>
          <w:color w:val="auto"/>
          <w:sz w:val="24"/>
          <w:szCs w:val="24"/>
          <w:shd w:val="clear" w:color="auto" w:fill="auto"/>
        </w:rPr>
        <w:t>控股的单位有</w:t>
      </w:r>
      <w:r>
        <w:rPr>
          <w:rFonts w:hint="eastAsia" w:ascii="宋体" w:hAnsi="宋体" w:cs="宋体"/>
          <w:color w:val="auto"/>
          <w:sz w:val="24"/>
          <w:szCs w:val="24"/>
          <w:u w:val="single"/>
          <w:shd w:val="clear" w:color="auto" w:fill="auto"/>
        </w:rPr>
        <w:t xml:space="preserve">           </w:t>
      </w:r>
      <w:r>
        <w:rPr>
          <w:rFonts w:hint="eastAsia" w:ascii="宋体" w:hAnsi="宋体" w:cs="宋体"/>
          <w:color w:val="auto"/>
          <w:sz w:val="24"/>
          <w:szCs w:val="24"/>
          <w:shd w:val="clear" w:color="auto" w:fill="auto"/>
        </w:rPr>
        <w:t>。</w:t>
      </w:r>
    </w:p>
    <w:p w14:paraId="031A4DBA">
      <w:pPr>
        <w:spacing w:line="500" w:lineRule="exact"/>
        <w:ind w:firstLine="480" w:firstLineChars="200"/>
        <w:rPr>
          <w:rFonts w:ascii="宋体" w:hAnsi="宋体" w:cs="宋体"/>
          <w:color w:val="auto"/>
          <w:sz w:val="24"/>
          <w:szCs w:val="24"/>
          <w:shd w:val="clear" w:color="auto" w:fill="auto"/>
        </w:rPr>
      </w:pPr>
      <w:r>
        <w:rPr>
          <w:rFonts w:hint="eastAsia" w:ascii="宋体" w:hAnsi="宋体" w:cs="宋体"/>
          <w:color w:val="auto"/>
          <w:sz w:val="24"/>
          <w:szCs w:val="24"/>
          <w:shd w:val="clear" w:color="auto" w:fill="auto"/>
        </w:rPr>
        <w:t>我单位被</w:t>
      </w:r>
      <w:r>
        <w:rPr>
          <w:rFonts w:hint="eastAsia" w:ascii="宋体" w:hAnsi="宋体" w:cs="宋体"/>
          <w:color w:val="auto"/>
          <w:sz w:val="24"/>
          <w:szCs w:val="24"/>
          <w:u w:val="single"/>
          <w:shd w:val="clear" w:color="auto" w:fill="auto"/>
        </w:rPr>
        <w:t xml:space="preserve">              </w:t>
      </w:r>
      <w:r>
        <w:rPr>
          <w:rFonts w:hint="eastAsia" w:ascii="宋体" w:hAnsi="宋体" w:cs="宋体"/>
          <w:color w:val="auto"/>
          <w:sz w:val="24"/>
          <w:szCs w:val="24"/>
          <w:shd w:val="clear" w:color="auto" w:fill="auto"/>
        </w:rPr>
        <w:t>单位</w:t>
      </w:r>
      <w:r>
        <w:rPr>
          <w:rFonts w:hint="eastAsia" w:ascii="宋体" w:hAnsi="宋体" w:cs="宋体"/>
          <w:color w:val="auto"/>
          <w:sz w:val="24"/>
          <w:szCs w:val="24"/>
          <w:shd w:val="clear" w:color="auto" w:fill="auto"/>
          <w:lang w:val="en-US" w:eastAsia="zh-CN"/>
        </w:rPr>
        <w:t>直接</w:t>
      </w:r>
      <w:r>
        <w:rPr>
          <w:rFonts w:hint="eastAsia" w:ascii="宋体" w:hAnsi="宋体" w:cs="宋体"/>
          <w:color w:val="auto"/>
          <w:sz w:val="24"/>
          <w:szCs w:val="24"/>
          <w:shd w:val="clear" w:color="auto" w:fill="auto"/>
        </w:rPr>
        <w:t>控股。</w:t>
      </w:r>
    </w:p>
    <w:p w14:paraId="2816C523">
      <w:pPr>
        <w:spacing w:line="500" w:lineRule="exact"/>
        <w:ind w:firstLine="480" w:firstLineChars="200"/>
      </w:pPr>
      <w:r>
        <w:rPr>
          <w:rFonts w:hint="eastAsia" w:ascii="宋体" w:hAnsi="宋体" w:cs="宋体"/>
          <w:color w:val="auto"/>
          <w:sz w:val="24"/>
          <w:szCs w:val="24"/>
          <w:shd w:val="clear" w:color="auto" w:fill="auto"/>
          <w:lang w:val="en-US" w:eastAsia="zh-CN"/>
        </w:rPr>
        <w:t>1</w:t>
      </w:r>
      <w:r>
        <w:rPr>
          <w:rFonts w:hint="eastAsia" w:ascii="宋体" w:hAnsi="宋体" w:cs="宋体"/>
          <w:color w:val="auto"/>
          <w:sz w:val="24"/>
          <w:szCs w:val="24"/>
          <w:shd w:val="clear" w:color="auto" w:fill="auto"/>
        </w:rPr>
        <w:t>.3、单位负责人：</w:t>
      </w:r>
      <w:r>
        <w:rPr>
          <w:rFonts w:hint="eastAsia" w:ascii="宋体" w:hAnsi="宋体" w:cs="宋体"/>
          <w:color w:val="auto"/>
          <w:sz w:val="24"/>
          <w:szCs w:val="24"/>
          <w:u w:val="single"/>
          <w:shd w:val="clear" w:color="auto" w:fill="auto"/>
        </w:rPr>
        <w:t xml:space="preserve">           </w:t>
      </w:r>
      <w:r>
        <w:rPr>
          <w:rFonts w:hint="eastAsia" w:ascii="宋体" w:hAnsi="宋体" w:cs="宋体"/>
          <w:color w:val="auto"/>
          <w:sz w:val="24"/>
          <w:szCs w:val="24"/>
          <w:shd w:val="clear" w:color="auto" w:fill="auto"/>
        </w:rPr>
        <w:t>。</w:t>
      </w:r>
      <w:r>
        <w:rPr>
          <w:rFonts w:hint="eastAsia" w:ascii="宋体" w:hAnsi="宋体" w:cs="宋体"/>
          <w:color w:val="auto"/>
          <w:sz w:val="24"/>
          <w:szCs w:val="24"/>
          <w:u w:val="none"/>
          <w:shd w:val="clear" w:color="auto" w:fill="auto"/>
          <w:lang w:val="en-US" w:eastAsia="zh-CN"/>
        </w:rPr>
        <w:t xml:space="preserve">  </w:t>
      </w:r>
      <w:r>
        <w:rPr>
          <w:rFonts w:hint="eastAsia" w:ascii="宋体" w:hAnsi="宋体" w:cs="宋体"/>
          <w:color w:val="auto"/>
          <w:sz w:val="24"/>
          <w:szCs w:val="24"/>
          <w:u w:val="none"/>
          <w:shd w:val="clear" w:color="auto" w:fill="auto"/>
        </w:rPr>
        <w:t xml:space="preserve">               </w:t>
      </w:r>
    </w:p>
    <w:p w14:paraId="1C866617">
      <w:pPr>
        <w:spacing w:line="500" w:lineRule="exact"/>
        <w:ind w:firstLine="480" w:firstLineChars="200"/>
        <w:rPr>
          <w:rFonts w:ascii="宋体" w:hAnsi="宋体" w:cs="宋体"/>
          <w:color w:val="auto"/>
          <w:sz w:val="24"/>
          <w:szCs w:val="24"/>
          <w:u w:val="single"/>
          <w:shd w:val="clear" w:color="auto" w:fill="auto"/>
        </w:rPr>
      </w:pPr>
      <w:r>
        <w:rPr>
          <w:rFonts w:hint="eastAsia" w:ascii="宋体" w:hAnsi="宋体" w:cs="宋体"/>
          <w:color w:val="auto"/>
          <w:sz w:val="24"/>
          <w:szCs w:val="24"/>
          <w:shd w:val="clear" w:color="auto" w:fill="auto"/>
          <w:lang w:val="en-US" w:eastAsia="zh-CN"/>
        </w:rPr>
        <w:t>2</w:t>
      </w:r>
      <w:r>
        <w:rPr>
          <w:rFonts w:hint="eastAsia" w:ascii="宋体" w:hAnsi="宋体" w:cs="宋体"/>
          <w:color w:val="auto"/>
          <w:sz w:val="24"/>
          <w:szCs w:val="24"/>
          <w:shd w:val="clear" w:color="auto" w:fill="auto"/>
        </w:rPr>
        <w:t>、其他与本项目有关的利害关系说明：</w:t>
      </w:r>
      <w:r>
        <w:rPr>
          <w:rFonts w:hint="eastAsia" w:ascii="宋体" w:hAnsi="宋体" w:cs="宋体"/>
          <w:color w:val="auto"/>
          <w:sz w:val="24"/>
          <w:szCs w:val="24"/>
          <w:u w:val="single"/>
          <w:shd w:val="clear" w:color="auto" w:fill="auto"/>
        </w:rPr>
        <w:t xml:space="preserve">                               </w:t>
      </w:r>
    </w:p>
    <w:p w14:paraId="77217CE0">
      <w:pPr>
        <w:spacing w:line="500" w:lineRule="exact"/>
        <w:ind w:firstLine="480" w:firstLineChars="200"/>
        <w:rPr>
          <w:rFonts w:hint="eastAsia" w:ascii="宋体" w:hAnsi="宋体" w:cs="宋体"/>
          <w:color w:val="auto"/>
          <w:sz w:val="24"/>
          <w:szCs w:val="24"/>
          <w:shd w:val="clear" w:color="auto" w:fill="auto"/>
        </w:rPr>
      </w:pPr>
      <w:r>
        <w:rPr>
          <w:rFonts w:hint="eastAsia" w:ascii="宋体" w:hAnsi="宋体" w:cs="宋体"/>
          <w:color w:val="auto"/>
          <w:sz w:val="24"/>
          <w:szCs w:val="24"/>
          <w:shd w:val="clear" w:color="auto" w:fill="auto"/>
        </w:rPr>
        <w:t>…</w:t>
      </w:r>
    </w:p>
    <w:p w14:paraId="7F6BA481">
      <w:pPr>
        <w:spacing w:line="500" w:lineRule="exact"/>
        <w:ind w:firstLine="480" w:firstLineChars="200"/>
        <w:rPr>
          <w:rFonts w:hint="eastAsia" w:ascii="宋体" w:hAnsi="宋体" w:cs="宋体"/>
          <w:color w:val="auto"/>
          <w:sz w:val="24"/>
          <w:szCs w:val="24"/>
          <w:shd w:val="clear" w:color="auto" w:fill="auto"/>
        </w:rPr>
      </w:pPr>
    </w:p>
    <w:p w14:paraId="0DCCD038">
      <w:pPr>
        <w:spacing w:line="500" w:lineRule="exact"/>
        <w:ind w:firstLine="480" w:firstLineChars="200"/>
        <w:rPr>
          <w:rFonts w:ascii="宋体" w:hAnsi="宋体" w:cs="宋体"/>
          <w:color w:val="auto"/>
          <w:sz w:val="24"/>
          <w:szCs w:val="24"/>
          <w:shd w:val="clear" w:color="auto" w:fill="auto"/>
        </w:rPr>
      </w:pPr>
      <w:r>
        <w:rPr>
          <w:rFonts w:hint="eastAsia" w:ascii="宋体" w:hAnsi="宋体" w:cs="宋体"/>
          <w:color w:val="auto"/>
          <w:sz w:val="24"/>
          <w:szCs w:val="24"/>
          <w:shd w:val="clear" w:color="auto" w:fill="auto"/>
        </w:rPr>
        <w:t>我单位承诺以上说明真实有效，无虚假内容或隐瞒。</w:t>
      </w:r>
    </w:p>
    <w:p w14:paraId="35D911FE">
      <w:pPr>
        <w:spacing w:line="360" w:lineRule="auto"/>
        <w:jc w:val="left"/>
        <w:rPr>
          <w:rFonts w:hint="eastAsia" w:ascii="宋体" w:hAnsi="宋体" w:eastAsia="宋体" w:cs="宋体"/>
          <w:highlight w:val="none"/>
        </w:rPr>
      </w:pPr>
    </w:p>
    <w:p w14:paraId="0ABD7D67">
      <w:pPr>
        <w:spacing w:line="440" w:lineRule="exact"/>
        <w:ind w:left="0" w:leftChars="0" w:right="-94" w:rightChars="-39" w:firstLine="2640" w:firstLineChars="11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6CC597C5">
      <w:pPr>
        <w:wordWrap w:val="0"/>
        <w:spacing w:line="440" w:lineRule="exact"/>
        <w:ind w:left="0" w:leftChars="0" w:right="-94" w:rightChars="-39" w:firstLine="2640" w:firstLineChars="1100"/>
        <w:jc w:val="right"/>
        <w:rPr>
          <w:rFonts w:hAnsi="宋体"/>
          <w:szCs w:val="24"/>
        </w:rPr>
      </w:pPr>
      <w:r>
        <w:rPr>
          <w:rFonts w:hint="eastAsia" w:hAnsi="宋体"/>
          <w:szCs w:val="24"/>
        </w:rPr>
        <w:t xml:space="preserve"> </w:t>
      </w:r>
    </w:p>
    <w:p w14:paraId="2E906A8C">
      <w:pPr>
        <w:spacing w:line="440" w:lineRule="exact"/>
        <w:ind w:left="0" w:leftChars="0" w:right="-94" w:rightChars="-39" w:firstLine="2640" w:firstLineChars="1100"/>
        <w:jc w:val="lef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310E2832">
      <w:pPr>
        <w:spacing w:line="440" w:lineRule="exact"/>
        <w:ind w:left="0" w:leftChars="0" w:right="-94" w:rightChars="-39" w:firstLine="2640" w:firstLineChars="1100"/>
        <w:jc w:val="right"/>
        <w:rPr>
          <w:rFonts w:hAnsi="宋体"/>
          <w:szCs w:val="24"/>
        </w:rPr>
      </w:pPr>
    </w:p>
    <w:p w14:paraId="15BB7734">
      <w:pPr>
        <w:spacing w:line="360" w:lineRule="auto"/>
        <w:ind w:left="0" w:leftChars="0" w:right="-94" w:rightChars="-39" w:firstLine="2640" w:firstLineChars="1100"/>
        <w:jc w:val="both"/>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0182037C"/>
    <w:p w14:paraId="5D00C9C5">
      <w:pPr>
        <w:pStyle w:val="4"/>
        <w:numPr>
          <w:ilvl w:val="0"/>
          <w:numId w:val="0"/>
        </w:numPr>
        <w:rPr>
          <w:rFonts w:hint="default"/>
          <w:lang w:eastAsia="zh-CN"/>
        </w:rPr>
      </w:pPr>
    </w:p>
    <w:p w14:paraId="1ADE139E">
      <w:pPr>
        <w:rPr>
          <w:rFonts w:hint="eastAsia" w:hAnsi="宋体" w:cs="宋体"/>
          <w:sz w:val="24"/>
          <w:szCs w:val="24"/>
          <w:lang w:val="en-US" w:eastAsia="zh-CN"/>
        </w:rPr>
      </w:pPr>
      <w:r>
        <w:rPr>
          <w:rFonts w:hint="eastAsia" w:hAnsi="宋体" w:cs="宋体"/>
          <w:sz w:val="24"/>
          <w:szCs w:val="24"/>
          <w:lang w:val="en-US" w:eastAsia="zh-CN"/>
        </w:rPr>
        <w:br w:type="page"/>
      </w:r>
    </w:p>
    <w:p w14:paraId="19E3B48D">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hAnsi="宋体" w:cs="宋体"/>
          <w:sz w:val="24"/>
          <w:szCs w:val="24"/>
          <w:lang w:val="en-US" w:eastAsia="zh-CN"/>
        </w:rPr>
        <w:t>11</w:t>
      </w:r>
      <w:r>
        <w:rPr>
          <w:rFonts w:hint="default" w:ascii="宋体" w:hAnsi="宋体" w:eastAsia="宋体" w:cs="宋体"/>
          <w:sz w:val="24"/>
          <w:szCs w:val="24"/>
          <w:lang w:eastAsia="zh-CN"/>
        </w:rPr>
        <w:t>、</w:t>
      </w:r>
      <w:r>
        <w:rPr>
          <w:rFonts w:hint="default" w:ascii="宋体" w:hAnsi="宋体" w:eastAsia="宋体" w:cs="宋体"/>
          <w:b/>
          <w:bCs/>
          <w:sz w:val="24"/>
          <w:szCs w:val="24"/>
          <w:lang w:eastAsia="zh-CN"/>
        </w:rPr>
        <w:t>允许联合体磋商</w:t>
      </w:r>
      <w:r>
        <w:rPr>
          <w:rFonts w:hint="eastAsia" w:hAnsi="宋体" w:cs="宋体"/>
          <w:sz w:val="24"/>
          <w:szCs w:val="24"/>
          <w:lang w:eastAsia="zh-CN"/>
        </w:rPr>
        <w:t>：</w:t>
      </w:r>
      <w:r>
        <w:rPr>
          <w:rFonts w:hint="default" w:ascii="宋体" w:hAnsi="宋体" w:eastAsia="宋体" w:cs="宋体"/>
          <w:sz w:val="24"/>
          <w:szCs w:val="24"/>
          <w:lang w:eastAsia="zh-CN"/>
        </w:rPr>
        <w:t>本项目允许联合体磋商，联合体磋商的，应满足下列要求:(1)申请参加本项目投标的单位只能出现在一个联合体中;(2)联合体成员应共同签订具有法律效力和有约束力的联合体协议，明确各方权利、义务和分工，并声明承诺联合体各成员方对本次申请以及成交后签订合同承担全部及连带责任:(3)联合体投标的由联合体牵头人负责投标全过程，包括但不限于采购文件获取、响应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w:t>
      </w:r>
    </w:p>
    <w:p w14:paraId="07BB50D9">
      <w:pPr>
        <w:rPr>
          <w:rFonts w:hint="default" w:ascii="宋体" w:hAnsi="宋体" w:eastAsia="宋体" w:cs="宋体"/>
          <w:sz w:val="24"/>
          <w:szCs w:val="24"/>
          <w:lang w:eastAsia="zh-CN"/>
        </w:rPr>
      </w:pPr>
      <w:r>
        <w:rPr>
          <w:rFonts w:hint="default" w:ascii="宋体" w:hAnsi="宋体" w:eastAsia="宋体" w:cs="宋体"/>
          <w:sz w:val="24"/>
          <w:szCs w:val="24"/>
          <w:lang w:eastAsia="zh-CN"/>
        </w:rPr>
        <w:br w:type="page"/>
      </w:r>
    </w:p>
    <w:p w14:paraId="4FE56C04">
      <w:pPr>
        <w:snapToGrid w:val="0"/>
        <w:spacing w:line="360" w:lineRule="auto"/>
        <w:jc w:val="center"/>
        <w:outlineLvl w:val="9"/>
        <w:rPr>
          <w:rFonts w:hint="eastAsia" w:ascii="宋体" w:hAnsi="宋体" w:eastAsia="宋体" w:cs="宋体"/>
          <w:b/>
          <w:bCs/>
          <w:sz w:val="32"/>
        </w:rPr>
      </w:pPr>
      <w:r>
        <w:rPr>
          <w:rFonts w:hint="eastAsia" w:ascii="宋体" w:hAnsi="宋体" w:eastAsia="宋体" w:cs="宋体"/>
          <w:b/>
          <w:bCs/>
          <w:sz w:val="32"/>
        </w:rPr>
        <w:t>联合体协议（格式）</w:t>
      </w:r>
    </w:p>
    <w:p w14:paraId="586AC756">
      <w:pPr>
        <w:snapToGrid w:val="0"/>
        <w:spacing w:line="480" w:lineRule="auto"/>
        <w:outlineLvl w:val="9"/>
        <w:rPr>
          <w:rFonts w:hint="eastAsia" w:ascii="宋体" w:hAnsi="宋体" w:eastAsia="宋体" w:cs="宋体"/>
          <w:sz w:val="24"/>
          <w:szCs w:val="24"/>
        </w:rPr>
      </w:pPr>
      <w:r>
        <w:rPr>
          <w:rFonts w:hint="eastAsia" w:ascii="宋体" w:hAnsi="宋体" w:eastAsia="宋体" w:cs="宋体"/>
          <w:sz w:val="24"/>
          <w:szCs w:val="24"/>
        </w:rPr>
        <w:t>牵头人名称：</w:t>
      </w:r>
      <w:r>
        <w:rPr>
          <w:rFonts w:hint="eastAsia" w:ascii="宋体" w:hAnsi="宋体" w:eastAsia="宋体" w:cs="宋体"/>
          <w:sz w:val="24"/>
          <w:szCs w:val="24"/>
          <w:u w:val="single"/>
        </w:rPr>
        <w:t xml:space="preserve">                                                        </w:t>
      </w:r>
    </w:p>
    <w:p w14:paraId="6B4B7916">
      <w:pPr>
        <w:snapToGrid w:val="0"/>
        <w:spacing w:line="480" w:lineRule="auto"/>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p>
    <w:p w14:paraId="69B30959">
      <w:pPr>
        <w:snapToGrid w:val="0"/>
        <w:spacing w:line="480" w:lineRule="auto"/>
        <w:outlineLvl w:val="9"/>
        <w:rPr>
          <w:rFonts w:hint="eastAsia" w:ascii="宋体" w:hAnsi="宋体" w:eastAsia="宋体" w:cs="宋体"/>
          <w:sz w:val="24"/>
          <w:szCs w:val="24"/>
        </w:rPr>
      </w:pPr>
      <w:r>
        <w:rPr>
          <w:rFonts w:hint="eastAsia" w:ascii="宋体" w:hAnsi="宋体" w:eastAsia="宋体" w:cs="宋体"/>
          <w:spacing w:val="30"/>
          <w:kern w:val="0"/>
          <w:sz w:val="24"/>
          <w:szCs w:val="24"/>
        </w:rPr>
        <w:t>法定住</w:t>
      </w:r>
      <w:r>
        <w:rPr>
          <w:rFonts w:hint="eastAsia" w:ascii="宋体" w:hAnsi="宋体" w:eastAsia="宋体" w:cs="宋体"/>
          <w:spacing w:val="15"/>
          <w:kern w:val="0"/>
          <w:sz w:val="24"/>
          <w:szCs w:val="24"/>
        </w:rPr>
        <w:t>所</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6A79186E">
      <w:pPr>
        <w:snapToGrid w:val="0"/>
        <w:spacing w:line="480" w:lineRule="auto"/>
        <w:outlineLvl w:val="9"/>
        <w:rPr>
          <w:rFonts w:hint="eastAsia" w:ascii="宋体" w:hAnsi="宋体" w:eastAsia="宋体" w:cs="宋体"/>
          <w:sz w:val="24"/>
          <w:szCs w:val="24"/>
        </w:rPr>
      </w:pPr>
      <w:r>
        <w:rPr>
          <w:rFonts w:hint="eastAsia" w:ascii="宋体" w:hAnsi="宋体" w:eastAsia="宋体" w:cs="宋体"/>
          <w:sz w:val="24"/>
          <w:szCs w:val="24"/>
        </w:rPr>
        <w:t>成员名称</w:t>
      </w:r>
      <w:r>
        <w:rPr>
          <w:rFonts w:hint="eastAsia" w:ascii="宋体" w:hAnsi="宋体" w:eastAsia="宋体" w:cs="宋体"/>
          <w:sz w:val="24"/>
          <w:szCs w:val="24"/>
          <w:lang w:val="en-US" w:eastAsia="zh-CN"/>
        </w:rPr>
        <w:t>一</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692D3C49">
      <w:pPr>
        <w:snapToGrid w:val="0"/>
        <w:spacing w:line="480" w:lineRule="auto"/>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p>
    <w:p w14:paraId="5968F511">
      <w:pPr>
        <w:snapToGrid w:val="0"/>
        <w:spacing w:line="480" w:lineRule="auto"/>
        <w:outlineLvl w:val="9"/>
        <w:rPr>
          <w:rFonts w:hint="eastAsia" w:ascii="宋体" w:hAnsi="宋体" w:eastAsia="宋体" w:cs="宋体"/>
          <w:sz w:val="24"/>
          <w:szCs w:val="24"/>
          <w:u w:val="single"/>
        </w:rPr>
      </w:pPr>
      <w:r>
        <w:rPr>
          <w:rFonts w:hint="eastAsia" w:ascii="宋体" w:hAnsi="宋体" w:eastAsia="宋体" w:cs="宋体"/>
          <w:spacing w:val="30"/>
          <w:kern w:val="0"/>
          <w:sz w:val="24"/>
          <w:szCs w:val="24"/>
        </w:rPr>
        <w:t>法定住</w:t>
      </w:r>
      <w:r>
        <w:rPr>
          <w:rFonts w:hint="eastAsia" w:ascii="宋体" w:hAnsi="宋体" w:eastAsia="宋体" w:cs="宋体"/>
          <w:spacing w:val="15"/>
          <w:kern w:val="0"/>
          <w:sz w:val="24"/>
          <w:szCs w:val="24"/>
        </w:rPr>
        <w:t>所</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2EA43ED5">
      <w:pPr>
        <w:snapToGrid w:val="0"/>
        <w:spacing w:line="480" w:lineRule="auto"/>
        <w:outlineLvl w:val="9"/>
        <w:rPr>
          <w:rFonts w:hint="eastAsia" w:ascii="宋体" w:hAnsi="宋体" w:eastAsia="宋体" w:cs="宋体"/>
          <w:sz w:val="24"/>
          <w:szCs w:val="24"/>
        </w:rPr>
      </w:pPr>
      <w:r>
        <w:rPr>
          <w:rFonts w:hint="eastAsia" w:ascii="宋体" w:hAnsi="宋体" w:eastAsia="宋体" w:cs="宋体"/>
          <w:sz w:val="24"/>
          <w:szCs w:val="24"/>
        </w:rPr>
        <w:t>成员名称</w:t>
      </w:r>
      <w:r>
        <w:rPr>
          <w:rFonts w:hint="eastAsia" w:ascii="宋体" w:hAnsi="宋体" w:eastAsia="宋体" w:cs="宋体"/>
          <w:sz w:val="24"/>
          <w:szCs w:val="24"/>
          <w:lang w:val="en-US" w:eastAsia="zh-CN"/>
        </w:rPr>
        <w:t>二</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7E2C1F75">
      <w:pPr>
        <w:snapToGrid w:val="0"/>
        <w:spacing w:line="480" w:lineRule="auto"/>
        <w:outlineLvl w:val="9"/>
        <w:rPr>
          <w:rFonts w:hint="eastAsia" w:ascii="宋体" w:hAnsi="宋体" w:eastAsia="宋体" w:cs="宋体"/>
          <w:sz w:val="24"/>
          <w:szCs w:val="24"/>
          <w:u w:val="single"/>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p>
    <w:p w14:paraId="1F6E0E45">
      <w:pPr>
        <w:snapToGrid w:val="0"/>
        <w:spacing w:line="480" w:lineRule="auto"/>
        <w:outlineLvl w:val="9"/>
        <w:rPr>
          <w:rFonts w:hint="eastAsia" w:ascii="宋体" w:hAnsi="宋体" w:eastAsia="宋体" w:cs="宋体"/>
          <w:sz w:val="24"/>
          <w:szCs w:val="24"/>
          <w:u w:val="single"/>
        </w:rPr>
      </w:pPr>
      <w:r>
        <w:rPr>
          <w:rFonts w:hint="eastAsia" w:ascii="宋体" w:hAnsi="宋体" w:eastAsia="宋体" w:cs="宋体"/>
          <w:spacing w:val="30"/>
          <w:kern w:val="0"/>
          <w:sz w:val="24"/>
          <w:szCs w:val="24"/>
        </w:rPr>
        <w:t>法定住</w:t>
      </w:r>
      <w:r>
        <w:rPr>
          <w:rFonts w:hint="eastAsia" w:ascii="宋体" w:hAnsi="宋体" w:eastAsia="宋体" w:cs="宋体"/>
          <w:spacing w:val="15"/>
          <w:kern w:val="0"/>
          <w:sz w:val="24"/>
          <w:szCs w:val="24"/>
        </w:rPr>
        <w:t>所</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11F14935">
      <w:pPr>
        <w:snapToGrid w:val="0"/>
        <w:spacing w:line="480" w:lineRule="auto"/>
        <w:outlineLvl w:val="9"/>
        <w:rPr>
          <w:rFonts w:hint="eastAsia" w:ascii="宋体" w:hAnsi="宋体" w:eastAsia="宋体" w:cs="宋体"/>
          <w:sz w:val="24"/>
          <w:szCs w:val="24"/>
          <w:u w:val="none"/>
          <w:lang w:eastAsia="zh-CN"/>
        </w:rPr>
      </w:pPr>
      <w:r>
        <w:rPr>
          <w:rFonts w:hint="eastAsia" w:ascii="宋体" w:hAnsi="宋体" w:eastAsia="宋体" w:cs="宋体"/>
          <w:sz w:val="24"/>
          <w:szCs w:val="24"/>
          <w:u w:val="none"/>
          <w:lang w:eastAsia="zh-CN"/>
        </w:rPr>
        <w:t>……</w:t>
      </w:r>
    </w:p>
    <w:p w14:paraId="4D0082BF">
      <w:pPr>
        <w:snapToGrid w:val="0"/>
        <w:spacing w:line="48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鉴于上述成员单位经过友好协商，自愿组成以一个投标人身份共同参加</w:t>
      </w:r>
      <w:r>
        <w:rPr>
          <w:rFonts w:hint="eastAsia" w:ascii="宋体" w:hAnsi="宋体" w:eastAsia="宋体" w:cs="宋体"/>
          <w:sz w:val="24"/>
          <w:szCs w:val="24"/>
          <w:u w:val="single"/>
        </w:rPr>
        <w:t xml:space="preserve"> （项目名称） 、（标段名称） </w:t>
      </w:r>
      <w:r>
        <w:rPr>
          <w:rFonts w:hint="eastAsia" w:ascii="宋体" w:hAnsi="宋体" w:eastAsia="宋体" w:cs="宋体"/>
          <w:sz w:val="24"/>
          <w:szCs w:val="24"/>
        </w:rPr>
        <w:t>投标。现就联合体投标事宜订立如下协议：</w:t>
      </w:r>
    </w:p>
    <w:p w14:paraId="0294F7A7">
      <w:pPr>
        <w:snapToGrid w:val="0"/>
        <w:spacing w:line="480" w:lineRule="auto"/>
        <w:ind w:firstLine="410" w:firstLineChars="171"/>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 xml:space="preserve">        （某成员单位名称）               </w:t>
      </w:r>
      <w:r>
        <w:rPr>
          <w:rFonts w:hint="eastAsia" w:ascii="宋体" w:hAnsi="宋体" w:eastAsia="宋体" w:cs="宋体"/>
          <w:sz w:val="24"/>
          <w:szCs w:val="24"/>
        </w:rPr>
        <w:t>为本联合体牵头单位。</w:t>
      </w:r>
    </w:p>
    <w:p w14:paraId="1E42CAC7">
      <w:pPr>
        <w:snapToGrid w:val="0"/>
        <w:spacing w:line="480" w:lineRule="auto"/>
        <w:ind w:firstLine="410" w:firstLineChars="171"/>
        <w:outlineLvl w:val="9"/>
        <w:rPr>
          <w:rFonts w:hint="eastAsia" w:ascii="宋体" w:hAnsi="宋体" w:eastAsia="宋体" w:cs="宋体"/>
          <w:sz w:val="24"/>
          <w:szCs w:val="24"/>
        </w:rPr>
      </w:pPr>
      <w:r>
        <w:rPr>
          <w:rFonts w:hint="eastAsia" w:ascii="宋体" w:hAnsi="宋体" w:eastAsia="宋体" w:cs="宋体"/>
          <w:sz w:val="24"/>
          <w:szCs w:val="24"/>
        </w:rPr>
        <w:t>2、在本</w:t>
      </w:r>
      <w:r>
        <w:rPr>
          <w:rFonts w:hint="eastAsia" w:ascii="宋体" w:hAnsi="宋体" w:eastAsia="宋体" w:cs="宋体"/>
          <w:sz w:val="24"/>
          <w:szCs w:val="24"/>
          <w:lang w:val="en-US" w:eastAsia="zh-CN"/>
        </w:rPr>
        <w:t>项目</w:t>
      </w:r>
      <w:r>
        <w:rPr>
          <w:rFonts w:hint="eastAsia" w:ascii="宋体" w:hAnsi="宋体" w:eastAsia="宋体" w:cs="宋体"/>
          <w:sz w:val="24"/>
          <w:szCs w:val="24"/>
        </w:rPr>
        <w:t>投标阶段，联合体牵头人合法代表联合体各成员负责本工程资格预审申请文件和投标文件编制活动，代表联合体提交和接收相关的资料、信息及指示，并处理与资格预审、投标和中标有关的一切事务；联合体中标后，联合体牵头人负责合同签订和合同实施阶段的主办、组织和协调工作。</w:t>
      </w:r>
    </w:p>
    <w:p w14:paraId="1EFC92C0">
      <w:pPr>
        <w:snapToGrid w:val="0"/>
        <w:spacing w:line="480" w:lineRule="auto"/>
        <w:ind w:firstLine="410" w:firstLineChars="171"/>
        <w:outlineLvl w:val="9"/>
        <w:rPr>
          <w:rFonts w:hint="eastAsia" w:ascii="宋体" w:hAnsi="宋体" w:eastAsia="宋体" w:cs="宋体"/>
          <w:sz w:val="24"/>
          <w:szCs w:val="24"/>
        </w:rPr>
      </w:pPr>
      <w:r>
        <w:rPr>
          <w:rFonts w:hint="eastAsia" w:ascii="宋体" w:hAnsi="宋体" w:eastAsia="宋体" w:cs="宋体"/>
          <w:sz w:val="24"/>
          <w:szCs w:val="24"/>
        </w:rPr>
        <w:t>3、在本项目招投标活动全过程中，牵头单位和其法定代表人或其委托代理人盖章或签字代表联合体各成员单位相应的盖章或签字。</w:t>
      </w:r>
    </w:p>
    <w:p w14:paraId="41C88EF6">
      <w:pPr>
        <w:snapToGrid w:val="0"/>
        <w:spacing w:line="480" w:lineRule="auto"/>
        <w:ind w:firstLine="410" w:firstLineChars="171"/>
        <w:outlineLvl w:val="9"/>
        <w:rPr>
          <w:rFonts w:hint="eastAsia" w:ascii="宋体" w:hAnsi="宋体" w:eastAsia="宋体" w:cs="宋体"/>
          <w:sz w:val="24"/>
          <w:szCs w:val="24"/>
        </w:rPr>
      </w:pPr>
      <w:r>
        <w:rPr>
          <w:rFonts w:hint="eastAsia" w:ascii="宋体" w:hAnsi="宋体" w:eastAsia="宋体" w:cs="宋体"/>
          <w:sz w:val="24"/>
          <w:szCs w:val="24"/>
        </w:rPr>
        <w:t>4、在本项目招投标活动中，投标保证金由牵头单位提交。</w:t>
      </w:r>
    </w:p>
    <w:p w14:paraId="507BDB3E">
      <w:pPr>
        <w:snapToGrid w:val="0"/>
        <w:spacing w:line="480" w:lineRule="auto"/>
        <w:ind w:firstLine="410" w:firstLineChars="171"/>
        <w:outlineLvl w:val="9"/>
        <w:rPr>
          <w:rFonts w:hint="eastAsia" w:ascii="宋体" w:hAnsi="宋体" w:eastAsia="宋体" w:cs="宋体"/>
          <w:sz w:val="24"/>
          <w:szCs w:val="24"/>
        </w:rPr>
      </w:pPr>
      <w:r>
        <w:rPr>
          <w:rFonts w:hint="eastAsia" w:ascii="宋体" w:hAnsi="宋体" w:eastAsia="宋体" w:cs="宋体"/>
          <w:sz w:val="24"/>
          <w:szCs w:val="24"/>
        </w:rPr>
        <w:t>5、联合体将严格按照资格预审文件和招标文件的各项要求，递交资格预审申请文件和投标文件，履行投标义务和中标后的合同，共同承担合同规定的一切义务和责任，联合体各成员单位按照内部职责的划分，承担各自所负的责任和风险，并向招标人承担连带责任。</w:t>
      </w:r>
    </w:p>
    <w:p w14:paraId="1FB9D00D">
      <w:pPr>
        <w:snapToGrid w:val="0"/>
        <w:spacing w:line="480" w:lineRule="auto"/>
        <w:ind w:firstLine="410" w:firstLineChars="171"/>
        <w:jc w:val="left"/>
        <w:outlineLvl w:val="9"/>
        <w:rPr>
          <w:rFonts w:hint="eastAsia" w:ascii="宋体" w:hAnsi="宋体" w:eastAsia="宋体" w:cs="宋体"/>
          <w:sz w:val="24"/>
          <w:szCs w:val="24"/>
          <w:u w:val="none"/>
        </w:rPr>
      </w:pPr>
      <w:r>
        <w:rPr>
          <w:rFonts w:hint="eastAsia" w:ascii="宋体" w:hAnsi="宋体" w:eastAsia="宋体" w:cs="宋体"/>
          <w:sz w:val="24"/>
          <w:szCs w:val="24"/>
        </w:rPr>
        <w:t>6、联合体各成员单位内部的职责分工如下：</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hAnsi="宋体" w:cs="宋体"/>
          <w:sz w:val="24"/>
          <w:szCs w:val="24"/>
          <w:u w:val="none"/>
          <w:lang w:eastAsia="zh-CN"/>
        </w:rPr>
        <w:t>（</w:t>
      </w:r>
      <w:r>
        <w:rPr>
          <w:rFonts w:hint="eastAsia" w:hAnsi="宋体" w:cs="宋体"/>
          <w:sz w:val="24"/>
          <w:szCs w:val="24"/>
          <w:u w:val="none"/>
          <w:lang w:val="en-US" w:eastAsia="zh-CN"/>
        </w:rPr>
        <w:t>如为大中型企业与小微企业组成联合体，需明确小微企业在本项目中合同份额占比并附中小企业声明函扫描件</w:t>
      </w:r>
      <w:bookmarkStart w:id="0" w:name="_GoBack"/>
      <w:bookmarkEnd w:id="0"/>
      <w:r>
        <w:rPr>
          <w:rFonts w:hint="eastAsia" w:hAnsi="宋体" w:cs="宋体"/>
          <w:sz w:val="24"/>
          <w:szCs w:val="24"/>
          <w:u w:val="none"/>
          <w:lang w:val="en-US" w:eastAsia="zh-CN"/>
        </w:rPr>
        <w:t>）。</w:t>
      </w:r>
    </w:p>
    <w:p w14:paraId="6D831136">
      <w:pPr>
        <w:snapToGrid w:val="0"/>
        <w:spacing w:line="480" w:lineRule="auto"/>
        <w:ind w:firstLine="410" w:firstLineChars="171"/>
        <w:outlineLvl w:val="9"/>
        <w:rPr>
          <w:rFonts w:hint="eastAsia" w:ascii="宋体" w:hAnsi="宋体" w:eastAsia="宋体" w:cs="宋体"/>
          <w:sz w:val="24"/>
          <w:szCs w:val="24"/>
        </w:rPr>
      </w:pPr>
      <w:r>
        <w:rPr>
          <w:rFonts w:hint="eastAsia" w:ascii="宋体" w:hAnsi="宋体" w:eastAsia="宋体" w:cs="宋体"/>
          <w:sz w:val="24"/>
          <w:szCs w:val="24"/>
        </w:rPr>
        <w:t>7、资格预审和投标工作以及联合体在中标后工程实施过程中的有关费用按各自承担的工作量分摊。</w:t>
      </w:r>
    </w:p>
    <w:p w14:paraId="4CC5B670">
      <w:pPr>
        <w:snapToGrid w:val="0"/>
        <w:spacing w:line="480" w:lineRule="auto"/>
        <w:ind w:firstLine="384" w:firstLineChars="160"/>
        <w:outlineLvl w:val="9"/>
        <w:rPr>
          <w:rFonts w:hint="eastAsia" w:ascii="宋体" w:hAnsi="宋体" w:eastAsia="宋体" w:cs="宋体"/>
          <w:sz w:val="24"/>
          <w:szCs w:val="24"/>
        </w:rPr>
      </w:pPr>
      <w:r>
        <w:rPr>
          <w:rFonts w:hint="eastAsia" w:ascii="宋体" w:hAnsi="宋体" w:eastAsia="宋体" w:cs="宋体"/>
          <w:sz w:val="24"/>
          <w:szCs w:val="24"/>
        </w:rPr>
        <w:t>8、联合体中标后，本联合体协议是合同的附件，对联合体各成员单位有合同约束力。</w:t>
      </w:r>
    </w:p>
    <w:p w14:paraId="27EB17FC">
      <w:pPr>
        <w:snapToGrid w:val="0"/>
        <w:spacing w:line="480" w:lineRule="auto"/>
        <w:ind w:firstLine="384" w:firstLineChars="160"/>
        <w:outlineLvl w:val="9"/>
        <w:rPr>
          <w:rFonts w:hint="eastAsia" w:ascii="宋体" w:hAnsi="宋体" w:eastAsia="宋体" w:cs="宋体"/>
          <w:sz w:val="24"/>
          <w:szCs w:val="24"/>
        </w:rPr>
      </w:pPr>
      <w:r>
        <w:rPr>
          <w:rFonts w:hint="eastAsia" w:ascii="宋体" w:hAnsi="宋体" w:eastAsia="宋体" w:cs="宋体"/>
          <w:sz w:val="24"/>
          <w:szCs w:val="24"/>
        </w:rPr>
        <w:t>9、本协议书自签署之日起生效，联合体未通过资格预审、未中标或者中标时合同履行完毕后自动失效。</w:t>
      </w:r>
    </w:p>
    <w:p w14:paraId="059FDF2A">
      <w:pPr>
        <w:snapToGrid w:val="0"/>
        <w:spacing w:line="480" w:lineRule="auto"/>
        <w:ind w:firstLine="384" w:firstLineChars="160"/>
        <w:outlineLvl w:val="9"/>
        <w:rPr>
          <w:rFonts w:hint="eastAsia" w:ascii="宋体" w:hAnsi="宋体" w:eastAsia="宋体" w:cs="宋体"/>
          <w:sz w:val="24"/>
          <w:szCs w:val="24"/>
        </w:rPr>
      </w:pPr>
      <w:r>
        <w:rPr>
          <w:rFonts w:hint="eastAsia" w:ascii="宋体" w:hAnsi="宋体" w:eastAsia="宋体" w:cs="宋体"/>
          <w:sz w:val="24"/>
          <w:szCs w:val="24"/>
        </w:rPr>
        <w:t>10、本协议书一式</w:t>
      </w:r>
      <w:r>
        <w:rPr>
          <w:rFonts w:hint="eastAsia" w:ascii="宋体" w:hAnsi="宋体" w:eastAsia="宋体" w:cs="宋体"/>
          <w:sz w:val="24"/>
          <w:szCs w:val="24"/>
          <w:u w:val="single"/>
        </w:rPr>
        <w:t xml:space="preserve">         </w:t>
      </w:r>
      <w:r>
        <w:rPr>
          <w:rFonts w:hint="eastAsia" w:ascii="宋体" w:hAnsi="宋体" w:eastAsia="宋体" w:cs="宋体"/>
          <w:sz w:val="24"/>
          <w:szCs w:val="24"/>
        </w:rPr>
        <w:t>份，联合体成员和招标人各执</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14:paraId="43CF8900">
      <w:pPr>
        <w:snapToGrid w:val="0"/>
        <w:spacing w:line="480" w:lineRule="auto"/>
        <w:jc w:val="right"/>
        <w:outlineLvl w:val="9"/>
        <w:rPr>
          <w:rFonts w:hint="eastAsia" w:ascii="宋体" w:hAnsi="宋体" w:eastAsia="宋体" w:cs="宋体"/>
          <w:sz w:val="24"/>
          <w:szCs w:val="24"/>
        </w:rPr>
      </w:pPr>
      <w:r>
        <w:rPr>
          <w:rFonts w:hint="eastAsia" w:ascii="宋体" w:hAnsi="宋体" w:eastAsia="宋体" w:cs="宋体"/>
          <w:sz w:val="24"/>
          <w:szCs w:val="24"/>
        </w:rPr>
        <w:t>牵头人名称：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7A2AB984">
      <w:pPr>
        <w:snapToGrid w:val="0"/>
        <w:spacing w:line="480" w:lineRule="auto"/>
        <w:jc w:val="center"/>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66EAF7C0">
      <w:pPr>
        <w:snapToGrid w:val="0"/>
        <w:spacing w:line="480" w:lineRule="auto"/>
        <w:jc w:val="right"/>
        <w:outlineLvl w:val="9"/>
        <w:rPr>
          <w:rFonts w:hint="eastAsia" w:ascii="宋体" w:hAnsi="宋体" w:eastAsia="宋体" w:cs="宋体"/>
          <w:sz w:val="24"/>
          <w:szCs w:val="24"/>
        </w:rPr>
      </w:pPr>
      <w:r>
        <w:rPr>
          <w:rFonts w:hint="eastAsia" w:ascii="宋体" w:hAnsi="宋体" w:eastAsia="宋体" w:cs="宋体"/>
          <w:sz w:val="24"/>
          <w:szCs w:val="24"/>
        </w:rPr>
        <w:t>成员名称一：</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342A94F1">
      <w:pPr>
        <w:snapToGrid w:val="0"/>
        <w:spacing w:line="480" w:lineRule="auto"/>
        <w:jc w:val="right"/>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0666DC0F">
      <w:pPr>
        <w:snapToGrid w:val="0"/>
        <w:spacing w:line="480" w:lineRule="auto"/>
        <w:jc w:val="right"/>
        <w:outlineLvl w:val="9"/>
        <w:rPr>
          <w:rFonts w:hint="eastAsia" w:ascii="宋体" w:hAnsi="宋体" w:eastAsia="宋体" w:cs="宋体"/>
          <w:sz w:val="24"/>
          <w:szCs w:val="24"/>
        </w:rPr>
      </w:pPr>
      <w:r>
        <w:rPr>
          <w:rFonts w:hint="eastAsia" w:ascii="宋体" w:hAnsi="宋体" w:eastAsia="宋体" w:cs="宋体"/>
          <w:sz w:val="24"/>
          <w:szCs w:val="24"/>
        </w:rPr>
        <w:t>成员名称二：</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7A301532">
      <w:pPr>
        <w:snapToGrid w:val="0"/>
        <w:spacing w:line="480" w:lineRule="auto"/>
        <w:jc w:val="right"/>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A40B13F">
      <w:pPr>
        <w:snapToGrid w:val="0"/>
        <w:spacing w:line="480" w:lineRule="auto"/>
        <w:ind w:firstLine="4800" w:firstLineChars="2000"/>
        <w:jc w:val="left"/>
        <w:outlineLvl w:val="9"/>
        <w:rPr>
          <w:rFonts w:hint="eastAsia" w:ascii="宋体" w:hAnsi="宋体" w:eastAsia="宋体" w:cs="宋体"/>
          <w:sz w:val="24"/>
          <w:szCs w:val="24"/>
        </w:rPr>
      </w:pPr>
      <w:r>
        <w:rPr>
          <w:rFonts w:hint="eastAsia" w:ascii="宋体" w:hAnsi="宋体" w:eastAsia="宋体" w:cs="宋体"/>
          <w:sz w:val="24"/>
          <w:szCs w:val="24"/>
          <w:lang w:eastAsia="zh-CN"/>
        </w:rPr>
        <w:t>……</w:t>
      </w:r>
    </w:p>
    <w:p w14:paraId="7FB6C27E">
      <w:pPr>
        <w:snapToGrid w:val="0"/>
        <w:spacing w:line="480" w:lineRule="auto"/>
        <w:ind w:firstLine="480" w:firstLineChars="200"/>
        <w:jc w:val="center"/>
        <w:outlineLvl w:val="9"/>
        <w:rPr>
          <w:rFonts w:hint="eastAsia" w:ascii="宋体" w:hAnsi="宋体" w:eastAsia="宋体" w:cs="宋体"/>
          <w:sz w:val="24"/>
          <w:szCs w:val="24"/>
        </w:rPr>
      </w:pPr>
      <w:r>
        <w:rPr>
          <w:rFonts w:hint="eastAsia" w:ascii="宋体" w:hAnsi="宋体" w:eastAsia="宋体" w:cs="宋体"/>
          <w:sz w:val="24"/>
          <w:szCs w:val="24"/>
        </w:rPr>
        <w:t xml:space="preserve">              年      月      日</w:t>
      </w:r>
    </w:p>
    <w:p w14:paraId="32804DC7">
      <w:pPr>
        <w:pStyle w:val="4"/>
        <w:rPr>
          <w:rFonts w:hint="eastAsia" w:ascii="宋体" w:hAnsi="宋体" w:eastAsia="宋体" w:cs="宋体"/>
          <w:sz w:val="24"/>
          <w:szCs w:val="24"/>
        </w:rPr>
      </w:pPr>
      <w:r>
        <w:rPr>
          <w:rFonts w:hint="eastAsia" w:ascii="宋体" w:hAnsi="宋体" w:eastAsia="宋体" w:cs="宋体"/>
          <w:sz w:val="24"/>
          <w:szCs w:val="24"/>
        </w:rPr>
        <w:t>（适用于联合体投标的情形）</w:t>
      </w:r>
    </w:p>
    <w:p w14:paraId="259A87B0">
      <w:pPr>
        <w:rPr>
          <w:rFonts w:hint="eastAsia"/>
        </w:rPr>
      </w:pPr>
    </w:p>
    <w:p w14:paraId="0FF986CB">
      <w:pPr>
        <w:rPr>
          <w:rFonts w:hint="default" w:ascii="宋体" w:hAnsi="宋体" w:eastAsia="宋体" w:cs="宋体"/>
          <w:sz w:val="24"/>
          <w:szCs w:val="24"/>
          <w:lang w:eastAsia="zh-CN"/>
        </w:rPr>
      </w:pPr>
      <w:r>
        <w:rPr>
          <w:rFonts w:hint="eastAsia"/>
        </w:rPr>
        <w:t>1</w:t>
      </w:r>
      <w:r>
        <w:rPr>
          <w:rFonts w:hint="eastAsia"/>
          <w:lang w:val="en-US" w:eastAsia="zh-CN"/>
        </w:rPr>
        <w:t>2</w:t>
      </w:r>
      <w:r>
        <w:rPr>
          <w:rFonts w:hint="eastAsia"/>
        </w:rPr>
        <w:t>、</w:t>
      </w:r>
      <w:r>
        <w:rPr>
          <w:rFonts w:hint="eastAsia"/>
          <w:b/>
          <w:bCs/>
        </w:rPr>
        <w:t>供应商认为需提交的其他资料</w:t>
      </w:r>
      <w:r>
        <w:rPr>
          <w:rFonts w:hint="eastAsi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4YjVhNGI4MWFlODY4MWFhOTYwODc2ZWQxNzA3N2YifQ=="/>
  </w:docVars>
  <w:rsids>
    <w:rsidRoot w:val="145A65DD"/>
    <w:rsid w:val="00663603"/>
    <w:rsid w:val="00B72880"/>
    <w:rsid w:val="024E603E"/>
    <w:rsid w:val="04145E52"/>
    <w:rsid w:val="05D90BCF"/>
    <w:rsid w:val="08E6788B"/>
    <w:rsid w:val="0A667B7E"/>
    <w:rsid w:val="0B0A4B18"/>
    <w:rsid w:val="0DC242E1"/>
    <w:rsid w:val="14575D87"/>
    <w:rsid w:val="145A65DD"/>
    <w:rsid w:val="16DD4977"/>
    <w:rsid w:val="1A9621F6"/>
    <w:rsid w:val="1C0C5403"/>
    <w:rsid w:val="237253F4"/>
    <w:rsid w:val="237A5348"/>
    <w:rsid w:val="29A132A8"/>
    <w:rsid w:val="29C14009"/>
    <w:rsid w:val="2B47563F"/>
    <w:rsid w:val="2CF913A2"/>
    <w:rsid w:val="2F3D478A"/>
    <w:rsid w:val="30C146E9"/>
    <w:rsid w:val="324A4137"/>
    <w:rsid w:val="327C0F2C"/>
    <w:rsid w:val="376E6B1A"/>
    <w:rsid w:val="390E1770"/>
    <w:rsid w:val="3AFF04C1"/>
    <w:rsid w:val="3C79519E"/>
    <w:rsid w:val="3D75189E"/>
    <w:rsid w:val="3EC63433"/>
    <w:rsid w:val="3EFC00A8"/>
    <w:rsid w:val="3F145759"/>
    <w:rsid w:val="40295CD4"/>
    <w:rsid w:val="404C425A"/>
    <w:rsid w:val="41BC5C1C"/>
    <w:rsid w:val="420523E4"/>
    <w:rsid w:val="435E3EE6"/>
    <w:rsid w:val="450A1220"/>
    <w:rsid w:val="48236CB5"/>
    <w:rsid w:val="4A0B01F8"/>
    <w:rsid w:val="4A5E431F"/>
    <w:rsid w:val="4C5D3AED"/>
    <w:rsid w:val="4CC165FB"/>
    <w:rsid w:val="4EB93D0E"/>
    <w:rsid w:val="4F2F324A"/>
    <w:rsid w:val="510D56B2"/>
    <w:rsid w:val="55641B56"/>
    <w:rsid w:val="57EE263E"/>
    <w:rsid w:val="5A18057C"/>
    <w:rsid w:val="5AF25794"/>
    <w:rsid w:val="5D771221"/>
    <w:rsid w:val="5FF25C22"/>
    <w:rsid w:val="68A02927"/>
    <w:rsid w:val="6AE6674A"/>
    <w:rsid w:val="6C961BE6"/>
    <w:rsid w:val="6D364CFE"/>
    <w:rsid w:val="6D5C30A6"/>
    <w:rsid w:val="6D6979D4"/>
    <w:rsid w:val="6DC67C18"/>
    <w:rsid w:val="6E4B7905"/>
    <w:rsid w:val="721A380B"/>
    <w:rsid w:val="75BB7402"/>
    <w:rsid w:val="7AA96EB5"/>
    <w:rsid w:val="7D181C91"/>
    <w:rsid w:val="7D793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3"/>
    <w:autoRedefine/>
    <w:qFormat/>
    <w:uiPriority w:val="0"/>
    <w:pPr>
      <w:spacing w:line="300" w:lineRule="auto"/>
      <w:ind w:firstLine="420" w:firstLineChars="200"/>
    </w:pPr>
    <w:rPr>
      <w:rFonts w:ascii="Times New Roman"/>
      <w:kern w:val="2"/>
      <w:sz w:val="21"/>
      <w:szCs w:val="24"/>
    </w:rPr>
  </w:style>
  <w:style w:type="paragraph" w:styleId="3">
    <w:name w:val="toc 4"/>
    <w:basedOn w:val="1"/>
    <w:next w:val="1"/>
    <w:autoRedefine/>
    <w:unhideWhenUsed/>
    <w:qFormat/>
    <w:uiPriority w:val="39"/>
    <w:pPr>
      <w:ind w:left="1260" w:leftChars="600"/>
    </w:pPr>
  </w:style>
  <w:style w:type="paragraph" w:styleId="4">
    <w:name w:val="Body Text"/>
    <w:basedOn w:val="1"/>
    <w:next w:val="1"/>
    <w:autoRedefine/>
    <w:qFormat/>
    <w:uiPriority w:val="0"/>
    <w:pPr>
      <w:spacing w:after="120"/>
    </w:pPr>
    <w:rPr>
      <w:rFonts w:ascii="Times New Roman"/>
      <w:kern w:val="2"/>
      <w:sz w:val="21"/>
    </w:rPr>
  </w:style>
  <w:style w:type="paragraph" w:styleId="5">
    <w:name w:val="Block Text"/>
    <w:basedOn w:val="1"/>
    <w:autoRedefine/>
    <w:qFormat/>
    <w:uiPriority w:val="0"/>
    <w:pPr>
      <w:ind w:left="2" w:right="25" w:rightChars="12" w:hanging="2"/>
    </w:pPr>
    <w:rPr>
      <w:rFonts w:ascii="楷体_GB2312" w:hAnsi="宋体" w:eastAsia="楷体_GB2312"/>
      <w:szCs w:val="24"/>
    </w:rPr>
  </w:style>
  <w:style w:type="paragraph" w:styleId="6">
    <w:name w:val="Body Text Indent 2"/>
    <w:basedOn w:val="1"/>
    <w:autoRedefine/>
    <w:qFormat/>
    <w:uiPriority w:val="99"/>
    <w:pPr>
      <w:tabs>
        <w:tab w:val="left" w:pos="5625"/>
      </w:tabs>
      <w:ind w:left="1138" w:leftChars="542"/>
    </w:pPr>
    <w:rPr>
      <w:rFonts w:ascii="Times New Roman"/>
      <w:kern w:val="2"/>
    </w:rPr>
  </w:style>
  <w:style w:type="paragraph" w:styleId="7">
    <w:name w:val="envelope return"/>
    <w:basedOn w:val="1"/>
    <w:autoRedefine/>
    <w:qFormat/>
    <w:uiPriority w:val="0"/>
    <w:pPr>
      <w:snapToGrid w:val="0"/>
    </w:pPr>
    <w:rPr>
      <w:rFonts w:ascii="Arial" w:hAnsi="Arial"/>
    </w:rPr>
  </w:style>
  <w:style w:type="paragraph" w:styleId="8">
    <w:name w:val="Normal (Web)"/>
    <w:basedOn w:val="1"/>
    <w:next w:val="7"/>
    <w:autoRedefine/>
    <w:qFormat/>
    <w:uiPriority w:val="0"/>
    <w:pPr>
      <w:widowControl/>
      <w:spacing w:before="100" w:beforeAutospacing="1" w:after="100" w:afterAutospacing="1"/>
      <w:jc w:val="left"/>
    </w:pPr>
    <w:rPr>
      <w:rFonts w:hAnsi="宋体"/>
      <w:szCs w:val="24"/>
    </w:rPr>
  </w:style>
  <w:style w:type="paragraph" w:customStyle="1" w:styleId="11">
    <w:name w:val="正文缩进1"/>
    <w:basedOn w:val="1"/>
    <w:autoRedefine/>
    <w:qFormat/>
    <w:uiPriority w:val="0"/>
    <w:pPr>
      <w:ind w:firstLine="420" w:firstLineChars="200"/>
    </w:pPr>
  </w:style>
  <w:style w:type="paragraph" w:customStyle="1" w:styleId="12">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4226</Words>
  <Characters>4414</Characters>
  <Lines>32</Lines>
  <Paragraphs>9</Paragraphs>
  <TotalTime>7</TotalTime>
  <ScaleCrop>false</ScaleCrop>
  <LinksUpToDate>false</LinksUpToDate>
  <CharactersWithSpaces>5792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2024-03-29T02:46:00Z</dcterms:created>
  <dc:creator> Are you crazy？</dc:creator>
  <cp:lastModifiedBy>。</cp:lastModifiedBy>
  <dcterms:modified xsi:type="dcterms:W3CDTF">2025-09-17T07:27:26Z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A884CAF0FAFA4ECE8E6DED0E9ACAE05F_13</vt:lpwstr>
  </property>
  <property fmtid="{D5CDD505-2E9C-101B-9397-08002B2CF9AE}" pid="4" name="KSOTemplateDocerSaveRecord">
    <vt:lpwstr>eyJoZGlkIjoiMmI2OGMxNzJiMWIxYzIyNzYzNDRlY2M1YjI2NWViM2EiLCJ1c2VySWQiOiIzODQ5OTIwMzEifQ==</vt:lpwstr>
  </property>
</Properties>
</file>