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480" w:lineRule="atLeast"/>
        <w:ind w:left="0" w:firstLine="0"/>
        <w:jc w:val="center"/>
        <w:rPr>
          <w:rFonts w:ascii="微软雅黑" w:hAnsi="微软雅黑" w:eastAsia="微软雅黑" w:cs="微软雅黑"/>
          <w:b/>
          <w:bCs/>
          <w:i w:val="0"/>
          <w:iCs w:val="0"/>
          <w:caps w:val="0"/>
          <w:color w:val="auto"/>
          <w:spacing w:val="0"/>
          <w:sz w:val="36"/>
          <w:szCs w:val="36"/>
        </w:rPr>
      </w:pPr>
      <w:r>
        <w:rPr>
          <w:rFonts w:hint="eastAsia" w:ascii="微软雅黑" w:hAnsi="微软雅黑" w:eastAsia="微软雅黑" w:cs="微软雅黑"/>
          <w:b/>
          <w:bCs/>
          <w:i w:val="0"/>
          <w:iCs w:val="0"/>
          <w:caps w:val="0"/>
          <w:color w:val="auto"/>
          <w:spacing w:val="0"/>
          <w:kern w:val="0"/>
          <w:sz w:val="36"/>
          <w:szCs w:val="36"/>
          <w:bdr w:val="none" w:color="auto" w:sz="0" w:space="0"/>
          <w:shd w:val="clear" w:fill="FFFFFF"/>
          <w:lang w:val="en-US" w:eastAsia="zh-CN" w:bidi="ar"/>
        </w:rPr>
        <w:t>延川县永坪镇人民政府永坪镇段家圪塔村窑洞宾馆监控设备及家电等装饰装修采购项目竞争性磋商公告</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项目概况</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color w:val="auto"/>
          <w:sz w:val="21"/>
          <w:szCs w:val="21"/>
        </w:rPr>
      </w:pPr>
      <w:r>
        <w:rPr>
          <w:rFonts w:ascii="微软雅黑" w:hAnsi="微软雅黑" w:eastAsia="微软雅黑" w:cs="微软雅黑"/>
          <w:i w:val="0"/>
          <w:iCs w:val="0"/>
          <w:caps w:val="0"/>
          <w:color w:val="auto"/>
          <w:spacing w:val="0"/>
          <w:sz w:val="21"/>
          <w:szCs w:val="21"/>
          <w:bdr w:val="none" w:color="auto" w:sz="0" w:space="0"/>
          <w:shd w:val="clear" w:fill="FFFFFF"/>
        </w:rPr>
        <w:t>永坪镇段家圪塔村窑洞宾馆监控设备及家电等装饰装修采购项目</w:t>
      </w:r>
      <w:r>
        <w:rPr>
          <w:rFonts w:hint="eastAsia" w:ascii="微软雅黑" w:hAnsi="微软雅黑" w:eastAsia="微软雅黑" w:cs="微软雅黑"/>
          <w:i w:val="0"/>
          <w:iCs w:val="0"/>
          <w:caps w:val="0"/>
          <w:color w:val="auto"/>
          <w:spacing w:val="0"/>
          <w:sz w:val="21"/>
          <w:szCs w:val="21"/>
          <w:bdr w:val="none" w:color="auto" w:sz="0" w:space="0"/>
          <w:shd w:val="clear" w:fill="FFFFFF"/>
        </w:rPr>
        <w:t>采购项目的潜在供应商应在</w:t>
      </w:r>
      <w:r>
        <w:rPr>
          <w:rFonts w:hint="eastAsia" w:ascii="微软雅黑" w:hAnsi="微软雅黑" w:eastAsia="微软雅黑" w:cs="微软雅黑"/>
          <w:i w:val="0"/>
          <w:iCs w:val="0"/>
          <w:caps w:val="0"/>
          <w:color w:val="auto"/>
          <w:spacing w:val="0"/>
          <w:sz w:val="21"/>
          <w:szCs w:val="21"/>
          <w:bdr w:val="none" w:color="auto" w:sz="0" w:space="0"/>
          <w:shd w:val="clear" w:fill="FFFFFF"/>
        </w:rPr>
        <w:t>陕西省延安市宝塔区长青路92号煜华小区1号楼1单元402</w:t>
      </w:r>
      <w:r>
        <w:rPr>
          <w:rFonts w:hint="eastAsia" w:ascii="微软雅黑" w:hAnsi="微软雅黑" w:eastAsia="微软雅黑" w:cs="微软雅黑"/>
          <w:i w:val="0"/>
          <w:iCs w:val="0"/>
          <w:caps w:val="0"/>
          <w:color w:val="auto"/>
          <w:spacing w:val="0"/>
          <w:sz w:val="21"/>
          <w:szCs w:val="21"/>
          <w:bdr w:val="none" w:color="auto" w:sz="0" w:space="0"/>
          <w:shd w:val="clear" w:fill="FFFFFF"/>
        </w:rPr>
        <w:t>获取采购文件，并于</w:t>
      </w:r>
      <w:r>
        <w:rPr>
          <w:rFonts w:hint="eastAsia" w:ascii="微软雅黑" w:hAnsi="微软雅黑" w:eastAsia="微软雅黑" w:cs="微软雅黑"/>
          <w:i w:val="0"/>
          <w:iCs w:val="0"/>
          <w:caps w:val="0"/>
          <w:color w:val="auto"/>
          <w:spacing w:val="0"/>
          <w:sz w:val="21"/>
          <w:szCs w:val="21"/>
          <w:bdr w:val="none" w:color="auto" w:sz="0" w:space="0"/>
          <w:shd w:val="clear" w:fill="FFFFFF"/>
        </w:rPr>
        <w:t> 2024年03月08日 14时30分 </w:t>
      </w:r>
      <w:r>
        <w:rPr>
          <w:rFonts w:hint="eastAsia" w:ascii="微软雅黑" w:hAnsi="微软雅黑" w:eastAsia="微软雅黑" w:cs="微软雅黑"/>
          <w:i w:val="0"/>
          <w:iCs w:val="0"/>
          <w:caps w:val="0"/>
          <w:color w:val="auto"/>
          <w:spacing w:val="0"/>
          <w:sz w:val="21"/>
          <w:szCs w:val="21"/>
          <w:bdr w:val="none" w:color="auto" w:sz="0" w:space="0"/>
          <w:shd w:val="clear" w:fill="FFFFFF"/>
        </w:rPr>
        <w:t>（北京时间）前提交响应文件。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一、项目基本情况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项目编号：SXZJ-2024-005</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项目名称：永坪镇段家圪塔村窑洞宾馆监控设备及家电等装饰装修采购项目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采购方式：竞争性磋商</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预算金额：575,750.00元</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采购需求：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合同包1(永坪镇段家圪塔村窑洞宾馆监控设备及家电等装饰装修采购项目):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合同包预算金额：575,750.00元</w:t>
      </w:r>
    </w:p>
    <w:tbl>
      <w:tblPr>
        <w:tblW w:w="943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524"/>
        <w:gridCol w:w="1365"/>
        <w:gridCol w:w="3625"/>
        <w:gridCol w:w="720"/>
        <w:gridCol w:w="1131"/>
        <w:gridCol w:w="1290"/>
        <w:gridCol w:w="78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tblCellMar>
            <w:top w:w="0" w:type="dxa"/>
            <w:left w:w="0" w:type="dxa"/>
            <w:bottom w:w="0" w:type="dxa"/>
            <w:right w:w="0" w:type="dxa"/>
          </w:tblCellMar>
        </w:tblPrEx>
        <w:trPr>
          <w:trHeight w:val="856" w:hRule="atLeast"/>
          <w:tblHeader/>
        </w:trPr>
        <w:tc>
          <w:tcPr>
            <w:tcW w:w="583"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品目号</w:t>
            </w:r>
          </w:p>
        </w:tc>
        <w:tc>
          <w:tcPr>
            <w:tcW w:w="2083"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品目名称</w:t>
            </w:r>
          </w:p>
        </w:tc>
        <w:tc>
          <w:tcPr>
            <w:tcW w:w="2819"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采购标的</w:t>
            </w:r>
          </w:p>
        </w:tc>
        <w:tc>
          <w:tcPr>
            <w:tcW w:w="736"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数量（单位）</w:t>
            </w:r>
          </w:p>
        </w:tc>
        <w:tc>
          <w:tcPr>
            <w:tcW w:w="1418"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技术规格、参数及要求</w:t>
            </w:r>
          </w:p>
        </w:tc>
        <w:tc>
          <w:tcPr>
            <w:tcW w:w="924"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品目预算(元)</w:t>
            </w:r>
          </w:p>
        </w:tc>
        <w:tc>
          <w:tcPr>
            <w:tcW w:w="873" w:type="dxa"/>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b/>
                <w:bCs/>
                <w:color w:val="auto"/>
                <w:sz w:val="21"/>
                <w:szCs w:val="21"/>
              </w:rPr>
            </w:pPr>
            <w:r>
              <w:rPr>
                <w:rFonts w:ascii="宋体" w:hAnsi="宋体" w:eastAsia="宋体" w:cs="宋体"/>
                <w:b/>
                <w:bCs/>
                <w:color w:val="auto"/>
                <w:kern w:val="0"/>
                <w:sz w:val="21"/>
                <w:szCs w:val="21"/>
                <w:bdr w:val="none" w:color="auto" w:sz="0" w:space="0"/>
                <w:lang w:val="en-US" w:eastAsia="zh-CN" w:bidi="ar"/>
              </w:rPr>
              <w:t>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63" w:hRule="atLeast"/>
        </w:trPr>
        <w:tc>
          <w:tcPr>
            <w:tcW w:w="0" w:type="auto"/>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1-1</w:t>
            </w:r>
          </w:p>
        </w:tc>
        <w:tc>
          <w:tcPr>
            <w:tcW w:w="0" w:type="auto"/>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监控系统工程安装</w:t>
            </w:r>
          </w:p>
        </w:tc>
        <w:tc>
          <w:tcPr>
            <w:tcW w:w="0" w:type="auto"/>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永坪镇段家圪塔村窑洞宾馆监控设备及家电等装饰装修采购项目</w:t>
            </w:r>
          </w:p>
        </w:tc>
        <w:tc>
          <w:tcPr>
            <w:tcW w:w="0" w:type="auto"/>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1(批)</w:t>
            </w:r>
          </w:p>
        </w:tc>
        <w:tc>
          <w:tcPr>
            <w:tcW w:w="0" w:type="auto"/>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rPr>
                <w:color w:val="auto"/>
                <w:sz w:val="21"/>
                <w:szCs w:val="21"/>
              </w:rPr>
            </w:pPr>
            <w:r>
              <w:rPr>
                <w:rFonts w:ascii="宋体" w:hAnsi="宋体" w:eastAsia="宋体" w:cs="宋体"/>
                <w:color w:val="auto"/>
                <w:kern w:val="0"/>
                <w:sz w:val="21"/>
                <w:szCs w:val="21"/>
                <w:bdr w:val="none" w:color="auto" w:sz="0" w:space="0"/>
                <w:lang w:val="en-US" w:eastAsia="zh-CN" w:bidi="ar"/>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color w:val="auto"/>
                <w:sz w:val="21"/>
                <w:szCs w:val="21"/>
              </w:rPr>
            </w:pPr>
            <w:r>
              <w:rPr>
                <w:rFonts w:ascii="宋体" w:hAnsi="宋体" w:eastAsia="宋体" w:cs="宋体"/>
                <w:color w:val="auto"/>
                <w:kern w:val="0"/>
                <w:sz w:val="21"/>
                <w:szCs w:val="21"/>
                <w:bdr w:val="none" w:color="auto" w:sz="0" w:space="0"/>
                <w:lang w:val="en-US" w:eastAsia="zh-CN" w:bidi="ar"/>
              </w:rPr>
              <w:t>575,750.00</w:t>
            </w:r>
          </w:p>
        </w:tc>
        <w:tc>
          <w:tcPr>
            <w:tcW w:w="0" w:type="auto"/>
            <w:tcBorders>
              <w:top w:val="single" w:color="333333" w:sz="6" w:space="0"/>
              <w:left w:val="single" w:color="333333" w:sz="6" w:space="0"/>
              <w:bottom w:val="single" w:color="333333" w:sz="6" w:space="0"/>
              <w:right w:val="single" w:color="333333" w:sz="6" w:space="0"/>
            </w:tcBorders>
            <w:shd w:val="clear"/>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rPr>
                <w:color w:val="auto"/>
                <w:sz w:val="21"/>
                <w:szCs w:val="21"/>
              </w:rPr>
            </w:pPr>
            <w:r>
              <w:rPr>
                <w:rFonts w:ascii="宋体" w:hAnsi="宋体" w:eastAsia="宋体" w:cs="宋体"/>
                <w:color w:val="auto"/>
                <w:kern w:val="0"/>
                <w:sz w:val="21"/>
                <w:szCs w:val="21"/>
                <w:bdr w:val="none" w:color="auto" w:sz="0" w:space="0"/>
                <w:lang w:val="en-US" w:eastAsia="zh-CN" w:bidi="ar"/>
              </w:rPr>
              <w:t>-</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本合同包不接受联合体投标</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合同履行期限：自合同签订之日起30日历天</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二、申请人的资格要求：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1.满足《中华人民共和国政府采购法》第二十二条规定;</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2.落实政府采购政策需满足的资格要求：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合同包1(永坪镇段家圪塔村窑洞宾馆监控设备及家电等装饰装修采购项目)落实政府采购政策需满足的资格要求如下: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（1）《政府采购促进中小企业发展管理办法》（财库〔2020〕46号）；</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（2）《财政部司法部关于政府采购支持监狱企业发展有关问题的通知》（财库〔2014〕68号）； </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（3）《国务院办公厅关于建立政府强制采购节能产品制度的通知》（国办发〔2007〕51号）； </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（4）《节能产品政府采购实施意见》（财库〔2004〕185号）；</w:t>
      </w:r>
      <w:r>
        <w:rPr>
          <w:rFonts w:hint="eastAsia" w:ascii="微软雅黑" w:hAnsi="微软雅黑" w:eastAsia="微软雅黑" w:cs="微软雅黑"/>
          <w:i w:val="0"/>
          <w:iCs w:val="0"/>
          <w:caps w:val="0"/>
          <w:color w:val="auto"/>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auto"/>
          <w:spacing w:val="0"/>
          <w:sz w:val="21"/>
          <w:szCs w:val="21"/>
          <w:bdr w:val="none" w:color="auto" w:sz="0" w:space="0"/>
          <w:shd w:val="clear" w:fill="FFFFFF"/>
        </w:rPr>
        <w:t>（5）《环境标志产品政府采购实施的意见》（财库〔2006〕90号）。</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3.本项目的特定资格要求：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合同包1(永坪镇段家圪塔村窑洞宾馆监控设备及家电等装饰装修采购项目)特定资格要求如下:</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1）具有独立承担民事责任能力的法人或其他组织，提供合法有效的统一社会信用代码的营业执照；（2）法定代表人授权书（附法定代表人身份证复印件）及被授权人身份证（法定代表人直接参加磋商只须提供法定代表人身份证）；（3）税收缴纳证明：提供已缴纳的一年内任意一个月的纳税证明或完税证明，依法免税的单位应提供相关证明材料；（4）社保缴纳证明：提供一年内已缴存的至少一个月的社会保障资金缴存单据或社保机构开具的社会保险参保缴费情况证明，依法不需要缴纳社会保障资金的单位应提供相关证明材料；（5）财务状况：提供近一年经会计事务所或审计机构审计的财务报告或由开户银行出具的资信证明；（6）供应商应出具参加政府采购活动前3年内在经营活动中没有重大违法记录的书面声明；（7）供应商不得为“信用中国”网站（www.creditchina.gov.cn）中列入严重失信主体名单和税收违法黑名单的供应商，不得为中国政府采购网（www.ccgp.gov.cn）政府采购严重违法失信行为记录名单中被财政部门禁止参加政府采购活动的供应商（提供查询结果网页截图并加盖供应商公章），非企业单位提供书面声明，加盖供应商公章；（8）单位负责人为同一人或者存在直接控股、管理关系的不同供应商，不得参加同一合同项下的政府采购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三、获取采购文件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时间：</w:t>
      </w:r>
      <w:r>
        <w:rPr>
          <w:rFonts w:hint="eastAsia" w:ascii="微软雅黑" w:hAnsi="微软雅黑" w:eastAsia="微软雅黑" w:cs="微软雅黑"/>
          <w:i w:val="0"/>
          <w:iCs w:val="0"/>
          <w:caps w:val="0"/>
          <w:color w:val="auto"/>
          <w:spacing w:val="0"/>
          <w:sz w:val="21"/>
          <w:szCs w:val="21"/>
          <w:bdr w:val="none" w:color="auto" w:sz="0" w:space="0"/>
          <w:shd w:val="clear" w:fill="FFFFFF"/>
        </w:rPr>
        <w:t> 2024年02月26日 至 2024年03月04日 ，每天上午 08:00:00 至 12:00:00 ，下午 14:00:00 至 18:00:00 （北京时间）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途径：</w:t>
      </w:r>
      <w:r>
        <w:rPr>
          <w:rFonts w:hint="eastAsia" w:ascii="微软雅黑" w:hAnsi="微软雅黑" w:eastAsia="微软雅黑" w:cs="微软雅黑"/>
          <w:i w:val="0"/>
          <w:iCs w:val="0"/>
          <w:caps w:val="0"/>
          <w:color w:val="auto"/>
          <w:spacing w:val="0"/>
          <w:sz w:val="21"/>
          <w:szCs w:val="21"/>
          <w:bdr w:val="none" w:color="auto" w:sz="0" w:space="0"/>
          <w:shd w:val="clear" w:fill="FFFFFF"/>
        </w:rPr>
        <w:t>陕西省延安市宝塔区长青路92号煜华小区1号楼1单元402</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方式：</w:t>
      </w:r>
      <w:r>
        <w:rPr>
          <w:rFonts w:hint="eastAsia" w:ascii="微软雅黑" w:hAnsi="微软雅黑" w:eastAsia="微软雅黑" w:cs="微软雅黑"/>
          <w:i w:val="0"/>
          <w:iCs w:val="0"/>
          <w:caps w:val="0"/>
          <w:color w:val="auto"/>
          <w:spacing w:val="0"/>
          <w:sz w:val="21"/>
          <w:szCs w:val="21"/>
          <w:bdr w:val="none" w:color="auto" w:sz="0" w:space="0"/>
          <w:shd w:val="clear" w:fill="FFFFFF"/>
        </w:rPr>
        <w:t>现场获取</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售价：</w:t>
      </w:r>
      <w:r>
        <w:rPr>
          <w:rFonts w:hint="eastAsia" w:ascii="微软雅黑" w:hAnsi="微软雅黑" w:eastAsia="微软雅黑" w:cs="微软雅黑"/>
          <w:i w:val="0"/>
          <w:iCs w:val="0"/>
          <w:caps w:val="0"/>
          <w:color w:val="auto"/>
          <w:spacing w:val="0"/>
          <w:sz w:val="21"/>
          <w:szCs w:val="21"/>
          <w:bdr w:val="none" w:color="auto" w:sz="0" w:space="0"/>
          <w:shd w:val="clear" w:fill="FFFFFF"/>
        </w:rPr>
        <w:t> 500元</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四、响应文件提交</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截止时间：</w:t>
      </w:r>
      <w:r>
        <w:rPr>
          <w:rFonts w:hint="eastAsia" w:ascii="微软雅黑" w:hAnsi="微软雅黑" w:eastAsia="微软雅黑" w:cs="微软雅黑"/>
          <w:i w:val="0"/>
          <w:iCs w:val="0"/>
          <w:caps w:val="0"/>
          <w:color w:val="auto"/>
          <w:spacing w:val="0"/>
          <w:sz w:val="21"/>
          <w:szCs w:val="21"/>
          <w:bdr w:val="none" w:color="auto" w:sz="0" w:space="0"/>
          <w:shd w:val="clear" w:fill="FFFFFF"/>
        </w:rPr>
        <w:t> 2024年03月08日 14时30分00秒 </w:t>
      </w:r>
      <w:r>
        <w:rPr>
          <w:rFonts w:hint="eastAsia" w:ascii="微软雅黑" w:hAnsi="微软雅黑" w:eastAsia="微软雅黑" w:cs="微软雅黑"/>
          <w:i w:val="0"/>
          <w:iCs w:val="0"/>
          <w:caps w:val="0"/>
          <w:color w:val="auto"/>
          <w:spacing w:val="0"/>
          <w:sz w:val="21"/>
          <w:szCs w:val="21"/>
          <w:bdr w:val="none" w:color="auto" w:sz="0" w:space="0"/>
          <w:shd w:val="clear" w:fill="FFFFFF"/>
        </w:rPr>
        <w:t>（北京时间）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地点：</w:t>
      </w:r>
      <w:r>
        <w:rPr>
          <w:rFonts w:hint="eastAsia" w:ascii="微软雅黑" w:hAnsi="微软雅黑" w:eastAsia="微软雅黑" w:cs="微软雅黑"/>
          <w:i w:val="0"/>
          <w:iCs w:val="0"/>
          <w:caps w:val="0"/>
          <w:color w:val="auto"/>
          <w:spacing w:val="0"/>
          <w:sz w:val="21"/>
          <w:szCs w:val="21"/>
          <w:bdr w:val="none" w:color="auto" w:sz="0" w:space="0"/>
          <w:shd w:val="clear" w:fill="FFFFFF"/>
        </w:rPr>
        <w:t>陕西省延安市宝塔区长青路92号煜华小区1号楼1单元402</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五、开启</w:t>
      </w:r>
      <w:bookmarkStart w:id="0" w:name="_GoBack"/>
      <w:bookmarkEnd w:id="0"/>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时间：</w:t>
      </w:r>
      <w:r>
        <w:rPr>
          <w:rFonts w:hint="eastAsia" w:ascii="微软雅黑" w:hAnsi="微软雅黑" w:eastAsia="微软雅黑" w:cs="微软雅黑"/>
          <w:i w:val="0"/>
          <w:iCs w:val="0"/>
          <w:caps w:val="0"/>
          <w:color w:val="auto"/>
          <w:spacing w:val="0"/>
          <w:sz w:val="21"/>
          <w:szCs w:val="21"/>
          <w:bdr w:val="none" w:color="auto" w:sz="0" w:space="0"/>
          <w:shd w:val="clear" w:fill="FFFFFF"/>
        </w:rPr>
        <w:t> 2024年03月08日 14时30分00秒 </w:t>
      </w:r>
      <w:r>
        <w:rPr>
          <w:rFonts w:hint="eastAsia" w:ascii="微软雅黑" w:hAnsi="微软雅黑" w:eastAsia="微软雅黑" w:cs="微软雅黑"/>
          <w:i w:val="0"/>
          <w:iCs w:val="0"/>
          <w:caps w:val="0"/>
          <w:color w:val="auto"/>
          <w:spacing w:val="0"/>
          <w:sz w:val="21"/>
          <w:szCs w:val="21"/>
          <w:bdr w:val="none" w:color="auto" w:sz="0" w:space="0"/>
          <w:shd w:val="clear" w:fill="FFFFFF"/>
        </w:rPr>
        <w:t>（北京时间）</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地点：</w:t>
      </w:r>
      <w:r>
        <w:rPr>
          <w:rFonts w:hint="eastAsia" w:ascii="微软雅黑" w:hAnsi="微软雅黑" w:eastAsia="微软雅黑" w:cs="微软雅黑"/>
          <w:i w:val="0"/>
          <w:iCs w:val="0"/>
          <w:caps w:val="0"/>
          <w:color w:val="auto"/>
          <w:spacing w:val="0"/>
          <w:sz w:val="21"/>
          <w:szCs w:val="21"/>
          <w:bdr w:val="none" w:color="auto" w:sz="0" w:space="0"/>
          <w:shd w:val="clear" w:fill="FFFFFF"/>
        </w:rPr>
        <w:t>陕西省延安市宝塔区长青路92号煜华小区1号楼1单元402</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六、公告期限</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自本公告发布之日起</w:t>
      </w:r>
      <w:r>
        <w:rPr>
          <w:rFonts w:hint="eastAsia" w:ascii="微软雅黑" w:hAnsi="微软雅黑" w:eastAsia="微软雅黑" w:cs="微软雅黑"/>
          <w:i w:val="0"/>
          <w:iCs w:val="0"/>
          <w:caps w:val="0"/>
          <w:color w:val="auto"/>
          <w:spacing w:val="0"/>
          <w:sz w:val="21"/>
          <w:szCs w:val="21"/>
          <w:bdr w:val="none" w:color="auto" w:sz="0" w:space="0"/>
          <w:shd w:val="clear" w:fill="FFFFFF"/>
        </w:rPr>
        <w:t>3</w:t>
      </w:r>
      <w:r>
        <w:rPr>
          <w:rFonts w:hint="eastAsia" w:ascii="微软雅黑" w:hAnsi="微软雅黑" w:eastAsia="微软雅黑" w:cs="微软雅黑"/>
          <w:i w:val="0"/>
          <w:iCs w:val="0"/>
          <w:caps w:val="0"/>
          <w:color w:val="auto"/>
          <w:spacing w:val="0"/>
          <w:sz w:val="21"/>
          <w:szCs w:val="21"/>
          <w:bdr w:val="none" w:color="auto" w:sz="0" w:space="0"/>
          <w:shd w:val="clear" w:fill="FFFFFF"/>
        </w:rPr>
        <w:t>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七、其他补充事宜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Style w:val="7"/>
          <w:rFonts w:hint="eastAsia" w:ascii="微软雅黑" w:hAnsi="微软雅黑" w:eastAsia="微软雅黑" w:cs="微软雅黑"/>
          <w:b/>
          <w:bCs/>
          <w:i w:val="0"/>
          <w:iCs w:val="0"/>
          <w:caps w:val="0"/>
          <w:color w:val="auto"/>
          <w:spacing w:val="0"/>
          <w:sz w:val="21"/>
          <w:szCs w:val="21"/>
          <w:bdr w:val="none" w:color="auto" w:sz="0" w:space="0"/>
          <w:shd w:val="clear" w:fill="FFFFFF"/>
        </w:rPr>
        <w:t>购买磋商文件时，请携带有效的单位介绍信、被介绍人身份证原件及加盖红色公章复印件3份</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0" w:afterAutospacing="0" w:line="750" w:lineRule="atLeast"/>
        <w:ind w:left="0" w:right="0"/>
        <w:jc w:val="left"/>
        <w:rPr>
          <w:b w:val="0"/>
          <w:bCs w:val="0"/>
          <w:color w:val="auto"/>
          <w:sz w:val="21"/>
          <w:szCs w:val="21"/>
        </w:rPr>
      </w:pPr>
      <w:r>
        <w:rPr>
          <w:rStyle w:val="7"/>
          <w:b/>
          <w:bCs/>
          <w:i w:val="0"/>
          <w:iCs w:val="0"/>
          <w:caps w:val="0"/>
          <w:color w:val="auto"/>
          <w:spacing w:val="0"/>
          <w:sz w:val="21"/>
          <w:szCs w:val="21"/>
          <w:bdr w:val="none" w:color="auto" w:sz="0" w:space="0"/>
          <w:shd w:val="clear" w:fill="FFFFFF"/>
        </w:rPr>
        <w:t>八、对本次招标提出询问，请按以下方式联系。</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bdr w:val="none" w:color="auto" w:sz="0" w:space="0"/>
          <w:shd w:val="clear" w:fill="FFFFFF"/>
        </w:rPr>
        <w:t>1.采购人信息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名称：</w:t>
      </w:r>
      <w:r>
        <w:rPr>
          <w:rFonts w:hint="eastAsia" w:ascii="微软雅黑" w:hAnsi="微软雅黑" w:eastAsia="微软雅黑" w:cs="微软雅黑"/>
          <w:i w:val="0"/>
          <w:iCs w:val="0"/>
          <w:caps w:val="0"/>
          <w:color w:val="auto"/>
          <w:spacing w:val="0"/>
          <w:sz w:val="21"/>
          <w:szCs w:val="21"/>
          <w:bdr w:val="none" w:color="auto" w:sz="0" w:space="0"/>
          <w:shd w:val="clear" w:fill="FFFFFF"/>
        </w:rPr>
        <w:t>延川县永坪镇人民政府</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地址：</w:t>
      </w:r>
      <w:r>
        <w:rPr>
          <w:rFonts w:hint="eastAsia" w:ascii="微软雅黑" w:hAnsi="微软雅黑" w:eastAsia="微软雅黑" w:cs="微软雅黑"/>
          <w:i w:val="0"/>
          <w:iCs w:val="0"/>
          <w:caps w:val="0"/>
          <w:color w:val="auto"/>
          <w:spacing w:val="0"/>
          <w:sz w:val="21"/>
          <w:szCs w:val="21"/>
          <w:bdr w:val="none" w:color="auto" w:sz="0" w:space="0"/>
          <w:shd w:val="clear" w:fill="FFFFFF"/>
        </w:rPr>
        <w:t>永坪镇</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联系方式：</w:t>
      </w:r>
      <w:r>
        <w:rPr>
          <w:rFonts w:hint="eastAsia" w:ascii="微软雅黑" w:hAnsi="微软雅黑" w:eastAsia="微软雅黑" w:cs="微软雅黑"/>
          <w:i w:val="0"/>
          <w:iCs w:val="0"/>
          <w:caps w:val="0"/>
          <w:color w:val="auto"/>
          <w:spacing w:val="0"/>
          <w:sz w:val="21"/>
          <w:szCs w:val="21"/>
          <w:bdr w:val="none" w:color="auto" w:sz="0" w:space="0"/>
          <w:shd w:val="clear" w:fill="FFFFFF"/>
        </w:rPr>
        <w:t>13488418146</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bdr w:val="none" w:color="auto" w:sz="0" w:space="0"/>
          <w:shd w:val="clear" w:fill="FFFFFF"/>
        </w:rPr>
        <w:t>2.采购代理机构信息</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名称：</w:t>
      </w:r>
      <w:r>
        <w:rPr>
          <w:rFonts w:hint="eastAsia" w:ascii="微软雅黑" w:hAnsi="微软雅黑" w:eastAsia="微软雅黑" w:cs="微软雅黑"/>
          <w:i w:val="0"/>
          <w:iCs w:val="0"/>
          <w:caps w:val="0"/>
          <w:color w:val="auto"/>
          <w:spacing w:val="0"/>
          <w:sz w:val="21"/>
          <w:szCs w:val="21"/>
          <w:bdr w:val="none" w:color="auto" w:sz="0" w:space="0"/>
          <w:shd w:val="clear" w:fill="FFFFFF"/>
        </w:rPr>
        <w:t>陕西中璟项目管理有限公司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地址：</w:t>
      </w:r>
      <w:r>
        <w:rPr>
          <w:rFonts w:hint="eastAsia" w:ascii="微软雅黑" w:hAnsi="微软雅黑" w:eastAsia="微软雅黑" w:cs="微软雅黑"/>
          <w:i w:val="0"/>
          <w:iCs w:val="0"/>
          <w:caps w:val="0"/>
          <w:color w:val="auto"/>
          <w:spacing w:val="0"/>
          <w:sz w:val="21"/>
          <w:szCs w:val="21"/>
          <w:bdr w:val="none" w:color="auto" w:sz="0" w:space="0"/>
          <w:shd w:val="clear" w:fill="FFFFFF"/>
        </w:rPr>
        <w:t>陕西省西安市莲湖区陕西省西安市莲湖区永新路18号天赐苑小区10幢2单元20202室</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联系方式：</w:t>
      </w:r>
      <w:r>
        <w:rPr>
          <w:rFonts w:hint="eastAsia" w:ascii="微软雅黑" w:hAnsi="微软雅黑" w:eastAsia="微软雅黑" w:cs="微软雅黑"/>
          <w:i w:val="0"/>
          <w:iCs w:val="0"/>
          <w:caps w:val="0"/>
          <w:color w:val="auto"/>
          <w:spacing w:val="0"/>
          <w:sz w:val="21"/>
          <w:szCs w:val="21"/>
          <w:bdr w:val="none" w:color="auto" w:sz="0" w:space="0"/>
          <w:shd w:val="clear" w:fill="FFFFFF"/>
        </w:rPr>
        <w:t>18609115767</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color w:val="auto"/>
          <w:sz w:val="21"/>
          <w:szCs w:val="21"/>
        </w:rPr>
      </w:pPr>
      <w:r>
        <w:rPr>
          <w:b w:val="0"/>
          <w:bCs w:val="0"/>
          <w:i w:val="0"/>
          <w:iCs w:val="0"/>
          <w:caps w:val="0"/>
          <w:color w:val="auto"/>
          <w:spacing w:val="0"/>
          <w:sz w:val="21"/>
          <w:szCs w:val="21"/>
          <w:bdr w:val="none" w:color="auto" w:sz="0" w:space="0"/>
          <w:shd w:val="clear" w:fill="FFFFFF"/>
        </w:rPr>
        <w:t>3.项目联系方式</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项目联系人：</w:t>
      </w:r>
      <w:r>
        <w:rPr>
          <w:rFonts w:hint="eastAsia" w:ascii="微软雅黑" w:hAnsi="微软雅黑" w:eastAsia="微软雅黑" w:cs="微软雅黑"/>
          <w:i w:val="0"/>
          <w:iCs w:val="0"/>
          <w:caps w:val="0"/>
          <w:color w:val="auto"/>
          <w:spacing w:val="0"/>
          <w:sz w:val="21"/>
          <w:szCs w:val="21"/>
          <w:bdr w:val="none" w:color="auto" w:sz="0" w:space="0"/>
          <w:shd w:val="clear" w:fill="FFFFFF"/>
        </w:rPr>
        <w:t>姚浩</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电话：</w:t>
      </w:r>
      <w:r>
        <w:rPr>
          <w:rFonts w:hint="eastAsia" w:ascii="微软雅黑" w:hAnsi="微软雅黑" w:eastAsia="微软雅黑" w:cs="微软雅黑"/>
          <w:i w:val="0"/>
          <w:iCs w:val="0"/>
          <w:caps w:val="0"/>
          <w:color w:val="auto"/>
          <w:spacing w:val="0"/>
          <w:sz w:val="21"/>
          <w:szCs w:val="21"/>
          <w:bdr w:val="none" w:color="auto" w:sz="0" w:space="0"/>
          <w:shd w:val="clear" w:fill="FFFFFF"/>
        </w:rPr>
        <w:t>13080958097</w:t>
      </w: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right"/>
        <w:rPr>
          <w:color w:val="auto"/>
          <w:sz w:val="21"/>
          <w:szCs w:val="21"/>
        </w:rPr>
      </w:pPr>
      <w:r>
        <w:rPr>
          <w:rFonts w:hint="eastAsia" w:ascii="微软雅黑" w:hAnsi="微软雅黑" w:eastAsia="微软雅黑" w:cs="微软雅黑"/>
          <w:i w:val="0"/>
          <w:iCs w:val="0"/>
          <w:caps w:val="0"/>
          <w:color w:val="auto"/>
          <w:spacing w:val="0"/>
          <w:sz w:val="21"/>
          <w:szCs w:val="21"/>
          <w:bdr w:val="none" w:color="auto" w:sz="0" w:space="0"/>
          <w:shd w:val="clear" w:fill="FFFFFF"/>
        </w:rPr>
        <w:t>陕西中璟项目管理有限公司</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RjMTU3YjhkYjkyZjYwNzY4M2I0NmZlMTE0NTY5MjcifQ=="/>
  </w:docVars>
  <w:rsids>
    <w:rsidRoot w:val="46BC3F54"/>
    <w:rsid w:val="46BC3F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6">
    <w:name w:val="Default Paragraph Font"/>
    <w:semiHidden/>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2024-02-26T06:32:00Z</dcterms:created>
  <dc:creator>NTKO</dc:creator>
  <cp:lastModifiedBy>NTKO</cp:lastModifiedBy>
  <dcterms:modified xsi:type="dcterms:W3CDTF">2024-02-26T06:32:35Z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A5ABD26125564DE6B734176CB9E3C49E_11</vt:lpwstr>
  </property>
</Properties>
</file>