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77" w:rsidRPr="00872377" w:rsidRDefault="00872377" w:rsidP="00872377">
      <w:pPr>
        <w:widowControl/>
        <w:shd w:val="clear" w:color="auto" w:fill="FFFFFF"/>
        <w:spacing w:line="360" w:lineRule="atLeast"/>
        <w:jc w:val="center"/>
        <w:rPr>
          <w:rFonts w:ascii="微软雅黑" w:eastAsia="微软雅黑" w:hAnsi="微软雅黑" w:cs="宋体"/>
          <w:b/>
          <w:bCs/>
          <w:color w:val="0A82E5"/>
          <w:kern w:val="0"/>
          <w:sz w:val="27"/>
          <w:szCs w:val="27"/>
        </w:rPr>
      </w:pPr>
      <w:r w:rsidRPr="00872377">
        <w:rPr>
          <w:rFonts w:ascii="微软雅黑" w:eastAsia="微软雅黑" w:hAnsi="微软雅黑" w:cs="宋体" w:hint="eastAsia"/>
          <w:b/>
          <w:bCs/>
          <w:color w:val="0A82E5"/>
          <w:kern w:val="0"/>
          <w:sz w:val="27"/>
        </w:rPr>
        <w:t>延安市安塞区民政局安塞区智慧社区建设项目竞争性谈判公告</w:t>
      </w:r>
    </w:p>
    <w:p w:rsidR="00872377" w:rsidRPr="00872377" w:rsidRDefault="00872377" w:rsidP="00872377">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项目概况</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安塞区智慧社区建设项目采购项目的潜在供应商应在</w:t>
      </w:r>
      <w:r w:rsidRPr="00872377">
        <w:rPr>
          <w:rFonts w:ascii="微软雅黑" w:eastAsia="微软雅黑" w:hAnsi="微软雅黑" w:cs="宋体" w:hint="eastAsia"/>
          <w:color w:val="0A82E5"/>
          <w:kern w:val="0"/>
          <w:sz w:val="16"/>
        </w:rPr>
        <w:t>《全国公共资源交易平台（陕西省•延安市）》使用CA锁下载</w:t>
      </w:r>
      <w:r w:rsidRPr="00872377">
        <w:rPr>
          <w:rFonts w:ascii="微软雅黑" w:eastAsia="微软雅黑" w:hAnsi="微软雅黑" w:cs="宋体" w:hint="eastAsia"/>
          <w:color w:val="333333"/>
          <w:kern w:val="0"/>
          <w:sz w:val="16"/>
          <w:szCs w:val="16"/>
        </w:rPr>
        <w:t>获取采购文件，并于</w:t>
      </w:r>
      <w:r w:rsidRPr="00872377">
        <w:rPr>
          <w:rFonts w:ascii="微软雅黑" w:eastAsia="微软雅黑" w:hAnsi="微软雅黑" w:cs="宋体" w:hint="eastAsia"/>
          <w:color w:val="0A82E5"/>
          <w:kern w:val="0"/>
          <w:sz w:val="16"/>
        </w:rPr>
        <w:t> 2024年03月14日 09时00分 </w:t>
      </w:r>
      <w:r w:rsidRPr="00872377">
        <w:rPr>
          <w:rFonts w:ascii="微软雅黑" w:eastAsia="微软雅黑" w:hAnsi="微软雅黑" w:cs="宋体" w:hint="eastAsia"/>
          <w:color w:val="333333"/>
          <w:kern w:val="0"/>
          <w:sz w:val="16"/>
          <w:szCs w:val="16"/>
        </w:rPr>
        <w:t>（北京时间）前提交响应文件。</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一、项目基本情况</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项目编号：ASZCJT-2024021</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项目名称：安塞区智慧社区建设项目</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采购方式：竞争性谈判</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预算金额：530,720.00元</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采购需求：</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合同包1(安塞区智慧社区建设项目):</w:t>
      </w:r>
    </w:p>
    <w:p w:rsidR="00872377" w:rsidRPr="00872377" w:rsidRDefault="00872377" w:rsidP="00872377">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合同包预算金额：</w:t>
      </w:r>
      <w:r w:rsidRPr="00872377">
        <w:rPr>
          <w:rFonts w:ascii="微软雅黑" w:eastAsia="微软雅黑" w:hAnsi="微软雅黑" w:cs="宋体" w:hint="eastAsia"/>
          <w:color w:val="333333"/>
          <w:kern w:val="0"/>
          <w:sz w:val="16"/>
        </w:rPr>
        <w:t>530,720.00元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
        <w:gridCol w:w="1819"/>
        <w:gridCol w:w="1819"/>
        <w:gridCol w:w="806"/>
        <w:gridCol w:w="1354"/>
        <w:gridCol w:w="1160"/>
        <w:gridCol w:w="915"/>
      </w:tblGrid>
      <w:tr w:rsidR="00872377" w:rsidRPr="00872377" w:rsidTr="00872377">
        <w:trPr>
          <w:trHeight w:val="728"/>
          <w:tblHeader/>
        </w:trPr>
        <w:tc>
          <w:tcPr>
            <w:tcW w:w="90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品目号</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品目名称</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采购标的</w:t>
            </w:r>
          </w:p>
        </w:tc>
        <w:tc>
          <w:tcPr>
            <w:tcW w:w="112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数量（单位）</w:t>
            </w:r>
          </w:p>
        </w:tc>
        <w:tc>
          <w:tcPr>
            <w:tcW w:w="22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技术规格、参数及要求</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品目预算(元)</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b/>
                <w:bCs/>
                <w:kern w:val="0"/>
                <w:sz w:val="16"/>
                <w:szCs w:val="16"/>
              </w:rPr>
            </w:pPr>
            <w:r w:rsidRPr="00872377">
              <w:rPr>
                <w:rFonts w:ascii="宋体" w:eastAsia="宋体" w:hAnsi="宋体" w:cs="宋体"/>
                <w:b/>
                <w:bCs/>
                <w:kern w:val="0"/>
                <w:sz w:val="16"/>
                <w:szCs w:val="16"/>
              </w:rPr>
              <w:t>最高限价(元)</w:t>
            </w:r>
          </w:p>
        </w:tc>
      </w:tr>
      <w:tr w:rsidR="00872377" w:rsidRPr="00872377" w:rsidTr="00872377">
        <w:trPr>
          <w:trHeight w:val="360"/>
        </w:trPr>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kern w:val="0"/>
                <w:sz w:val="16"/>
                <w:szCs w:val="16"/>
              </w:rPr>
            </w:pPr>
            <w:r w:rsidRPr="00872377">
              <w:rPr>
                <w:rFonts w:ascii="宋体" w:eastAsia="宋体" w:hAnsi="宋体" w:cs="宋体"/>
                <w:kern w:val="0"/>
                <w:sz w:val="16"/>
                <w:szCs w:val="16"/>
              </w:rPr>
              <w:t>1-1</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kern w:val="0"/>
                <w:sz w:val="16"/>
                <w:szCs w:val="16"/>
              </w:rPr>
            </w:pPr>
            <w:r w:rsidRPr="00872377">
              <w:rPr>
                <w:rFonts w:ascii="宋体" w:eastAsia="宋体" w:hAnsi="宋体" w:cs="宋体"/>
                <w:kern w:val="0"/>
                <w:sz w:val="16"/>
                <w:szCs w:val="16"/>
              </w:rPr>
              <w:t>软件集成实施服务</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kern w:val="0"/>
                <w:sz w:val="16"/>
                <w:szCs w:val="16"/>
              </w:rPr>
            </w:pPr>
            <w:r w:rsidRPr="00872377">
              <w:rPr>
                <w:rFonts w:ascii="宋体" w:eastAsia="宋体" w:hAnsi="宋体" w:cs="宋体"/>
                <w:kern w:val="0"/>
                <w:sz w:val="16"/>
                <w:szCs w:val="16"/>
              </w:rPr>
              <w:t>安塞区智慧社区建设项目</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kern w:val="0"/>
                <w:sz w:val="16"/>
                <w:szCs w:val="16"/>
              </w:rPr>
            </w:pPr>
            <w:r w:rsidRPr="00872377">
              <w:rPr>
                <w:rFonts w:ascii="宋体" w:eastAsia="宋体" w:hAnsi="宋体" w:cs="宋体"/>
                <w:kern w:val="0"/>
                <w:sz w:val="16"/>
                <w:szCs w:val="16"/>
              </w:rPr>
              <w:t>1(项)</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wordWrap w:val="0"/>
              <w:spacing w:line="270" w:lineRule="atLeast"/>
              <w:jc w:val="center"/>
              <w:rPr>
                <w:rFonts w:ascii="宋体" w:eastAsia="宋体" w:hAnsi="宋体" w:cs="宋体"/>
                <w:kern w:val="0"/>
                <w:sz w:val="16"/>
                <w:szCs w:val="16"/>
              </w:rPr>
            </w:pPr>
            <w:r w:rsidRPr="00872377">
              <w:rPr>
                <w:rFonts w:ascii="宋体" w:eastAsia="宋体" w:hAnsi="宋体" w:cs="宋体"/>
                <w:kern w:val="0"/>
                <w:sz w:val="16"/>
                <w:szCs w:val="16"/>
              </w:rPr>
              <w:t>详见采购文件</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spacing w:line="270" w:lineRule="atLeast"/>
              <w:jc w:val="right"/>
              <w:rPr>
                <w:rFonts w:ascii="宋体" w:eastAsia="宋体" w:hAnsi="宋体" w:cs="宋体"/>
                <w:kern w:val="0"/>
                <w:sz w:val="16"/>
                <w:szCs w:val="16"/>
              </w:rPr>
            </w:pPr>
            <w:r w:rsidRPr="00872377">
              <w:rPr>
                <w:rFonts w:ascii="宋体" w:eastAsia="宋体" w:hAnsi="宋体" w:cs="宋体"/>
                <w:kern w:val="0"/>
                <w:sz w:val="16"/>
                <w:szCs w:val="16"/>
              </w:rPr>
              <w:t>530,720.00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872377" w:rsidRPr="00872377" w:rsidRDefault="00872377" w:rsidP="00872377">
            <w:pPr>
              <w:widowControl/>
              <w:spacing w:line="270" w:lineRule="atLeast"/>
              <w:jc w:val="right"/>
              <w:rPr>
                <w:rFonts w:ascii="宋体" w:eastAsia="宋体" w:hAnsi="宋体" w:cs="宋体"/>
                <w:kern w:val="0"/>
                <w:sz w:val="16"/>
                <w:szCs w:val="16"/>
              </w:rPr>
            </w:pPr>
            <w:r w:rsidRPr="00872377">
              <w:rPr>
                <w:rFonts w:ascii="宋体" w:eastAsia="宋体" w:hAnsi="宋体" w:cs="宋体"/>
                <w:kern w:val="0"/>
                <w:sz w:val="16"/>
                <w:szCs w:val="16"/>
              </w:rPr>
              <w:t>-</w:t>
            </w:r>
          </w:p>
        </w:tc>
      </w:tr>
    </w:tbl>
    <w:p w:rsidR="00872377" w:rsidRPr="00872377" w:rsidRDefault="00872377" w:rsidP="00872377">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本合同包</w:t>
      </w:r>
      <w:r w:rsidRPr="00872377">
        <w:rPr>
          <w:rFonts w:ascii="微软雅黑" w:eastAsia="微软雅黑" w:hAnsi="微软雅黑" w:cs="宋体" w:hint="eastAsia"/>
          <w:color w:val="333333"/>
          <w:kern w:val="0"/>
          <w:sz w:val="16"/>
        </w:rPr>
        <w:t>不接受</w:t>
      </w:r>
      <w:r w:rsidRPr="00872377">
        <w:rPr>
          <w:rFonts w:ascii="微软雅黑" w:eastAsia="微软雅黑" w:hAnsi="微软雅黑" w:cs="宋体" w:hint="eastAsia"/>
          <w:color w:val="333333"/>
          <w:kern w:val="0"/>
          <w:sz w:val="16"/>
          <w:szCs w:val="16"/>
        </w:rPr>
        <w:t>联合体投标</w:t>
      </w:r>
    </w:p>
    <w:p w:rsidR="00872377" w:rsidRPr="00872377" w:rsidRDefault="00872377" w:rsidP="00872377">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合同履行期限：</w:t>
      </w:r>
      <w:r w:rsidRPr="00872377">
        <w:rPr>
          <w:rFonts w:ascii="微软雅黑" w:eastAsia="微软雅黑" w:hAnsi="微软雅黑" w:cs="宋体" w:hint="eastAsia"/>
          <w:color w:val="333333"/>
          <w:kern w:val="0"/>
          <w:sz w:val="16"/>
        </w:rPr>
        <w:t>/</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二、申请人的资格要求：</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1.满足《中华人民共和国政府采购法》第二十二条规定;</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2.落实政府采购政策需满足的资格要求：</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合同包1(安塞区智慧社区建设项目)落实政府采购政策需满足的资格要求如下:</w:t>
      </w:r>
    </w:p>
    <w:p w:rsidR="00872377" w:rsidRPr="00872377" w:rsidRDefault="00872377" w:rsidP="00872377">
      <w:pPr>
        <w:widowControl/>
        <w:shd w:val="clear" w:color="auto" w:fill="FFFFFF"/>
        <w:wordWrap w:val="0"/>
        <w:spacing w:line="360" w:lineRule="atLeast"/>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（1） 财政部财库〔2020〕46号关于印发《政府采购促进中小企业发展管理办法》的通知；</w:t>
      </w:r>
      <w:r w:rsidRPr="00872377">
        <w:rPr>
          <w:rFonts w:ascii="微软雅黑" w:eastAsia="微软雅黑" w:hAnsi="微软雅黑" w:cs="宋体" w:hint="eastAsia"/>
          <w:color w:val="333333"/>
          <w:kern w:val="0"/>
          <w:sz w:val="16"/>
          <w:szCs w:val="16"/>
        </w:rPr>
        <w:br/>
        <w:t>（2）《财政部司法部关于政府采购支持监狱企业发展有关问题的通知》（财库〔2014〕68号）；</w:t>
      </w:r>
      <w:r w:rsidRPr="00872377">
        <w:rPr>
          <w:rFonts w:ascii="微软雅黑" w:eastAsia="微软雅黑" w:hAnsi="微软雅黑" w:cs="宋体" w:hint="eastAsia"/>
          <w:color w:val="333333"/>
          <w:kern w:val="0"/>
          <w:sz w:val="16"/>
          <w:szCs w:val="16"/>
        </w:rPr>
        <w:br/>
        <w:t>（3）《国务院办公厅关于建立政府强制采购节能产品制度的通知》（国办发〔2007〕51号）；</w:t>
      </w:r>
      <w:r w:rsidRPr="00872377">
        <w:rPr>
          <w:rFonts w:ascii="微软雅黑" w:eastAsia="微软雅黑" w:hAnsi="微软雅黑" w:cs="宋体" w:hint="eastAsia"/>
          <w:color w:val="333333"/>
          <w:kern w:val="0"/>
          <w:sz w:val="16"/>
          <w:szCs w:val="16"/>
        </w:rPr>
        <w:br/>
        <w:t>（4）《节能产品政府采购实施意见》（财库[2004]185号）；</w:t>
      </w:r>
      <w:r w:rsidRPr="00872377">
        <w:rPr>
          <w:rFonts w:ascii="微软雅黑" w:eastAsia="微软雅黑" w:hAnsi="微软雅黑" w:cs="宋体" w:hint="eastAsia"/>
          <w:color w:val="333333"/>
          <w:kern w:val="0"/>
          <w:sz w:val="16"/>
          <w:szCs w:val="16"/>
        </w:rPr>
        <w:br/>
        <w:t>（5）陕西省财政厅关于印发《陕西省中小企业政府采购信用融资办法》（陕财办采〔2018〕23号）； </w:t>
      </w:r>
      <w:r w:rsidRPr="00872377">
        <w:rPr>
          <w:rFonts w:ascii="微软雅黑" w:eastAsia="微软雅黑" w:hAnsi="微软雅黑" w:cs="宋体" w:hint="eastAsia"/>
          <w:color w:val="333333"/>
          <w:kern w:val="0"/>
          <w:sz w:val="16"/>
          <w:szCs w:val="16"/>
        </w:rPr>
        <w:br/>
        <w:t>（6）《关于在政府采购活动中查询及使用信用记录有关问题的通知》（财库〔2016〕125号）；</w:t>
      </w:r>
      <w:r w:rsidRPr="00872377">
        <w:rPr>
          <w:rFonts w:ascii="微软雅黑" w:eastAsia="微软雅黑" w:hAnsi="微软雅黑" w:cs="宋体" w:hint="eastAsia"/>
          <w:color w:val="333333"/>
          <w:kern w:val="0"/>
          <w:sz w:val="16"/>
          <w:szCs w:val="16"/>
        </w:rPr>
        <w:br/>
        <w:t>（7）《环境标志产品政府采购实施的意见》（财库[2006]90号）； </w:t>
      </w:r>
      <w:r w:rsidRPr="00872377">
        <w:rPr>
          <w:rFonts w:ascii="微软雅黑" w:eastAsia="微软雅黑" w:hAnsi="微软雅黑" w:cs="宋体" w:hint="eastAsia"/>
          <w:color w:val="333333"/>
          <w:kern w:val="0"/>
          <w:sz w:val="16"/>
          <w:szCs w:val="16"/>
        </w:rPr>
        <w:br/>
        <w:t>（8）《三部门联合发布关于促进残疾人就业政府采购政策的通知》（财库〔2017〕141号）；</w:t>
      </w:r>
      <w:r w:rsidRPr="00872377">
        <w:rPr>
          <w:rFonts w:ascii="微软雅黑" w:eastAsia="微软雅黑" w:hAnsi="微软雅黑" w:cs="宋体" w:hint="eastAsia"/>
          <w:color w:val="333333"/>
          <w:kern w:val="0"/>
          <w:sz w:val="16"/>
          <w:szCs w:val="16"/>
        </w:rPr>
        <w:br/>
        <w:t>（9）《财政部 发展改革委 生态环境部 市场监管总局关于调整优化节能产品、环境标志产品政府采购执行机制的通知》（财库〔2019〕9号）； </w:t>
      </w:r>
      <w:r w:rsidRPr="00872377">
        <w:rPr>
          <w:rFonts w:ascii="微软雅黑" w:eastAsia="微软雅黑" w:hAnsi="微软雅黑" w:cs="宋体" w:hint="eastAsia"/>
          <w:color w:val="333333"/>
          <w:kern w:val="0"/>
          <w:sz w:val="16"/>
          <w:szCs w:val="16"/>
        </w:rPr>
        <w:br/>
        <w:t>（10）《财政部 国务院扶贫办关于运用政府采购政策支持脱贫攻坚的通知》（财库〔2019〕27号）；</w:t>
      </w:r>
      <w:r w:rsidRPr="00872377">
        <w:rPr>
          <w:rFonts w:ascii="微软雅黑" w:eastAsia="微软雅黑" w:hAnsi="微软雅黑" w:cs="宋体" w:hint="eastAsia"/>
          <w:color w:val="333333"/>
          <w:kern w:val="0"/>
          <w:sz w:val="16"/>
          <w:szCs w:val="16"/>
        </w:rPr>
        <w:br/>
        <w:t> （11）关于印发环境标志产品政府采购品目清单的通知(财库〔2019〕18号)；</w:t>
      </w:r>
      <w:r w:rsidRPr="00872377">
        <w:rPr>
          <w:rFonts w:ascii="微软雅黑" w:eastAsia="微软雅黑" w:hAnsi="微软雅黑" w:cs="宋体" w:hint="eastAsia"/>
          <w:color w:val="333333"/>
          <w:kern w:val="0"/>
          <w:sz w:val="16"/>
          <w:szCs w:val="16"/>
        </w:rPr>
        <w:br/>
        <w:t>（12）《关于运用政府采购政策支持乡村产业振兴的通知》（财库〔2021〕19 号）；</w:t>
      </w:r>
      <w:r w:rsidRPr="00872377">
        <w:rPr>
          <w:rFonts w:ascii="微软雅黑" w:eastAsia="微软雅黑" w:hAnsi="微软雅黑" w:cs="宋体" w:hint="eastAsia"/>
          <w:color w:val="333333"/>
          <w:kern w:val="0"/>
          <w:sz w:val="16"/>
          <w:szCs w:val="16"/>
        </w:rPr>
        <w:br/>
      </w:r>
      <w:r w:rsidRPr="00872377">
        <w:rPr>
          <w:rFonts w:ascii="微软雅黑" w:eastAsia="微软雅黑" w:hAnsi="微软雅黑" w:cs="宋体" w:hint="eastAsia"/>
          <w:color w:val="333333"/>
          <w:kern w:val="0"/>
          <w:sz w:val="16"/>
          <w:szCs w:val="16"/>
        </w:rPr>
        <w:lastRenderedPageBreak/>
        <w:t>（13）《财政部关于在政府采购活动中落实平等对待内外资企业有关政策的通知》（财库〔2021〕35号）；</w:t>
      </w:r>
      <w:r w:rsidRPr="00872377">
        <w:rPr>
          <w:rFonts w:ascii="微软雅黑" w:eastAsia="微软雅黑" w:hAnsi="微软雅黑" w:cs="宋体" w:hint="eastAsia"/>
          <w:color w:val="333333"/>
          <w:kern w:val="0"/>
          <w:sz w:val="16"/>
          <w:szCs w:val="16"/>
        </w:rPr>
        <w:br/>
        <w:t>（14）其他需要落实的政府采购政策。</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3.本项目的特定资格要求：</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合同包1(安塞区智慧社区建设项目)特定资格要求如下:</w:t>
      </w:r>
    </w:p>
    <w:p w:rsidR="00872377" w:rsidRPr="00872377" w:rsidRDefault="00872377" w:rsidP="00872377">
      <w:pPr>
        <w:widowControl/>
        <w:shd w:val="clear" w:color="auto" w:fill="FFFFFF"/>
        <w:wordWrap w:val="0"/>
        <w:spacing w:line="360" w:lineRule="atLeast"/>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（1）具有独立承担民事责任能力的法人或其他组织，提供合法有效的统一社会信用代码的营业执照（含年度报告）；</w:t>
      </w:r>
      <w:r w:rsidRPr="00872377">
        <w:rPr>
          <w:rFonts w:ascii="微软雅黑" w:eastAsia="微软雅黑" w:hAnsi="微软雅黑" w:cs="宋体" w:hint="eastAsia"/>
          <w:color w:val="333333"/>
          <w:kern w:val="0"/>
          <w:sz w:val="16"/>
          <w:szCs w:val="16"/>
        </w:rPr>
        <w:br/>
        <w:t>（2）法定代表人授权书（附法定代表人身份证复印件）及被授权人身份证（法定代表人直接参加只须提供法定代表人身份证）；</w:t>
      </w:r>
      <w:r w:rsidRPr="00872377">
        <w:rPr>
          <w:rFonts w:ascii="微软雅黑" w:eastAsia="微软雅黑" w:hAnsi="微软雅黑" w:cs="宋体" w:hint="eastAsia"/>
          <w:color w:val="333333"/>
          <w:kern w:val="0"/>
          <w:sz w:val="16"/>
          <w:szCs w:val="16"/>
        </w:rPr>
        <w:br/>
        <w:t>（3）税收缴纳证明：提供2023年1月至今已缴存的至少一个月的缴税凭证，依法免税的供应商应提供相关文件证明；</w:t>
      </w:r>
      <w:r w:rsidRPr="00872377">
        <w:rPr>
          <w:rFonts w:ascii="微软雅黑" w:eastAsia="微软雅黑" w:hAnsi="微软雅黑" w:cs="宋体" w:hint="eastAsia"/>
          <w:color w:val="333333"/>
          <w:kern w:val="0"/>
          <w:sz w:val="16"/>
          <w:szCs w:val="16"/>
        </w:rPr>
        <w:br/>
        <w:t>（4）社会保障资金缴纳证明：提供2023年1月至今已缴存的至少一个月的社会保障资金缴存证明或社保机构开具的社会保险参保缴费情况证明；依法不需要缴纳社会保障资金的应提供相关文件证明；</w:t>
      </w:r>
      <w:r w:rsidRPr="00872377">
        <w:rPr>
          <w:rFonts w:ascii="微软雅黑" w:eastAsia="微软雅黑" w:hAnsi="微软雅黑" w:cs="宋体" w:hint="eastAsia"/>
          <w:color w:val="333333"/>
          <w:kern w:val="0"/>
          <w:sz w:val="16"/>
          <w:szCs w:val="16"/>
        </w:rPr>
        <w:br/>
        <w:t>（5）财务状况报告：提供2023年度的财务审计报告(成立时间至提交响应文件截止时间不足一年的可提供成立后任意时段的资产负债表)及基本存款账户开户信息；</w:t>
      </w:r>
      <w:r w:rsidRPr="00872377">
        <w:rPr>
          <w:rFonts w:ascii="微软雅黑" w:eastAsia="微软雅黑" w:hAnsi="微软雅黑" w:cs="宋体" w:hint="eastAsia"/>
          <w:color w:val="333333"/>
          <w:kern w:val="0"/>
          <w:sz w:val="16"/>
          <w:szCs w:val="16"/>
        </w:rPr>
        <w:br/>
        <w:t>（6）供应商应出具参加政府采购活动前3年内在经营活动中没有重大违法记录的书面声明；</w:t>
      </w:r>
      <w:r w:rsidRPr="00872377">
        <w:rPr>
          <w:rFonts w:ascii="微软雅黑" w:eastAsia="微软雅黑" w:hAnsi="微软雅黑" w:cs="宋体" w:hint="eastAsia"/>
          <w:color w:val="333333"/>
          <w:kern w:val="0"/>
          <w:sz w:val="16"/>
          <w:szCs w:val="16"/>
        </w:rPr>
        <w:b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sidRPr="00872377">
        <w:rPr>
          <w:rFonts w:ascii="微软雅黑" w:eastAsia="微软雅黑" w:hAnsi="微软雅黑" w:cs="宋体" w:hint="eastAsia"/>
          <w:color w:val="333333"/>
          <w:kern w:val="0"/>
          <w:sz w:val="16"/>
          <w:szCs w:val="16"/>
        </w:rPr>
        <w:br/>
        <w:t>（8）本项目不接受联合体谈判。</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三、获取采购文件</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时间：</w:t>
      </w:r>
      <w:r w:rsidRPr="00872377">
        <w:rPr>
          <w:rFonts w:ascii="微软雅黑" w:eastAsia="微软雅黑" w:hAnsi="微软雅黑" w:cs="宋体" w:hint="eastAsia"/>
          <w:color w:val="0A82E5"/>
          <w:kern w:val="0"/>
          <w:sz w:val="16"/>
        </w:rPr>
        <w:t> 2024年03月04日 至 2024年03月06日 ，每天上午 09:00:00 至 12:00:00 ，下午 15:00:00 至 17:00:00 （北京时间）</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途径：</w:t>
      </w:r>
      <w:r w:rsidRPr="00872377">
        <w:rPr>
          <w:rFonts w:ascii="微软雅黑" w:eastAsia="微软雅黑" w:hAnsi="微软雅黑" w:cs="宋体" w:hint="eastAsia"/>
          <w:color w:val="0A82E5"/>
          <w:kern w:val="0"/>
          <w:sz w:val="16"/>
        </w:rPr>
        <w:t>《全国公共资源交易平台（陕西省•延安市）》使用CA锁下载</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方式：</w:t>
      </w:r>
      <w:r w:rsidRPr="00872377">
        <w:rPr>
          <w:rFonts w:ascii="微软雅黑" w:eastAsia="微软雅黑" w:hAnsi="微软雅黑" w:cs="宋体" w:hint="eastAsia"/>
          <w:color w:val="0A82E5"/>
          <w:kern w:val="0"/>
          <w:sz w:val="16"/>
        </w:rPr>
        <w:t>现场获取</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售价：</w:t>
      </w:r>
      <w:r w:rsidRPr="00872377">
        <w:rPr>
          <w:rFonts w:ascii="微软雅黑" w:eastAsia="微软雅黑" w:hAnsi="微软雅黑" w:cs="宋体" w:hint="eastAsia"/>
          <w:color w:val="0A82E5"/>
          <w:kern w:val="0"/>
          <w:sz w:val="16"/>
        </w:rPr>
        <w:t> 0元</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四、响应文件提交</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截止时间：</w:t>
      </w:r>
      <w:r w:rsidRPr="00872377">
        <w:rPr>
          <w:rFonts w:ascii="微软雅黑" w:eastAsia="微软雅黑" w:hAnsi="微软雅黑" w:cs="宋体" w:hint="eastAsia"/>
          <w:color w:val="0A82E5"/>
          <w:kern w:val="0"/>
          <w:sz w:val="16"/>
        </w:rPr>
        <w:t> 2024年03月14日 09时00分00秒 </w:t>
      </w:r>
      <w:r w:rsidRPr="00872377">
        <w:rPr>
          <w:rFonts w:ascii="微软雅黑" w:eastAsia="微软雅黑" w:hAnsi="微软雅黑" w:cs="宋体" w:hint="eastAsia"/>
          <w:color w:val="333333"/>
          <w:kern w:val="0"/>
          <w:sz w:val="16"/>
          <w:szCs w:val="16"/>
        </w:rPr>
        <w:t>（北京时间）</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地点：</w:t>
      </w:r>
      <w:r w:rsidRPr="00872377">
        <w:rPr>
          <w:rFonts w:ascii="微软雅黑" w:eastAsia="微软雅黑" w:hAnsi="微软雅黑" w:cs="宋体" w:hint="eastAsia"/>
          <w:color w:val="0A82E5"/>
          <w:kern w:val="0"/>
          <w:sz w:val="16"/>
        </w:rPr>
        <w:t>延安市新区为民服务中心7号楼公共资源交易中心交易3厅</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五、开启</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时间：</w:t>
      </w:r>
      <w:r w:rsidRPr="00872377">
        <w:rPr>
          <w:rFonts w:ascii="微软雅黑" w:eastAsia="微软雅黑" w:hAnsi="微软雅黑" w:cs="宋体" w:hint="eastAsia"/>
          <w:color w:val="0A82E5"/>
          <w:kern w:val="0"/>
          <w:sz w:val="16"/>
        </w:rPr>
        <w:t> 2024年03月14日 09时00分00秒 </w:t>
      </w:r>
      <w:r w:rsidRPr="00872377">
        <w:rPr>
          <w:rFonts w:ascii="微软雅黑" w:eastAsia="微软雅黑" w:hAnsi="微软雅黑" w:cs="宋体" w:hint="eastAsia"/>
          <w:color w:val="333333"/>
          <w:kern w:val="0"/>
          <w:sz w:val="16"/>
          <w:szCs w:val="16"/>
        </w:rPr>
        <w:t>（北京时间）</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地点：</w:t>
      </w:r>
      <w:r w:rsidRPr="00872377">
        <w:rPr>
          <w:rFonts w:ascii="微软雅黑" w:eastAsia="微软雅黑" w:hAnsi="微软雅黑" w:cs="宋体" w:hint="eastAsia"/>
          <w:color w:val="0A82E5"/>
          <w:kern w:val="0"/>
          <w:sz w:val="16"/>
        </w:rPr>
        <w:t>延安市新区为民服务中心7号楼公共资源交易中心交易3厅</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六、公告期限</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自本公告发布之日起</w:t>
      </w:r>
      <w:r w:rsidRPr="00872377">
        <w:rPr>
          <w:rFonts w:ascii="微软雅黑" w:eastAsia="微软雅黑" w:hAnsi="微软雅黑" w:cs="宋体" w:hint="eastAsia"/>
          <w:color w:val="0A82E5"/>
          <w:kern w:val="0"/>
          <w:sz w:val="16"/>
        </w:rPr>
        <w:t>3</w:t>
      </w:r>
      <w:r w:rsidRPr="00872377">
        <w:rPr>
          <w:rFonts w:ascii="微软雅黑" w:eastAsia="微软雅黑" w:hAnsi="微软雅黑" w:cs="宋体" w:hint="eastAsia"/>
          <w:color w:val="333333"/>
          <w:kern w:val="0"/>
          <w:sz w:val="16"/>
          <w:szCs w:val="16"/>
        </w:rPr>
        <w:t>个工作日。</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七、其他补充事宜</w:t>
      </w:r>
    </w:p>
    <w:p w:rsidR="00872377" w:rsidRPr="00872377" w:rsidRDefault="00872377" w:rsidP="00872377">
      <w:pPr>
        <w:widowControl/>
        <w:shd w:val="clear" w:color="auto" w:fill="FFFFFF"/>
        <w:wordWrap w:val="0"/>
        <w:spacing w:line="360" w:lineRule="atLeast"/>
        <w:ind w:firstLine="480"/>
        <w:rPr>
          <w:rFonts w:ascii="微软雅黑" w:eastAsia="微软雅黑" w:hAnsi="微软雅黑" w:cs="宋体" w:hint="eastAsia"/>
          <w:color w:val="0A82E5"/>
          <w:kern w:val="0"/>
          <w:sz w:val="16"/>
          <w:szCs w:val="16"/>
        </w:rPr>
      </w:pPr>
      <w:r w:rsidRPr="00872377">
        <w:rPr>
          <w:rFonts w:ascii="宋体" w:eastAsia="宋体" w:hAnsi="宋体" w:cs="Times New Roman" w:hint="eastAsia"/>
          <w:color w:val="333333"/>
          <w:kern w:val="0"/>
          <w:sz w:val="16"/>
          <w:szCs w:val="16"/>
          <w:shd w:val="clear" w:color="auto" w:fill="FFFFFF"/>
        </w:rPr>
        <w:t>1.参与响应的投标人须完成数字认证证书（CA锁）办理及信息绑定。数字认证证书（CA锁）办理地址：延安市新区为民服务中心7号楼2楼服务窗口办理；</w:t>
      </w:r>
    </w:p>
    <w:p w:rsidR="00872377" w:rsidRPr="00872377" w:rsidRDefault="00872377" w:rsidP="00872377">
      <w:pPr>
        <w:widowControl/>
        <w:shd w:val="clear" w:color="auto" w:fill="FFFFFF"/>
        <w:wordWrap w:val="0"/>
        <w:spacing w:line="360" w:lineRule="atLeast"/>
        <w:ind w:firstLine="480"/>
        <w:rPr>
          <w:rFonts w:ascii="微软雅黑" w:eastAsia="微软雅黑" w:hAnsi="微软雅黑" w:cs="宋体" w:hint="eastAsia"/>
          <w:color w:val="0A82E5"/>
          <w:kern w:val="0"/>
          <w:sz w:val="16"/>
          <w:szCs w:val="16"/>
        </w:rPr>
      </w:pPr>
      <w:r w:rsidRPr="00872377">
        <w:rPr>
          <w:rFonts w:ascii="宋体" w:eastAsia="宋体" w:hAnsi="宋体" w:cs="Times New Roman" w:hint="eastAsia"/>
          <w:color w:val="333333"/>
          <w:kern w:val="0"/>
          <w:sz w:val="16"/>
          <w:szCs w:val="16"/>
          <w:shd w:val="clear" w:color="auto" w:fill="FFFFFF"/>
        </w:rPr>
        <w:lastRenderedPageBreak/>
        <w:t>2.投标人使用CA证书登录全国公共资源交易平台（陕西省·延安市）延安市公共资源交易中心 ，选择电子交易平台中的政府采购交易系统进行登录，登录后选择“交易乙方”身份进入投标人界面进行报名，然后下载招标文件；</w:t>
      </w:r>
    </w:p>
    <w:p w:rsidR="00872377" w:rsidRPr="00872377" w:rsidRDefault="00872377" w:rsidP="00872377">
      <w:pPr>
        <w:widowControl/>
        <w:shd w:val="clear" w:color="auto" w:fill="FFFFFF"/>
        <w:wordWrap w:val="0"/>
        <w:spacing w:line="360" w:lineRule="atLeast"/>
        <w:ind w:firstLine="480"/>
        <w:rPr>
          <w:rFonts w:ascii="微软雅黑" w:eastAsia="微软雅黑" w:hAnsi="微软雅黑" w:cs="宋体" w:hint="eastAsia"/>
          <w:color w:val="0A82E5"/>
          <w:kern w:val="0"/>
          <w:sz w:val="16"/>
          <w:szCs w:val="16"/>
        </w:rPr>
      </w:pPr>
      <w:r w:rsidRPr="00872377">
        <w:rPr>
          <w:rFonts w:ascii="宋体" w:eastAsia="宋体" w:hAnsi="宋体" w:cs="Times New Roman" w:hint="eastAsia"/>
          <w:color w:val="333333"/>
          <w:kern w:val="0"/>
          <w:sz w:val="16"/>
          <w:szCs w:val="16"/>
          <w:shd w:val="clear" w:color="auto" w:fill="FFFFFF"/>
        </w:rPr>
        <w:t>3.请投标人按照陕西省财政厅关于政府采购投标人注册登记有关事项的通知中的要求，通过陕西省政府采购网注册登记加入陕西省政府采购供应商库；</w:t>
      </w:r>
    </w:p>
    <w:p w:rsidR="00872377" w:rsidRPr="00872377" w:rsidRDefault="00872377" w:rsidP="00872377">
      <w:pPr>
        <w:widowControl/>
        <w:shd w:val="clear" w:color="auto" w:fill="FFFFFF"/>
        <w:wordWrap w:val="0"/>
        <w:spacing w:line="360" w:lineRule="atLeast"/>
        <w:ind w:firstLine="480"/>
        <w:rPr>
          <w:rFonts w:ascii="微软雅黑" w:eastAsia="微软雅黑" w:hAnsi="微软雅黑" w:cs="宋体" w:hint="eastAsia"/>
          <w:color w:val="0A82E5"/>
          <w:kern w:val="0"/>
          <w:sz w:val="16"/>
          <w:szCs w:val="16"/>
        </w:rPr>
      </w:pPr>
      <w:r w:rsidRPr="00872377">
        <w:rPr>
          <w:rFonts w:ascii="宋体" w:eastAsia="宋体" w:hAnsi="宋体" w:cs="Times New Roman" w:hint="eastAsia"/>
          <w:color w:val="333333"/>
          <w:kern w:val="0"/>
          <w:sz w:val="16"/>
          <w:szCs w:val="16"/>
          <w:shd w:val="clear" w:color="auto" w:fill="FFFFFF"/>
        </w:rPr>
        <w:t>4.本次公告在《陕西省政府采购网》、《全国公共资源交易平台（陕西省.延安市）》媒介上发布；</w:t>
      </w:r>
    </w:p>
    <w:p w:rsidR="00872377" w:rsidRPr="00872377" w:rsidRDefault="00872377" w:rsidP="00872377">
      <w:pPr>
        <w:widowControl/>
        <w:shd w:val="clear" w:color="auto" w:fill="FFFFFF"/>
        <w:wordWrap w:val="0"/>
        <w:spacing w:line="360" w:lineRule="atLeast"/>
        <w:ind w:firstLine="480"/>
        <w:rPr>
          <w:rFonts w:ascii="微软雅黑" w:eastAsia="微软雅黑" w:hAnsi="微软雅黑" w:cs="宋体" w:hint="eastAsia"/>
          <w:color w:val="0A82E5"/>
          <w:kern w:val="0"/>
          <w:sz w:val="16"/>
          <w:szCs w:val="16"/>
        </w:rPr>
      </w:pPr>
      <w:r w:rsidRPr="00872377">
        <w:rPr>
          <w:rFonts w:ascii="Times New Roman" w:eastAsia="微软雅黑" w:hAnsi="Times New Roman" w:cs="Times New Roman"/>
          <w:color w:val="0A82E5"/>
          <w:kern w:val="0"/>
          <w:sz w:val="16"/>
          <w:szCs w:val="16"/>
          <w:shd w:val="clear" w:color="auto" w:fill="FFFFFF"/>
        </w:rPr>
        <w:t>5.</w:t>
      </w:r>
      <w:r w:rsidRPr="00872377">
        <w:rPr>
          <w:rFonts w:ascii="宋体" w:eastAsia="宋体" w:hAnsi="宋体" w:cs="Times New Roman" w:hint="eastAsia"/>
          <w:color w:val="0A82E5"/>
          <w:kern w:val="0"/>
          <w:sz w:val="16"/>
          <w:szCs w:val="16"/>
          <w:shd w:val="clear" w:color="auto" w:fill="FFFFFF"/>
        </w:rPr>
        <w:t>现场递交纸质版响应文件的同时需在网上上传响应文件，本项目采取网上投标形式。</w:t>
      </w:r>
    </w:p>
    <w:p w:rsidR="00872377" w:rsidRPr="00872377" w:rsidRDefault="00872377" w:rsidP="00872377">
      <w:pPr>
        <w:widowControl/>
        <w:shd w:val="clear" w:color="auto" w:fill="FFFFFF"/>
        <w:wordWrap w:val="0"/>
        <w:spacing w:line="360" w:lineRule="atLeast"/>
        <w:ind w:firstLine="480"/>
        <w:rPr>
          <w:rFonts w:ascii="微软雅黑" w:eastAsia="微软雅黑" w:hAnsi="微软雅黑" w:cs="宋体" w:hint="eastAsia"/>
          <w:color w:val="0A82E5"/>
          <w:kern w:val="0"/>
          <w:sz w:val="16"/>
          <w:szCs w:val="16"/>
        </w:rPr>
      </w:pPr>
      <w:r w:rsidRPr="00872377">
        <w:rPr>
          <w:rFonts w:ascii="宋体" w:eastAsia="宋体" w:hAnsi="宋体" w:cs="宋体" w:hint="eastAsia"/>
          <w:color w:val="0A82E5"/>
          <w:kern w:val="0"/>
          <w:sz w:val="16"/>
          <w:szCs w:val="16"/>
        </w:rPr>
        <w:t>6、</w:t>
      </w:r>
      <w:r w:rsidRPr="00872377">
        <w:rPr>
          <w:rFonts w:ascii="宋体" w:eastAsia="宋体" w:hAnsi="宋体" w:cs="宋体" w:hint="eastAsia"/>
          <w:color w:val="0A82E5"/>
          <w:kern w:val="0"/>
          <w:sz w:val="16"/>
          <w:szCs w:val="16"/>
          <w:shd w:val="clear" w:color="auto" w:fill="FFFFFF"/>
        </w:rPr>
        <w:t>本项目专门面向中小企业。</w:t>
      </w:r>
    </w:p>
    <w:p w:rsidR="00872377" w:rsidRPr="00872377" w:rsidRDefault="00872377" w:rsidP="00872377">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b/>
          <w:bCs/>
          <w:color w:val="333333"/>
          <w:kern w:val="0"/>
          <w:sz w:val="16"/>
        </w:rPr>
        <w:t>八、对本次招标提出询问，请按以下方式联系。</w:t>
      </w:r>
    </w:p>
    <w:p w:rsidR="00872377" w:rsidRPr="00872377" w:rsidRDefault="00872377" w:rsidP="00872377">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1.采购人信息</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名称：</w:t>
      </w:r>
      <w:r w:rsidRPr="00872377">
        <w:rPr>
          <w:rFonts w:ascii="微软雅黑" w:eastAsia="微软雅黑" w:hAnsi="微软雅黑" w:cs="宋体" w:hint="eastAsia"/>
          <w:color w:val="0A82E5"/>
          <w:kern w:val="0"/>
          <w:sz w:val="16"/>
        </w:rPr>
        <w:t>延安市安塞区民政局</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地址：</w:t>
      </w:r>
      <w:r w:rsidRPr="00872377">
        <w:rPr>
          <w:rFonts w:ascii="微软雅黑" w:eastAsia="微软雅黑" w:hAnsi="微软雅黑" w:cs="宋体" w:hint="eastAsia"/>
          <w:color w:val="0A82E5"/>
          <w:kern w:val="0"/>
          <w:sz w:val="16"/>
        </w:rPr>
        <w:t>延安市安塞区城南社会福利大楼8楼820室</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联系方式：</w:t>
      </w:r>
      <w:r w:rsidRPr="00872377">
        <w:rPr>
          <w:rFonts w:ascii="微软雅黑" w:eastAsia="微软雅黑" w:hAnsi="微软雅黑" w:cs="宋体" w:hint="eastAsia"/>
          <w:color w:val="0A82E5"/>
          <w:kern w:val="0"/>
          <w:sz w:val="16"/>
        </w:rPr>
        <w:t>15891318300</w:t>
      </w:r>
    </w:p>
    <w:p w:rsidR="00872377" w:rsidRPr="00872377" w:rsidRDefault="00872377" w:rsidP="00872377">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2.采购代理机构信息</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名称：</w:t>
      </w:r>
      <w:r w:rsidRPr="00872377">
        <w:rPr>
          <w:rFonts w:ascii="微软雅黑" w:eastAsia="微软雅黑" w:hAnsi="微软雅黑" w:cs="宋体" w:hint="eastAsia"/>
          <w:color w:val="0A82E5"/>
          <w:kern w:val="0"/>
          <w:sz w:val="16"/>
        </w:rPr>
        <w:t>延安市安塞区政府采购中心</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地址：</w:t>
      </w:r>
      <w:r w:rsidRPr="00872377">
        <w:rPr>
          <w:rFonts w:ascii="微软雅黑" w:eastAsia="微软雅黑" w:hAnsi="微软雅黑" w:cs="宋体" w:hint="eastAsia"/>
          <w:color w:val="0A82E5"/>
          <w:kern w:val="0"/>
          <w:sz w:val="16"/>
        </w:rPr>
        <w:t>延安市安塞区文化大楼1607室</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联系方式：</w:t>
      </w:r>
      <w:r w:rsidRPr="00872377">
        <w:rPr>
          <w:rFonts w:ascii="微软雅黑" w:eastAsia="微软雅黑" w:hAnsi="微软雅黑" w:cs="宋体" w:hint="eastAsia"/>
          <w:color w:val="0A82E5"/>
          <w:kern w:val="0"/>
          <w:sz w:val="16"/>
        </w:rPr>
        <w:t>17789267666</w:t>
      </w:r>
    </w:p>
    <w:p w:rsidR="00872377" w:rsidRPr="00872377" w:rsidRDefault="00872377" w:rsidP="00872377">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3.项目联系方式</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项目联系人：</w:t>
      </w:r>
      <w:r w:rsidRPr="00872377">
        <w:rPr>
          <w:rFonts w:ascii="微软雅黑" w:eastAsia="微软雅黑" w:hAnsi="微软雅黑" w:cs="宋体" w:hint="eastAsia"/>
          <w:color w:val="0A82E5"/>
          <w:kern w:val="0"/>
          <w:sz w:val="16"/>
        </w:rPr>
        <w:t>王 工</w:t>
      </w:r>
    </w:p>
    <w:p w:rsidR="00872377" w:rsidRPr="00872377" w:rsidRDefault="00872377" w:rsidP="00872377">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电话：</w:t>
      </w:r>
      <w:r w:rsidRPr="00872377">
        <w:rPr>
          <w:rFonts w:ascii="微软雅黑" w:eastAsia="微软雅黑" w:hAnsi="微软雅黑" w:cs="宋体" w:hint="eastAsia"/>
          <w:color w:val="0A82E5"/>
          <w:kern w:val="0"/>
          <w:sz w:val="16"/>
        </w:rPr>
        <w:t>17789267666</w:t>
      </w:r>
    </w:p>
    <w:p w:rsidR="00872377" w:rsidRPr="00872377" w:rsidRDefault="00872377" w:rsidP="00872377">
      <w:pPr>
        <w:widowControl/>
        <w:shd w:val="clear" w:color="auto" w:fill="FFFFFF"/>
        <w:wordWrap w:val="0"/>
        <w:spacing w:line="360" w:lineRule="atLeast"/>
        <w:ind w:firstLine="360"/>
        <w:jc w:val="right"/>
        <w:rPr>
          <w:rFonts w:ascii="微软雅黑" w:eastAsia="微软雅黑" w:hAnsi="微软雅黑" w:cs="宋体" w:hint="eastAsia"/>
          <w:color w:val="333333"/>
          <w:kern w:val="0"/>
          <w:sz w:val="16"/>
          <w:szCs w:val="16"/>
        </w:rPr>
      </w:pPr>
      <w:r w:rsidRPr="00872377">
        <w:rPr>
          <w:rFonts w:ascii="微软雅黑" w:eastAsia="微软雅黑" w:hAnsi="微软雅黑" w:cs="宋体" w:hint="eastAsia"/>
          <w:color w:val="333333"/>
          <w:kern w:val="0"/>
          <w:sz w:val="16"/>
          <w:szCs w:val="16"/>
        </w:rPr>
        <w:t>延安市安塞区政府采购中心</w:t>
      </w:r>
    </w:p>
    <w:p w:rsidR="005D6349" w:rsidRPr="00872377" w:rsidRDefault="005D6349"/>
    <w:sectPr w:rsidR="005D6349" w:rsidRPr="008723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349" w:rsidRDefault="005D6349" w:rsidP="00872377">
      <w:r>
        <w:separator/>
      </w:r>
    </w:p>
  </w:endnote>
  <w:endnote w:type="continuationSeparator" w:id="1">
    <w:p w:rsidR="005D6349" w:rsidRDefault="005D6349" w:rsidP="00872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349" w:rsidRDefault="005D6349" w:rsidP="00872377">
      <w:r>
        <w:separator/>
      </w:r>
    </w:p>
  </w:footnote>
  <w:footnote w:type="continuationSeparator" w:id="1">
    <w:p w:rsidR="005D6349" w:rsidRDefault="005D6349" w:rsidP="00872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377"/>
    <w:rsid w:val="005D6349"/>
    <w:rsid w:val="008723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7237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7237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2377"/>
    <w:rPr>
      <w:sz w:val="18"/>
      <w:szCs w:val="18"/>
    </w:rPr>
  </w:style>
  <w:style w:type="paragraph" w:styleId="a4">
    <w:name w:val="footer"/>
    <w:basedOn w:val="a"/>
    <w:link w:val="Char0"/>
    <w:uiPriority w:val="99"/>
    <w:semiHidden/>
    <w:unhideWhenUsed/>
    <w:rsid w:val="00872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2377"/>
    <w:rPr>
      <w:sz w:val="18"/>
      <w:szCs w:val="18"/>
    </w:rPr>
  </w:style>
  <w:style w:type="character" w:customStyle="1" w:styleId="4Char">
    <w:name w:val="标题 4 Char"/>
    <w:basedOn w:val="a0"/>
    <w:link w:val="4"/>
    <w:uiPriority w:val="9"/>
    <w:rsid w:val="00872377"/>
    <w:rPr>
      <w:rFonts w:ascii="宋体" w:eastAsia="宋体" w:hAnsi="宋体" w:cs="宋体"/>
      <w:b/>
      <w:bCs/>
      <w:kern w:val="0"/>
      <w:sz w:val="24"/>
      <w:szCs w:val="24"/>
    </w:rPr>
  </w:style>
  <w:style w:type="character" w:customStyle="1" w:styleId="6Char">
    <w:name w:val="标题 6 Char"/>
    <w:basedOn w:val="a0"/>
    <w:link w:val="6"/>
    <w:uiPriority w:val="9"/>
    <w:rsid w:val="00872377"/>
    <w:rPr>
      <w:rFonts w:ascii="宋体" w:eastAsia="宋体" w:hAnsi="宋体" w:cs="宋体"/>
      <w:b/>
      <w:bCs/>
      <w:kern w:val="0"/>
      <w:sz w:val="15"/>
      <w:szCs w:val="15"/>
    </w:rPr>
  </w:style>
  <w:style w:type="character" w:customStyle="1" w:styleId="noticecontenttitle-title">
    <w:name w:val="_notice_content_title-title"/>
    <w:basedOn w:val="a0"/>
    <w:rsid w:val="00872377"/>
  </w:style>
  <w:style w:type="paragraph" w:styleId="a5">
    <w:name w:val="Normal (Web)"/>
    <w:basedOn w:val="a"/>
    <w:uiPriority w:val="99"/>
    <w:semiHidden/>
    <w:unhideWhenUsed/>
    <w:rsid w:val="008723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2377"/>
    <w:rPr>
      <w:b/>
      <w:bCs/>
    </w:rPr>
  </w:style>
  <w:style w:type="character" w:customStyle="1" w:styleId="noticegetfile-getbidfileaddress">
    <w:name w:val="noticegetfile-getbidfileaddress"/>
    <w:basedOn w:val="a0"/>
    <w:rsid w:val="00872377"/>
  </w:style>
  <w:style w:type="character" w:customStyle="1" w:styleId="noticepurchasetime-noticepurchasetime">
    <w:name w:val="noticepurchasetime-noticepurchasetime"/>
    <w:basedOn w:val="a0"/>
    <w:rsid w:val="00872377"/>
  </w:style>
  <w:style w:type="paragraph" w:customStyle="1" w:styleId="u-content">
    <w:name w:val="u-content"/>
    <w:basedOn w:val="a"/>
    <w:rsid w:val="0087237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72377"/>
  </w:style>
  <w:style w:type="character" w:customStyle="1" w:styleId="noticebidtime-bidaddress">
    <w:name w:val="noticebidtime-bidaddress"/>
    <w:basedOn w:val="a0"/>
    <w:rsid w:val="00872377"/>
  </w:style>
  <w:style w:type="paragraph" w:styleId="a7">
    <w:name w:val="Plain Text"/>
    <w:basedOn w:val="a"/>
    <w:link w:val="Char1"/>
    <w:uiPriority w:val="99"/>
    <w:semiHidden/>
    <w:unhideWhenUsed/>
    <w:rsid w:val="0087237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7"/>
    <w:uiPriority w:val="99"/>
    <w:semiHidden/>
    <w:rsid w:val="0087237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2449070">
      <w:bodyDiv w:val="1"/>
      <w:marLeft w:val="0"/>
      <w:marRight w:val="0"/>
      <w:marTop w:val="0"/>
      <w:marBottom w:val="0"/>
      <w:divBdr>
        <w:top w:val="none" w:sz="0" w:space="0" w:color="auto"/>
        <w:left w:val="none" w:sz="0" w:space="0" w:color="auto"/>
        <w:bottom w:val="none" w:sz="0" w:space="0" w:color="auto"/>
        <w:right w:val="none" w:sz="0" w:space="0" w:color="auto"/>
      </w:divBdr>
      <w:divsChild>
        <w:div w:id="7411762">
          <w:marLeft w:val="0"/>
          <w:marRight w:val="0"/>
          <w:marTop w:val="0"/>
          <w:marBottom w:val="0"/>
          <w:divBdr>
            <w:top w:val="none" w:sz="0" w:space="0" w:color="auto"/>
            <w:left w:val="none" w:sz="0" w:space="0" w:color="auto"/>
            <w:bottom w:val="none" w:sz="0" w:space="0" w:color="auto"/>
            <w:right w:val="none" w:sz="0" w:space="0" w:color="auto"/>
          </w:divBdr>
        </w:div>
        <w:div w:id="2055616922">
          <w:marLeft w:val="0"/>
          <w:marRight w:val="0"/>
          <w:marTop w:val="0"/>
          <w:marBottom w:val="0"/>
          <w:divBdr>
            <w:top w:val="none" w:sz="0" w:space="0" w:color="auto"/>
            <w:left w:val="none" w:sz="0" w:space="0" w:color="auto"/>
            <w:bottom w:val="none" w:sz="0" w:space="0" w:color="auto"/>
            <w:right w:val="none" w:sz="0" w:space="0" w:color="auto"/>
          </w:divBdr>
          <w:divsChild>
            <w:div w:id="966276445">
              <w:marLeft w:val="0"/>
              <w:marRight w:val="0"/>
              <w:marTop w:val="113"/>
              <w:marBottom w:val="113"/>
              <w:divBdr>
                <w:top w:val="single" w:sz="4" w:space="7" w:color="000000"/>
                <w:left w:val="single" w:sz="4" w:space="7" w:color="000000"/>
                <w:bottom w:val="single" w:sz="4" w:space="7" w:color="000000"/>
                <w:right w:val="single" w:sz="4" w:space="7" w:color="000000"/>
              </w:divBdr>
            </w:div>
            <w:div w:id="1655989539">
              <w:marLeft w:val="0"/>
              <w:marRight w:val="0"/>
              <w:marTop w:val="0"/>
              <w:marBottom w:val="0"/>
              <w:divBdr>
                <w:top w:val="none" w:sz="0" w:space="0" w:color="auto"/>
                <w:left w:val="none" w:sz="0" w:space="0" w:color="auto"/>
                <w:bottom w:val="none" w:sz="0" w:space="0" w:color="auto"/>
                <w:right w:val="none" w:sz="0" w:space="0" w:color="auto"/>
              </w:divBdr>
              <w:divsChild>
                <w:div w:id="965042714">
                  <w:marLeft w:val="0"/>
                  <w:marRight w:val="0"/>
                  <w:marTop w:val="0"/>
                  <w:marBottom w:val="0"/>
                  <w:divBdr>
                    <w:top w:val="none" w:sz="0" w:space="0" w:color="auto"/>
                    <w:left w:val="none" w:sz="0" w:space="0" w:color="auto"/>
                    <w:bottom w:val="none" w:sz="0" w:space="0" w:color="auto"/>
                    <w:right w:val="none" w:sz="0" w:space="0" w:color="auto"/>
                  </w:divBdr>
                </w:div>
                <w:div w:id="812717500">
                  <w:marLeft w:val="0"/>
                  <w:marRight w:val="0"/>
                  <w:marTop w:val="0"/>
                  <w:marBottom w:val="0"/>
                  <w:divBdr>
                    <w:top w:val="none" w:sz="0" w:space="0" w:color="auto"/>
                    <w:left w:val="none" w:sz="0" w:space="0" w:color="auto"/>
                    <w:bottom w:val="none" w:sz="0" w:space="0" w:color="auto"/>
                    <w:right w:val="none" w:sz="0" w:space="0" w:color="auto"/>
                  </w:divBdr>
                </w:div>
              </w:divsChild>
            </w:div>
            <w:div w:id="1264874553">
              <w:marLeft w:val="0"/>
              <w:marRight w:val="0"/>
              <w:marTop w:val="0"/>
              <w:marBottom w:val="0"/>
              <w:divBdr>
                <w:top w:val="none" w:sz="0" w:space="0" w:color="auto"/>
                <w:left w:val="none" w:sz="0" w:space="0" w:color="auto"/>
                <w:bottom w:val="none" w:sz="0" w:space="0" w:color="auto"/>
                <w:right w:val="none" w:sz="0" w:space="0" w:color="auto"/>
              </w:divBdr>
              <w:divsChild>
                <w:div w:id="62217239">
                  <w:marLeft w:val="0"/>
                  <w:marRight w:val="0"/>
                  <w:marTop w:val="0"/>
                  <w:marBottom w:val="0"/>
                  <w:divBdr>
                    <w:top w:val="none" w:sz="0" w:space="0" w:color="auto"/>
                    <w:left w:val="none" w:sz="0" w:space="0" w:color="auto"/>
                    <w:bottom w:val="none" w:sz="0" w:space="0" w:color="auto"/>
                    <w:right w:val="none" w:sz="0" w:space="0" w:color="auto"/>
                  </w:divBdr>
                  <w:divsChild>
                    <w:div w:id="2011902676">
                      <w:marLeft w:val="0"/>
                      <w:marRight w:val="0"/>
                      <w:marTop w:val="0"/>
                      <w:marBottom w:val="0"/>
                      <w:divBdr>
                        <w:top w:val="none" w:sz="0" w:space="0" w:color="auto"/>
                        <w:left w:val="none" w:sz="0" w:space="0" w:color="auto"/>
                        <w:bottom w:val="none" w:sz="0" w:space="0" w:color="auto"/>
                        <w:right w:val="none" w:sz="0" w:space="0" w:color="auto"/>
                      </w:divBdr>
                      <w:divsChild>
                        <w:div w:id="2386849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3048443">
                  <w:marLeft w:val="0"/>
                  <w:marRight w:val="0"/>
                  <w:marTop w:val="0"/>
                  <w:marBottom w:val="0"/>
                  <w:divBdr>
                    <w:top w:val="none" w:sz="0" w:space="0" w:color="auto"/>
                    <w:left w:val="none" w:sz="0" w:space="0" w:color="auto"/>
                    <w:bottom w:val="none" w:sz="0" w:space="0" w:color="auto"/>
                    <w:right w:val="none" w:sz="0" w:space="0" w:color="auto"/>
                  </w:divBdr>
                  <w:divsChild>
                    <w:div w:id="533805500">
                      <w:marLeft w:val="0"/>
                      <w:marRight w:val="0"/>
                      <w:marTop w:val="0"/>
                      <w:marBottom w:val="0"/>
                      <w:divBdr>
                        <w:top w:val="none" w:sz="0" w:space="0" w:color="auto"/>
                        <w:left w:val="none" w:sz="0" w:space="0" w:color="auto"/>
                        <w:bottom w:val="none" w:sz="0" w:space="0" w:color="auto"/>
                        <w:right w:val="none" w:sz="0" w:space="0" w:color="auto"/>
                      </w:divBdr>
                      <w:divsChild>
                        <w:div w:id="20821727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4760">
              <w:marLeft w:val="0"/>
              <w:marRight w:val="0"/>
              <w:marTop w:val="0"/>
              <w:marBottom w:val="0"/>
              <w:divBdr>
                <w:top w:val="none" w:sz="0" w:space="0" w:color="auto"/>
                <w:left w:val="none" w:sz="0" w:space="0" w:color="auto"/>
                <w:bottom w:val="none" w:sz="0" w:space="0" w:color="auto"/>
                <w:right w:val="none" w:sz="0" w:space="0" w:color="auto"/>
              </w:divBdr>
              <w:divsChild>
                <w:div w:id="1223831311">
                  <w:marLeft w:val="0"/>
                  <w:marRight w:val="0"/>
                  <w:marTop w:val="0"/>
                  <w:marBottom w:val="0"/>
                  <w:divBdr>
                    <w:top w:val="none" w:sz="0" w:space="0" w:color="auto"/>
                    <w:left w:val="none" w:sz="0" w:space="0" w:color="auto"/>
                    <w:bottom w:val="none" w:sz="0" w:space="0" w:color="auto"/>
                    <w:right w:val="none" w:sz="0" w:space="0" w:color="auto"/>
                  </w:divBdr>
                </w:div>
              </w:divsChild>
            </w:div>
            <w:div w:id="11255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2024-02-29T10:50:00Z</dcterms:created>
  <dcterms:modified xsi:type="dcterms:W3CDTF">2024-02-29T10:53:00Z</dcterms:modified>
</cp:coreProperties>
</file>