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汉中疾病预防控制中心检验设备采购项目招标公告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汉中疾病预防控制中心检验设备采购项目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汉中市汉台区西环路中核大厦北门商铺三楼</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2024年03月28日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项目编号：HTZH-2024-001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项目名称：汉中疾病预防控制中心检验设备采购项目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预算金额：2,279,600.00元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合同包1(汉中疾病预防控制中心检验设备采购项目):</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合同包预算金额：2,279,600.00元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合同包最高限价：2,279,600.00元</w:t>
      </w:r>
    </w:p>
    <w:tbl>
      <w:tblPr>
        <w:tblW w:w="817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81"/>
        <w:gridCol w:w="871"/>
        <w:gridCol w:w="2218"/>
        <w:gridCol w:w="693"/>
        <w:gridCol w:w="911"/>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30" w:hRule="atLeast"/>
          <w:tblHeader/>
        </w:trPr>
        <w:tc>
          <w:tcPr>
            <w:tcW w:w="4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8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45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62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24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74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74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14"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临床检验设备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基因测序仪1台、全自动污水采样设备2台、蛋白印迹仪1台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4(台)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2,279,600.00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2,279,600.00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合同包1(汉中疾病预防控制中心检验设备采购项目)落实政府采购政策需满足的资格要求如下: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1、《关于印发节能产品政府采购品目清单的通知》（财库〔2019〕19号）；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3、《关于印发环境标志产品政府采购品目清单的通知》（财库〔2019〕18号）；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6、《关于促进残疾人就业政府采购政策的通知》（财库〔2017〕141号）；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7、《关于在政府采购活动中查询及使用信用记录有关问题的通知》（财库〔2016〕125号）。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合同包1(汉中疾病预防控制中心检验设备采购项目)特定资格要求如下: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供应商须为独立承担民事责任能力的法人或其他组织或自然人。其中企业法人应提供有效的统一社会信用代码的营业执照（经营范围应具备承揽本项目采购内容的能力），事业法人应提供事业单位法人证、组织机构代码证等证明文件，其他组织应提供合法证明文件，自然人提供身份证明文件；②、投标人为经销商的应具有医疗器械经营许可证或医疗器械经营备案凭证（投标产品须在其经营范围内）；投标人为制造厂家应具有医疗器械经营许可证或医疗器械经营备案凭证（投标产品须在其经营范围内），并具有医疗器械生产许可证（投标产品须在其生产范围内）；投标产品属于医疗器械管理的提供医疗器械注册证；③、本项目不接受联合体投标。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2024年03月08日 至 2024年03月14日 ，每天上午 08:00:00 至 12:00:00 ，下午 12:00:00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汉中市汉台区西环路中核大厦北门商铺三楼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2024年03月28日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汉中市汉台区西环路中核大厦北门商铺三楼开标会议室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汉中市汉台区西环路中核大厦北门商铺三楼开标会议室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汉中市疾病预防控制中心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汉中市天汉大道953号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2212219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陕西弘泰中恒项目管理有限公司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汉中市汉台区西环路中核大厦北门商铺三楼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13186340037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贺先生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13186340037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陕西弘泰中恒项目管理有限公司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OThjMzYwMmNiYzEyNDc4N2VlMGE2ZjllZDRkN2QifQ=="/>
  </w:docVars>
  <w:rsids>
    <w:rsidRoot w:val="00000000"/>
    <w:rsid w:val="51FA3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2024-03-07T07:42:18Z</dcterms:created>
  <dc:creator>Administrator</dc:creator>
  <cp:lastModifiedBy>吃葡萄要吐菠萝皮</cp:lastModifiedBy>
  <dcterms:modified xsi:type="dcterms:W3CDTF">2024-03-07T07:42:23Z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CB9DB2AC41DF4304B976EDED18BB2A6F_12</vt:lpwstr>
  </property>
</Properties>
</file>