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汉台区 2024 年徐望镇 1万亩高标准农田</w:t>
      </w:r>
    </w:p>
    <w:p>
      <w:pPr>
        <w:spacing w:line="520" w:lineRule="exact"/>
        <w:jc w:val="center"/>
        <w:outlineLvl w:val="1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改造提升项目设计采购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采购需求</w:t>
      </w:r>
    </w:p>
    <w:p/>
    <w:tbl>
      <w:tblPr>
        <w:tblStyle w:val="4"/>
        <w:tblW w:w="0" w:type="auto"/>
        <w:tblInd w:w="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60"/>
        <w:gridCol w:w="1206"/>
        <w:gridCol w:w="1207"/>
        <w:gridCol w:w="1207"/>
        <w:gridCol w:w="1252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品目号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品目名称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采购标的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数量（单位）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技术规格、参数及要求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品目预算（元）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工程设计服务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  <w:t>汉台区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  <w:t>2024年徐望镇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  <w:t>万亩高标准农田改造提升项目设计采购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详见采购文件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481500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481500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MGJjZWMyMzE3NzM0ZWYzOWQ5NzE3OGY5MTlhYTcifQ=="/>
    <w:docVar w:name="KSO_WPS_MARK_KEY" w:val="5a77ea6c-cb83-4aa7-be36-1a853f394cea"/>
  </w:docVars>
  <w:rsids>
    <w:rsidRoot w:val="00000000"/>
    <w:rsid w:val="030E205A"/>
    <w:rsid w:val="06611F72"/>
    <w:rsid w:val="089B6610"/>
    <w:rsid w:val="1D783852"/>
    <w:rsid w:val="23D51057"/>
    <w:rsid w:val="36E72270"/>
    <w:rsid w:val="3F11495A"/>
    <w:rsid w:val="47975C19"/>
    <w:rsid w:val="5A427C66"/>
    <w:rsid w:val="62195750"/>
    <w:rsid w:val="63F55D49"/>
    <w:rsid w:val="78734760"/>
    <w:rsid w:val="79B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111</Characters>
  <Lines>0</Lines>
  <Paragraphs>0</Paragraphs>
  <TotalTime>1</TotalTime>
  <ScaleCrop>false</ScaleCrop>
  <LinksUpToDate>false</LinksUpToDate>
  <CharactersWithSpaces>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2023-12-19T04:18:00Z</dcterms:created>
  <dc:creator>26801</dc:creator>
  <cp:lastModifiedBy>张懿欣</cp:lastModifiedBy>
  <dcterms:modified xsi:type="dcterms:W3CDTF">2024-03-02T06:45:59Z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11F21120D1814B4A8BCCC210B6A9BE33_13</vt:lpwstr>
  </property>
</Properties>
</file>