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hd w:val="clear" w:color="auto" w:fill="FFFFFF"/>
        <w:spacing w:before="300" w:after="300" w:line="525" w:lineRule="atLeast"/>
        <w:jc w:val="center"/>
        <w:rPr>
          <w:rFonts w:ascii="微软雅黑" w:hAnsi="微软雅黑" w:eastAsia="微软雅黑" w:cs="微软雅黑"/>
          <w:color w:val="auto"/>
          <w:sz w:val="30"/>
          <w:szCs w:val="30"/>
          <w:highlight w:val="none"/>
          <w:shd w:val="clear" w:color="auto" w:fill="FFFFFF"/>
        </w:rPr>
      </w:pPr>
      <w:r>
        <w:rPr>
          <w:rFonts w:hint="eastAsia" w:ascii="微软雅黑" w:hAnsi="微软雅黑" w:eastAsia="微软雅黑" w:cs="微软雅黑"/>
          <w:color w:val="auto"/>
          <w:sz w:val="30"/>
          <w:szCs w:val="30"/>
          <w:highlight w:val="none"/>
          <w:shd w:val="clear" w:color="auto" w:fill="FFFFFF"/>
        </w:rPr>
        <w:t>勉县2023年农村厕所革命第二批建设项目改厕智慧平台续建 采购项目竞争性磋商公告</w:t>
      </w:r>
    </w:p>
    <w:p>
      <w:pPr>
        <w:pStyle w:val="8"/>
        <w:spacing w:before="150" w:beforeAutospacing="0" w:after="0" w:afterAutospacing="0" w:line="510" w:lineRule="atLeast"/>
        <w:rPr>
          <w:b/>
          <w:bCs/>
          <w:color w:val="auto"/>
          <w:sz w:val="22"/>
          <w:szCs w:val="22"/>
          <w:highlight w:val="none"/>
        </w:rPr>
      </w:pPr>
      <w:r>
        <w:rPr>
          <w:rFonts w:hint="eastAsia" w:ascii="微软雅黑" w:hAnsi="微软雅黑" w:eastAsia="微软雅黑" w:cs="微软雅黑"/>
          <w:b/>
          <w:bCs/>
          <w:color w:val="auto"/>
          <w:sz w:val="22"/>
          <w:szCs w:val="22"/>
          <w:highlight w:val="none"/>
          <w:shd w:val="clear" w:color="auto" w:fill="FFFFFF"/>
        </w:rPr>
        <w:t> </w:t>
      </w:r>
      <w:r>
        <w:rPr>
          <w:rFonts w:hint="eastAsia" w:ascii="微软雅黑" w:hAnsi="微软雅黑" w:eastAsia="微软雅黑" w:cs="微软雅黑"/>
          <w:b/>
          <w:bCs/>
          <w:color w:val="auto"/>
          <w:sz w:val="22"/>
          <w:szCs w:val="22"/>
          <w:highlight w:val="none"/>
          <w:shd w:val="clear" w:color="auto" w:fill="FFFFFF"/>
          <w:lang w:eastAsia="zh-CN"/>
        </w:rPr>
        <w:t>勉县2023年农村厕所革命第二批建设项目改厕智慧平台续建采购项目</w:t>
      </w:r>
      <w:r>
        <w:rPr>
          <w:rFonts w:hint="eastAsia" w:ascii="微软雅黑" w:hAnsi="微软雅黑" w:eastAsia="微软雅黑" w:cs="微软雅黑"/>
          <w:b/>
          <w:bCs/>
          <w:color w:val="auto"/>
          <w:sz w:val="22"/>
          <w:szCs w:val="22"/>
          <w:highlight w:val="none"/>
          <w:shd w:val="clear" w:color="auto" w:fill="FFFFFF"/>
        </w:rPr>
        <w:t>潜在的供应商可在汉中市汉台区龙亭路花溪时光商务中心513室获取采购文件，并于202</w:t>
      </w:r>
      <w:r>
        <w:rPr>
          <w:rFonts w:hint="eastAsia" w:ascii="微软雅黑" w:hAnsi="微软雅黑" w:eastAsia="微软雅黑" w:cs="微软雅黑"/>
          <w:b/>
          <w:bCs/>
          <w:color w:val="auto"/>
          <w:sz w:val="22"/>
          <w:szCs w:val="22"/>
          <w:highlight w:val="none"/>
          <w:shd w:val="clear" w:color="auto" w:fill="FFFFFF"/>
          <w:lang w:val="en-US" w:eastAsia="zh-CN"/>
        </w:rPr>
        <w:t>4</w:t>
      </w:r>
      <w:r>
        <w:rPr>
          <w:rFonts w:hint="eastAsia" w:ascii="微软雅黑" w:hAnsi="微软雅黑" w:eastAsia="微软雅黑" w:cs="微软雅黑"/>
          <w:b/>
          <w:bCs/>
          <w:color w:val="auto"/>
          <w:sz w:val="22"/>
          <w:szCs w:val="22"/>
          <w:highlight w:val="none"/>
          <w:shd w:val="clear" w:color="auto" w:fill="FFFFFF"/>
        </w:rPr>
        <w:t>-</w:t>
      </w:r>
      <w:r>
        <w:rPr>
          <w:rFonts w:hint="eastAsia" w:ascii="微软雅黑" w:hAnsi="微软雅黑" w:eastAsia="微软雅黑" w:cs="微软雅黑"/>
          <w:b/>
          <w:bCs/>
          <w:color w:val="auto"/>
          <w:sz w:val="22"/>
          <w:szCs w:val="22"/>
          <w:highlight w:val="none"/>
          <w:shd w:val="clear" w:color="auto" w:fill="FFFFFF"/>
          <w:lang w:val="en-US" w:eastAsia="zh-CN"/>
        </w:rPr>
        <w:t xml:space="preserve">3 </w:t>
      </w:r>
      <w:r>
        <w:rPr>
          <w:rFonts w:hint="eastAsia" w:ascii="微软雅黑" w:hAnsi="微软雅黑" w:eastAsia="微软雅黑" w:cs="微软雅黑"/>
          <w:b/>
          <w:bCs/>
          <w:color w:val="auto"/>
          <w:sz w:val="22"/>
          <w:szCs w:val="22"/>
          <w:highlight w:val="none"/>
          <w:shd w:val="clear" w:color="auto" w:fill="FFFFFF"/>
        </w:rPr>
        <w:t>-</w:t>
      </w:r>
      <w:r>
        <w:rPr>
          <w:rFonts w:hint="eastAsia" w:ascii="微软雅黑" w:hAnsi="微软雅黑" w:eastAsia="微软雅黑" w:cs="微软雅黑"/>
          <w:b/>
          <w:bCs/>
          <w:color w:val="auto"/>
          <w:sz w:val="22"/>
          <w:szCs w:val="22"/>
          <w:highlight w:val="none"/>
          <w:shd w:val="clear" w:color="auto" w:fill="FFFFFF"/>
          <w:lang w:val="en-US" w:eastAsia="zh-CN"/>
        </w:rPr>
        <w:t xml:space="preserve">19 </w:t>
      </w:r>
      <w:r>
        <w:rPr>
          <w:rFonts w:hint="eastAsia" w:ascii="微软雅黑" w:hAnsi="微软雅黑" w:eastAsia="微软雅黑" w:cs="微软雅黑"/>
          <w:b/>
          <w:bCs/>
          <w:color w:val="auto"/>
          <w:sz w:val="22"/>
          <w:szCs w:val="22"/>
          <w:highlight w:val="none"/>
          <w:shd w:val="clear" w:color="auto" w:fill="FFFFFF"/>
        </w:rPr>
        <w:t xml:space="preserve"> 1</w:t>
      </w:r>
      <w:r>
        <w:rPr>
          <w:rFonts w:hint="eastAsia" w:ascii="微软雅黑" w:hAnsi="微软雅黑" w:eastAsia="微软雅黑" w:cs="微软雅黑"/>
          <w:b/>
          <w:bCs/>
          <w:color w:val="auto"/>
          <w:sz w:val="22"/>
          <w:szCs w:val="22"/>
          <w:highlight w:val="none"/>
          <w:shd w:val="clear" w:color="auto" w:fill="FFFFFF"/>
          <w:lang w:val="en-US" w:eastAsia="zh-CN"/>
        </w:rPr>
        <w:t>5</w:t>
      </w:r>
      <w:r>
        <w:rPr>
          <w:rFonts w:hint="eastAsia" w:ascii="微软雅黑" w:hAnsi="微软雅黑" w:eastAsia="微软雅黑" w:cs="微软雅黑"/>
          <w:b/>
          <w:bCs/>
          <w:color w:val="auto"/>
          <w:sz w:val="22"/>
          <w:szCs w:val="22"/>
          <w:highlight w:val="none"/>
          <w:shd w:val="clear" w:color="auto" w:fill="FFFFFF"/>
        </w:rPr>
        <w:t>:</w:t>
      </w:r>
      <w:r>
        <w:rPr>
          <w:rFonts w:hint="eastAsia" w:ascii="微软雅黑" w:hAnsi="微软雅黑" w:eastAsia="微软雅黑" w:cs="微软雅黑"/>
          <w:b/>
          <w:bCs/>
          <w:color w:val="auto"/>
          <w:sz w:val="22"/>
          <w:szCs w:val="22"/>
          <w:highlight w:val="none"/>
          <w:shd w:val="clear" w:color="auto" w:fill="FFFFFF"/>
          <w:lang w:val="en-US" w:eastAsia="zh-CN"/>
        </w:rPr>
        <w:t>0</w:t>
      </w:r>
      <w:r>
        <w:rPr>
          <w:rFonts w:hint="eastAsia" w:ascii="微软雅黑" w:hAnsi="微软雅黑" w:eastAsia="微软雅黑" w:cs="微软雅黑"/>
          <w:b/>
          <w:bCs/>
          <w:color w:val="auto"/>
          <w:sz w:val="22"/>
          <w:szCs w:val="22"/>
          <w:highlight w:val="none"/>
          <w:shd w:val="clear" w:color="auto" w:fill="FFFFFF"/>
        </w:rPr>
        <w:t>0:00前递交响应文件。</w:t>
      </w:r>
    </w:p>
    <w:p>
      <w:pPr>
        <w:pStyle w:val="8"/>
        <w:spacing w:before="150" w:beforeAutospacing="0" w:after="0" w:afterAutospacing="0" w:line="510" w:lineRule="atLeast"/>
        <w:rPr>
          <w:b/>
          <w:bCs/>
          <w:color w:val="auto"/>
          <w:sz w:val="22"/>
          <w:szCs w:val="22"/>
          <w:highlight w:val="none"/>
        </w:rPr>
      </w:pPr>
      <w:r>
        <w:rPr>
          <w:rFonts w:hint="eastAsia" w:ascii="微软雅黑" w:hAnsi="微软雅黑" w:eastAsia="微软雅黑" w:cs="微软雅黑"/>
          <w:b/>
          <w:bCs/>
          <w:color w:val="auto"/>
          <w:sz w:val="22"/>
          <w:szCs w:val="22"/>
          <w:highlight w:val="none"/>
          <w:shd w:val="clear" w:color="auto" w:fill="FFFFFF"/>
        </w:rPr>
        <w:t>一、项目基本情况：</w:t>
      </w:r>
    </w:p>
    <w:p>
      <w:pPr>
        <w:pStyle w:val="8"/>
        <w:spacing w:before="0" w:beforeAutospacing="0" w:after="0" w:afterAutospacing="0" w:line="510" w:lineRule="atLeast"/>
        <w:ind w:firstLine="420"/>
        <w:rPr>
          <w:rFonts w:hint="eastAsia" w:eastAsia="微软雅黑"/>
          <w:color w:val="auto"/>
          <w:highlight w:val="none"/>
          <w:lang w:eastAsia="zh-CN"/>
        </w:rPr>
      </w:pPr>
      <w:r>
        <w:rPr>
          <w:rFonts w:hint="eastAsia" w:ascii="微软雅黑" w:hAnsi="微软雅黑" w:eastAsia="微软雅黑" w:cs="微软雅黑"/>
          <w:color w:val="auto"/>
          <w:sz w:val="21"/>
          <w:szCs w:val="21"/>
          <w:highlight w:val="none"/>
          <w:shd w:val="clear" w:color="auto" w:fill="FFFFFF"/>
        </w:rPr>
        <w:t xml:space="preserve">1、项目编号： </w:t>
      </w:r>
      <w:r>
        <w:rPr>
          <w:rFonts w:ascii="微软雅黑" w:hAnsi="微软雅黑" w:eastAsia="微软雅黑" w:cs="微软雅黑"/>
          <w:i w:val="0"/>
          <w:iCs w:val="0"/>
          <w:caps w:val="0"/>
          <w:color w:val="00152A"/>
          <w:spacing w:val="0"/>
          <w:sz w:val="21"/>
          <w:szCs w:val="21"/>
          <w:shd w:val="clear" w:color="auto" w:fill="FFFFFF"/>
        </w:rPr>
        <w:t>ZCBN-勉县-2024-00021</w:t>
      </w:r>
      <w:r>
        <w:rPr>
          <w:rFonts w:hint="eastAsia" w:ascii="微软雅黑" w:hAnsi="微软雅黑" w:eastAsia="微软雅黑" w:cs="微软雅黑"/>
          <w:i w:val="0"/>
          <w:iCs w:val="0"/>
          <w:caps w:val="0"/>
          <w:color w:val="auto"/>
          <w:spacing w:val="0"/>
          <w:sz w:val="21"/>
          <w:szCs w:val="21"/>
          <w:highlight w:val="none"/>
          <w:lang w:val="en-US" w:eastAsia="zh-CN"/>
        </w:rPr>
        <w:t xml:space="preserve"> </w:t>
      </w:r>
    </w:p>
    <w:p>
      <w:pPr>
        <w:pStyle w:val="8"/>
        <w:spacing w:before="0" w:beforeAutospacing="0" w:after="0" w:afterAutospacing="0" w:line="510" w:lineRule="atLeast"/>
        <w:ind w:firstLine="420"/>
        <w:rPr>
          <w:rFonts w:hint="eastAsia" w:eastAsia="微软雅黑"/>
          <w:color w:val="auto"/>
          <w:highlight w:val="none"/>
          <w:lang w:eastAsia="zh-CN"/>
        </w:rPr>
      </w:pPr>
      <w:r>
        <w:rPr>
          <w:rFonts w:hint="eastAsia" w:ascii="微软雅黑" w:hAnsi="微软雅黑" w:eastAsia="微软雅黑" w:cs="微软雅黑"/>
          <w:color w:val="auto"/>
          <w:sz w:val="21"/>
          <w:szCs w:val="21"/>
          <w:highlight w:val="none"/>
          <w:shd w:val="clear" w:color="auto" w:fill="FFFFFF"/>
        </w:rPr>
        <w:t>2、项目名称：</w:t>
      </w:r>
      <w:r>
        <w:rPr>
          <w:rFonts w:hint="eastAsia" w:ascii="微软雅黑" w:hAnsi="微软雅黑" w:eastAsia="微软雅黑" w:cs="微软雅黑"/>
          <w:color w:val="auto"/>
          <w:sz w:val="21"/>
          <w:szCs w:val="21"/>
          <w:highlight w:val="none"/>
          <w:shd w:val="clear" w:color="auto" w:fill="FFFFFF"/>
          <w:lang w:eastAsia="zh-CN"/>
        </w:rPr>
        <w:t>勉县2023年农村厕所革命第二批建设项目改厕智慧平台续建采购项目</w:t>
      </w:r>
    </w:p>
    <w:p>
      <w:pPr>
        <w:pStyle w:val="8"/>
        <w:spacing w:before="0" w:beforeAutospacing="0" w:after="0" w:afterAutospacing="0" w:line="510" w:lineRule="atLeast"/>
        <w:ind w:firstLine="420"/>
        <w:rPr>
          <w:color w:val="auto"/>
          <w:highlight w:val="none"/>
        </w:rPr>
      </w:pPr>
      <w:r>
        <w:rPr>
          <w:rFonts w:hint="eastAsia" w:ascii="微软雅黑" w:hAnsi="微软雅黑" w:eastAsia="微软雅黑" w:cs="微软雅黑"/>
          <w:color w:val="auto"/>
          <w:sz w:val="21"/>
          <w:szCs w:val="21"/>
          <w:highlight w:val="none"/>
          <w:shd w:val="clear" w:color="auto" w:fill="FFFFFF"/>
        </w:rPr>
        <w:t>3、预算金额：</w:t>
      </w:r>
      <w:r>
        <w:rPr>
          <w:rFonts w:hint="eastAsia" w:ascii="微软雅黑" w:hAnsi="微软雅黑" w:eastAsia="微软雅黑" w:cs="微软雅黑"/>
          <w:color w:val="auto"/>
          <w:sz w:val="21"/>
          <w:szCs w:val="21"/>
          <w:highlight w:val="none"/>
          <w:shd w:val="clear" w:color="auto" w:fill="FFFFFF"/>
          <w:lang w:val="en-US" w:eastAsia="zh-CN"/>
        </w:rPr>
        <w:t>350000.00</w:t>
      </w:r>
      <w:r>
        <w:rPr>
          <w:rFonts w:hint="eastAsia" w:ascii="微软雅黑" w:hAnsi="微软雅黑" w:eastAsia="微软雅黑" w:cs="微软雅黑"/>
          <w:color w:val="auto"/>
          <w:sz w:val="21"/>
          <w:szCs w:val="21"/>
          <w:highlight w:val="none"/>
          <w:shd w:val="clear" w:color="auto" w:fill="FFFFFF"/>
        </w:rPr>
        <w:t>元</w:t>
      </w:r>
    </w:p>
    <w:p>
      <w:pPr>
        <w:pStyle w:val="8"/>
        <w:spacing w:before="0" w:beforeAutospacing="0" w:after="0" w:afterAutospacing="0" w:line="510" w:lineRule="atLeast"/>
        <w:ind w:firstLine="420"/>
        <w:rPr>
          <w:color w:val="auto"/>
          <w:highlight w:val="none"/>
        </w:rPr>
      </w:pPr>
      <w:r>
        <w:rPr>
          <w:rFonts w:hint="eastAsia" w:ascii="微软雅黑" w:hAnsi="微软雅黑" w:eastAsia="微软雅黑" w:cs="微软雅黑"/>
          <w:color w:val="auto"/>
          <w:sz w:val="21"/>
          <w:szCs w:val="21"/>
          <w:highlight w:val="none"/>
          <w:shd w:val="clear" w:color="auto" w:fill="FFFFFF"/>
        </w:rPr>
        <w:t>4、最高限价：</w:t>
      </w:r>
      <w:r>
        <w:rPr>
          <w:rFonts w:hint="eastAsia" w:ascii="微软雅黑" w:hAnsi="微软雅黑" w:eastAsia="微软雅黑" w:cs="微软雅黑"/>
          <w:color w:val="auto"/>
          <w:sz w:val="21"/>
          <w:szCs w:val="21"/>
          <w:highlight w:val="none"/>
          <w:shd w:val="clear" w:color="auto" w:fill="FFFFFF"/>
          <w:lang w:val="en-US" w:eastAsia="zh-CN"/>
        </w:rPr>
        <w:t>350000.00</w:t>
      </w:r>
      <w:r>
        <w:rPr>
          <w:rFonts w:hint="eastAsia" w:ascii="微软雅黑" w:hAnsi="微软雅黑" w:eastAsia="微软雅黑" w:cs="微软雅黑"/>
          <w:color w:val="auto"/>
          <w:sz w:val="21"/>
          <w:szCs w:val="21"/>
          <w:highlight w:val="none"/>
          <w:shd w:val="clear" w:color="auto" w:fill="FFFFFF"/>
        </w:rPr>
        <w:t>元；</w:t>
      </w:r>
    </w:p>
    <w:p>
      <w:pPr>
        <w:pStyle w:val="8"/>
        <w:spacing w:before="0" w:beforeAutospacing="0" w:after="0" w:afterAutospacing="0" w:line="510" w:lineRule="atLeast"/>
        <w:ind w:firstLine="420"/>
        <w:rPr>
          <w:color w:val="auto"/>
          <w:highlight w:val="none"/>
        </w:rPr>
      </w:pPr>
      <w:r>
        <w:rPr>
          <w:rFonts w:hint="eastAsia" w:ascii="微软雅黑" w:hAnsi="微软雅黑" w:eastAsia="微软雅黑" w:cs="微软雅黑"/>
          <w:color w:val="auto"/>
          <w:sz w:val="21"/>
          <w:szCs w:val="21"/>
          <w:highlight w:val="none"/>
          <w:shd w:val="clear" w:color="auto" w:fill="FFFFFF"/>
        </w:rPr>
        <w:t>5、采购需求： 在前期搭建的改厕智慧平台基础上，对全县改厕基础数据进行电子建档，完善县镇村三级改厕台账，实现户厕问题摸排整改电子化管理销号，进一步提升改厕后期管护水平，完善改厕台账，录入整村推进示范村一户一档资料。 预算金额：</w:t>
      </w:r>
      <w:r>
        <w:rPr>
          <w:rFonts w:hint="eastAsia" w:ascii="微软雅黑" w:hAnsi="微软雅黑" w:eastAsia="微软雅黑" w:cs="微软雅黑"/>
          <w:color w:val="auto"/>
          <w:sz w:val="21"/>
          <w:szCs w:val="21"/>
          <w:highlight w:val="none"/>
          <w:shd w:val="clear" w:color="auto" w:fill="FFFFFF"/>
          <w:lang w:val="en-US" w:eastAsia="zh-CN"/>
        </w:rPr>
        <w:t>350000.00</w:t>
      </w:r>
      <w:r>
        <w:rPr>
          <w:rFonts w:hint="eastAsia" w:ascii="微软雅黑" w:hAnsi="微软雅黑" w:eastAsia="微软雅黑" w:cs="微软雅黑"/>
          <w:color w:val="auto"/>
          <w:sz w:val="21"/>
          <w:szCs w:val="21"/>
          <w:highlight w:val="none"/>
          <w:shd w:val="clear" w:color="auto" w:fill="FFFFFF"/>
        </w:rPr>
        <w:t>元， 简要技术要求、用途：符合采购要求</w:t>
      </w:r>
    </w:p>
    <w:p>
      <w:pPr>
        <w:pStyle w:val="8"/>
        <w:spacing w:before="0" w:beforeAutospacing="0" w:after="0" w:afterAutospacing="0" w:line="510" w:lineRule="atLeast"/>
        <w:ind w:firstLine="420"/>
        <w:rPr>
          <w:color w:val="auto"/>
          <w:highlight w:val="none"/>
        </w:rPr>
      </w:pPr>
      <w:r>
        <w:rPr>
          <w:rFonts w:hint="eastAsia" w:ascii="微软雅黑" w:hAnsi="微软雅黑" w:eastAsia="微软雅黑" w:cs="微软雅黑"/>
          <w:color w:val="auto"/>
          <w:sz w:val="21"/>
          <w:szCs w:val="21"/>
          <w:highlight w:val="none"/>
          <w:shd w:val="clear" w:color="auto" w:fill="FFFFFF"/>
        </w:rPr>
        <w:t>6、合同履行期限：20</w:t>
      </w:r>
      <w:r>
        <w:rPr>
          <w:rFonts w:hint="eastAsia" w:ascii="微软雅黑" w:hAnsi="微软雅黑" w:eastAsia="微软雅黑" w:cs="微软雅黑"/>
          <w:color w:val="auto"/>
          <w:sz w:val="21"/>
          <w:szCs w:val="21"/>
          <w:highlight w:val="none"/>
          <w:shd w:val="clear" w:color="auto" w:fill="FFFFFF"/>
          <w:lang w:val="en-US" w:eastAsia="zh-CN"/>
        </w:rPr>
        <w:t>24</w:t>
      </w:r>
      <w:r>
        <w:rPr>
          <w:rFonts w:hint="eastAsia" w:ascii="微软雅黑" w:hAnsi="微软雅黑" w:eastAsia="微软雅黑" w:cs="微软雅黑"/>
          <w:color w:val="auto"/>
          <w:sz w:val="21"/>
          <w:szCs w:val="21"/>
          <w:highlight w:val="none"/>
          <w:shd w:val="clear" w:color="auto" w:fill="FFFFFF"/>
        </w:rPr>
        <w:t>-</w:t>
      </w:r>
      <w:r>
        <w:rPr>
          <w:rFonts w:hint="eastAsia" w:ascii="微软雅黑" w:hAnsi="微软雅黑" w:eastAsia="微软雅黑" w:cs="微软雅黑"/>
          <w:color w:val="auto"/>
          <w:sz w:val="21"/>
          <w:szCs w:val="21"/>
          <w:highlight w:val="none"/>
          <w:shd w:val="clear" w:color="auto" w:fill="FFFFFF"/>
          <w:lang w:val="en-US" w:eastAsia="zh-CN"/>
        </w:rPr>
        <w:t xml:space="preserve">3 </w:t>
      </w:r>
      <w:r>
        <w:rPr>
          <w:rFonts w:hint="eastAsia" w:ascii="微软雅黑" w:hAnsi="微软雅黑" w:eastAsia="微软雅黑" w:cs="微软雅黑"/>
          <w:color w:val="auto"/>
          <w:sz w:val="21"/>
          <w:szCs w:val="21"/>
          <w:highlight w:val="none"/>
          <w:shd w:val="clear" w:color="auto" w:fill="FFFFFF"/>
        </w:rPr>
        <w:t>-</w:t>
      </w:r>
      <w:r>
        <w:rPr>
          <w:rFonts w:hint="eastAsia" w:ascii="微软雅黑" w:hAnsi="微软雅黑" w:eastAsia="微软雅黑" w:cs="微软雅黑"/>
          <w:color w:val="auto"/>
          <w:sz w:val="21"/>
          <w:szCs w:val="21"/>
          <w:highlight w:val="none"/>
          <w:shd w:val="clear" w:color="auto" w:fill="FFFFFF"/>
          <w:lang w:val="en-US" w:eastAsia="zh-CN"/>
        </w:rPr>
        <w:t>20</w:t>
      </w:r>
      <w:r>
        <w:rPr>
          <w:rFonts w:hint="eastAsia" w:ascii="微软雅黑" w:hAnsi="微软雅黑" w:eastAsia="微软雅黑" w:cs="微软雅黑"/>
          <w:color w:val="auto"/>
          <w:sz w:val="21"/>
          <w:szCs w:val="21"/>
          <w:highlight w:val="none"/>
          <w:shd w:val="clear" w:color="auto" w:fill="FFFFFF"/>
        </w:rPr>
        <w:t xml:space="preserve"> 00:00:00 至 202</w:t>
      </w:r>
      <w:r>
        <w:rPr>
          <w:rFonts w:hint="eastAsia" w:ascii="微软雅黑" w:hAnsi="微软雅黑" w:eastAsia="微软雅黑" w:cs="微软雅黑"/>
          <w:color w:val="auto"/>
          <w:sz w:val="21"/>
          <w:szCs w:val="21"/>
          <w:highlight w:val="none"/>
          <w:shd w:val="clear" w:color="auto" w:fill="FFFFFF"/>
          <w:lang w:val="en-US" w:eastAsia="zh-CN"/>
        </w:rPr>
        <w:t>5</w:t>
      </w:r>
      <w:r>
        <w:rPr>
          <w:rFonts w:hint="eastAsia" w:ascii="微软雅黑" w:hAnsi="微软雅黑" w:eastAsia="微软雅黑" w:cs="微软雅黑"/>
          <w:color w:val="auto"/>
          <w:sz w:val="21"/>
          <w:szCs w:val="21"/>
          <w:highlight w:val="none"/>
          <w:shd w:val="clear" w:color="auto" w:fill="FFFFFF"/>
        </w:rPr>
        <w:t>-</w:t>
      </w:r>
      <w:r>
        <w:rPr>
          <w:rFonts w:hint="eastAsia" w:ascii="微软雅黑" w:hAnsi="微软雅黑" w:eastAsia="微软雅黑" w:cs="微软雅黑"/>
          <w:color w:val="auto"/>
          <w:sz w:val="21"/>
          <w:szCs w:val="21"/>
          <w:highlight w:val="none"/>
          <w:shd w:val="clear" w:color="auto" w:fill="FFFFFF"/>
          <w:lang w:val="en-US" w:eastAsia="zh-CN"/>
        </w:rPr>
        <w:t xml:space="preserve">3 </w:t>
      </w:r>
      <w:r>
        <w:rPr>
          <w:rFonts w:hint="eastAsia" w:ascii="微软雅黑" w:hAnsi="微软雅黑" w:eastAsia="微软雅黑" w:cs="微软雅黑"/>
          <w:color w:val="auto"/>
          <w:sz w:val="21"/>
          <w:szCs w:val="21"/>
          <w:highlight w:val="none"/>
          <w:shd w:val="clear" w:color="auto" w:fill="FFFFFF"/>
        </w:rPr>
        <w:t>-</w:t>
      </w:r>
      <w:r>
        <w:rPr>
          <w:rFonts w:hint="eastAsia" w:ascii="微软雅黑" w:hAnsi="微软雅黑" w:eastAsia="微软雅黑" w:cs="微软雅黑"/>
          <w:color w:val="auto"/>
          <w:sz w:val="21"/>
          <w:szCs w:val="21"/>
          <w:highlight w:val="none"/>
          <w:shd w:val="clear" w:color="auto" w:fill="FFFFFF"/>
          <w:lang w:val="en-US" w:eastAsia="zh-CN"/>
        </w:rPr>
        <w:t>20</w:t>
      </w:r>
      <w:r>
        <w:rPr>
          <w:rFonts w:hint="eastAsia" w:ascii="微软雅黑" w:hAnsi="微软雅黑" w:eastAsia="微软雅黑" w:cs="微软雅黑"/>
          <w:color w:val="auto"/>
          <w:sz w:val="21"/>
          <w:szCs w:val="21"/>
          <w:highlight w:val="none"/>
          <w:shd w:val="clear" w:color="auto" w:fill="FFFFFF"/>
        </w:rPr>
        <w:t xml:space="preserve"> 00:00:00（具体服务起止日期可随合同签订时间相应顺延）</w:t>
      </w:r>
    </w:p>
    <w:p>
      <w:pPr>
        <w:pStyle w:val="8"/>
        <w:spacing w:before="0" w:beforeAutospacing="0" w:after="0" w:afterAutospacing="0" w:line="510" w:lineRule="atLeast"/>
        <w:ind w:firstLine="420"/>
        <w:rPr>
          <w:color w:val="auto"/>
          <w:highlight w:val="none"/>
        </w:rPr>
      </w:pPr>
      <w:r>
        <w:rPr>
          <w:rFonts w:hint="eastAsia" w:ascii="微软雅黑" w:hAnsi="微软雅黑" w:eastAsia="微软雅黑" w:cs="微软雅黑"/>
          <w:color w:val="auto"/>
          <w:sz w:val="21"/>
          <w:szCs w:val="21"/>
          <w:highlight w:val="none"/>
          <w:shd w:val="clear" w:color="auto" w:fill="FFFFFF"/>
        </w:rPr>
        <w:t>7、本项目是否接受联合体投标：否</w:t>
      </w:r>
    </w:p>
    <w:p>
      <w:pPr>
        <w:pStyle w:val="8"/>
        <w:spacing w:before="150" w:beforeAutospacing="0" w:after="0" w:afterAutospacing="0" w:line="510" w:lineRule="atLeast"/>
        <w:rPr>
          <w:b/>
          <w:bCs/>
          <w:color w:val="auto"/>
          <w:sz w:val="22"/>
          <w:szCs w:val="22"/>
          <w:highlight w:val="none"/>
        </w:rPr>
      </w:pPr>
      <w:r>
        <w:rPr>
          <w:rFonts w:hint="eastAsia" w:ascii="微软雅黑" w:hAnsi="微软雅黑" w:eastAsia="微软雅黑" w:cs="微软雅黑"/>
          <w:b/>
          <w:bCs/>
          <w:color w:val="auto"/>
          <w:sz w:val="22"/>
          <w:szCs w:val="22"/>
          <w:highlight w:val="none"/>
          <w:shd w:val="clear" w:color="auto" w:fill="FFFFFF"/>
        </w:rPr>
        <w:t>二、 响应供应商的资格要求</w:t>
      </w:r>
    </w:p>
    <w:p>
      <w:pPr>
        <w:pStyle w:val="8"/>
        <w:spacing w:before="0" w:beforeAutospacing="0" w:after="0" w:afterAutospacing="0" w:line="510" w:lineRule="atLeast"/>
        <w:ind w:firstLine="420"/>
        <w:rPr>
          <w:rFonts w:hint="eastAsia"/>
          <w:color w:val="auto"/>
          <w:highlight w:val="none"/>
        </w:rPr>
      </w:pPr>
      <w:r>
        <w:rPr>
          <w:rFonts w:hint="eastAsia" w:ascii="微软雅黑" w:hAnsi="微软雅黑" w:eastAsia="微软雅黑" w:cs="微软雅黑"/>
          <w:color w:val="auto"/>
          <w:sz w:val="21"/>
          <w:szCs w:val="21"/>
          <w:highlight w:val="none"/>
          <w:shd w:val="clear" w:color="auto" w:fill="FFFFFF"/>
        </w:rPr>
        <w:t>1、满足《中华人民共和国政府采购法》第二十二条规定</w:t>
      </w:r>
      <w:r>
        <w:rPr>
          <w:rFonts w:hint="eastAsia"/>
          <w:color w:val="auto"/>
          <w:highlight w:val="none"/>
        </w:rPr>
        <w:t>。</w:t>
      </w:r>
    </w:p>
    <w:p>
      <w:pPr>
        <w:pStyle w:val="8"/>
        <w:spacing w:before="0" w:beforeAutospacing="0" w:after="0" w:afterAutospacing="0" w:line="510" w:lineRule="atLeast"/>
        <w:ind w:firstLine="420"/>
        <w:rPr>
          <w:color w:val="auto"/>
          <w:highlight w:val="none"/>
        </w:rPr>
      </w:pPr>
      <w:r>
        <w:rPr>
          <w:rFonts w:hint="eastAsia" w:ascii="微软雅黑" w:hAnsi="微软雅黑" w:eastAsia="微软雅黑" w:cs="微软雅黑"/>
          <w:color w:val="auto"/>
          <w:sz w:val="21"/>
          <w:szCs w:val="21"/>
          <w:highlight w:val="none"/>
          <w:shd w:val="clear" w:color="auto" w:fill="FFFFFF"/>
        </w:rPr>
        <w:t>2、落实政府采购政策需满足的资格要求： (1)《政府采购促进中小企业发展暂行办法》（财库〔2011〕181号）； (2)《财政部 司法部关于政府采购支持监狱企业发展有关问题的通知》（财库〔2014〕68号）； (3)《国务院办公厅关于建立政府强制采购节能产品制度的通知》（国办发〔2007〕51号）； (4)《节能产品政府采购实施意见》（财库[2004]185号）； (5)《环境标志产品政府采购实施的意见》（财库[2006]90号）； (6)《三部门联合发布关于促进残疾人就业政府采购政策的通知》（财库〔2017〕141号）</w:t>
      </w:r>
    </w:p>
    <w:p>
      <w:pPr>
        <w:pStyle w:val="8"/>
        <w:spacing w:before="0" w:beforeAutospacing="0" w:after="0" w:afterAutospacing="0" w:line="510" w:lineRule="atLeast"/>
        <w:ind w:firstLine="420"/>
        <w:rPr>
          <w:color w:val="auto"/>
          <w:highlight w:val="none"/>
        </w:rPr>
      </w:pPr>
      <w:r>
        <w:rPr>
          <w:rFonts w:hint="eastAsia" w:ascii="微软雅黑" w:hAnsi="微软雅黑" w:eastAsia="微软雅黑" w:cs="微软雅黑"/>
          <w:color w:val="auto"/>
          <w:sz w:val="21"/>
          <w:szCs w:val="21"/>
          <w:highlight w:val="none"/>
          <w:shd w:val="clear" w:color="auto" w:fill="FFFFFF"/>
        </w:rPr>
        <w:t xml:space="preserve">3、本项目的特定资格要求：（1）具有独立承担民事责任能力的法人或其他组织或自然人；企业法人、其他组织须具有合法有效的营业执照（或事业单位法人证书） </w:t>
      </w:r>
      <w:r>
        <w:rPr>
          <w:rFonts w:hint="eastAsia" w:ascii="微软雅黑" w:hAnsi="微软雅黑" w:eastAsia="微软雅黑" w:cs="微软雅黑"/>
          <w:color w:val="auto"/>
          <w:sz w:val="21"/>
          <w:szCs w:val="21"/>
          <w:highlight w:val="none"/>
          <w:shd w:val="clear" w:color="auto" w:fill="FFFFFF"/>
          <w:lang w:eastAsia="zh-CN"/>
        </w:rPr>
        <w:t>，本项目允许分支机构投标，分支机构投标须有法人资格总公司授权，分支机构可使用总公司资质、纳税、社保、财务、业绩等资质证明文件投标，分支机构营业执照复印件及授权书须加盖公司公章；</w:t>
      </w:r>
      <w:r>
        <w:rPr>
          <w:rFonts w:hint="eastAsia" w:ascii="微软雅黑" w:hAnsi="微软雅黑" w:eastAsia="微软雅黑" w:cs="微软雅黑"/>
          <w:color w:val="auto"/>
          <w:sz w:val="21"/>
          <w:szCs w:val="21"/>
          <w:highlight w:val="none"/>
          <w:shd w:val="clear" w:color="auto" w:fill="FFFFFF"/>
        </w:rPr>
        <w:t>(2)法定代表人或负责人授权书（附法定代表人或负责人身份证复印件）及被授权人身份证；（法定代表人或负责人直接参加磋商只须提供法定代表人或负责人身份证） (</w:t>
      </w:r>
      <w:r>
        <w:rPr>
          <w:rFonts w:hint="eastAsia" w:ascii="微软雅黑" w:hAnsi="微软雅黑" w:eastAsia="微软雅黑" w:cs="微软雅黑"/>
          <w:color w:val="auto"/>
          <w:sz w:val="21"/>
          <w:szCs w:val="21"/>
          <w:highlight w:val="none"/>
          <w:shd w:val="clear" w:color="auto" w:fill="FFFFFF"/>
          <w:lang w:val="en-US" w:eastAsia="zh-CN"/>
        </w:rPr>
        <w:t>3</w:t>
      </w:r>
      <w:r>
        <w:rPr>
          <w:rFonts w:hint="eastAsia" w:ascii="微软雅黑" w:hAnsi="微软雅黑" w:eastAsia="微软雅黑" w:cs="微软雅黑"/>
          <w:color w:val="auto"/>
          <w:sz w:val="21"/>
          <w:szCs w:val="21"/>
          <w:highlight w:val="none"/>
          <w:shd w:val="clear" w:color="auto" w:fill="FFFFFF"/>
        </w:rPr>
        <w:t>)不得为“信用中国”网站(http://www.creditchina.gov.cn)列入“失信被执行人或重大税收违法案件当事人名单或政府采购严重违法失信行为记录名单”的供应商；不得为中国政府采购网(http://www.ccgp.gov.cn)“政府采购严重违法失信行为记录名单”中的供应商； (</w:t>
      </w:r>
      <w:r>
        <w:rPr>
          <w:rFonts w:hint="eastAsia" w:ascii="微软雅黑" w:hAnsi="微软雅黑" w:eastAsia="微软雅黑" w:cs="微软雅黑"/>
          <w:color w:val="auto"/>
          <w:sz w:val="21"/>
          <w:szCs w:val="21"/>
          <w:highlight w:val="none"/>
          <w:shd w:val="clear" w:color="auto" w:fill="FFFFFF"/>
          <w:lang w:val="en-US" w:eastAsia="zh-CN"/>
        </w:rPr>
        <w:t>4</w:t>
      </w:r>
      <w:r>
        <w:rPr>
          <w:rFonts w:hint="eastAsia" w:ascii="微软雅黑" w:hAnsi="微软雅黑" w:eastAsia="微软雅黑" w:cs="微软雅黑"/>
          <w:color w:val="auto"/>
          <w:sz w:val="21"/>
          <w:szCs w:val="21"/>
          <w:highlight w:val="none"/>
          <w:shd w:val="clear" w:color="auto" w:fill="FFFFFF"/>
        </w:rPr>
        <w:t>)单位负责人为同一人或者存在直接控股、管理关系的不同供应商，不得参加同一合同项下的政府采购活动； 说明：本项目不接受联合体磋商。</w:t>
      </w:r>
    </w:p>
    <w:p>
      <w:pPr>
        <w:pStyle w:val="8"/>
        <w:spacing w:before="150" w:beforeAutospacing="0" w:after="0" w:afterAutospacing="0" w:line="510" w:lineRule="atLeast"/>
        <w:rPr>
          <w:b/>
          <w:bCs/>
          <w:color w:val="auto"/>
          <w:sz w:val="22"/>
          <w:szCs w:val="22"/>
          <w:highlight w:val="none"/>
        </w:rPr>
      </w:pPr>
      <w:r>
        <w:rPr>
          <w:rFonts w:hint="eastAsia" w:ascii="微软雅黑" w:hAnsi="微软雅黑" w:eastAsia="微软雅黑" w:cs="微软雅黑"/>
          <w:b/>
          <w:bCs/>
          <w:color w:val="auto"/>
          <w:sz w:val="22"/>
          <w:szCs w:val="22"/>
          <w:highlight w:val="none"/>
          <w:shd w:val="clear" w:color="auto" w:fill="FFFFFF"/>
        </w:rPr>
        <w:t>三、 采购文件的获取方式</w:t>
      </w:r>
    </w:p>
    <w:p>
      <w:pPr>
        <w:pStyle w:val="8"/>
        <w:spacing w:before="0" w:beforeAutospacing="0" w:after="0" w:afterAutospacing="0" w:line="510" w:lineRule="atLeast"/>
        <w:ind w:firstLine="420"/>
        <w:rPr>
          <w:color w:val="auto"/>
          <w:highlight w:val="none"/>
        </w:rPr>
      </w:pPr>
      <w:r>
        <w:rPr>
          <w:rFonts w:hint="eastAsia" w:ascii="微软雅黑" w:hAnsi="微软雅黑" w:eastAsia="微软雅黑" w:cs="微软雅黑"/>
          <w:color w:val="auto"/>
          <w:sz w:val="21"/>
          <w:szCs w:val="21"/>
          <w:highlight w:val="none"/>
          <w:shd w:val="clear" w:color="auto" w:fill="FFFFFF"/>
        </w:rPr>
        <w:t>时间： 202</w:t>
      </w:r>
      <w:r>
        <w:rPr>
          <w:rFonts w:hint="eastAsia" w:ascii="微软雅黑" w:hAnsi="微软雅黑" w:eastAsia="微软雅黑" w:cs="微软雅黑"/>
          <w:color w:val="auto"/>
          <w:sz w:val="21"/>
          <w:szCs w:val="21"/>
          <w:highlight w:val="none"/>
          <w:shd w:val="clear" w:color="auto" w:fill="FFFFFF"/>
          <w:lang w:val="en-US" w:eastAsia="zh-CN"/>
        </w:rPr>
        <w:t>4</w:t>
      </w:r>
      <w:r>
        <w:rPr>
          <w:rFonts w:hint="eastAsia" w:ascii="微软雅黑" w:hAnsi="微软雅黑" w:eastAsia="微软雅黑" w:cs="微软雅黑"/>
          <w:color w:val="auto"/>
          <w:sz w:val="21"/>
          <w:szCs w:val="21"/>
          <w:highlight w:val="none"/>
          <w:shd w:val="clear" w:color="auto" w:fill="FFFFFF"/>
        </w:rPr>
        <w:t>年0</w:t>
      </w:r>
      <w:r>
        <w:rPr>
          <w:rFonts w:hint="eastAsia" w:ascii="微软雅黑" w:hAnsi="微软雅黑" w:eastAsia="微软雅黑" w:cs="微软雅黑"/>
          <w:color w:val="auto"/>
          <w:sz w:val="21"/>
          <w:szCs w:val="21"/>
          <w:highlight w:val="none"/>
          <w:shd w:val="clear" w:color="auto" w:fill="FFFFFF"/>
          <w:lang w:val="en-US" w:eastAsia="zh-CN"/>
        </w:rPr>
        <w:t>3</w:t>
      </w:r>
      <w:r>
        <w:rPr>
          <w:rFonts w:hint="eastAsia" w:ascii="微软雅黑" w:hAnsi="微软雅黑" w:eastAsia="微软雅黑" w:cs="微软雅黑"/>
          <w:color w:val="auto"/>
          <w:sz w:val="21"/>
          <w:szCs w:val="21"/>
          <w:highlight w:val="none"/>
          <w:shd w:val="clear" w:color="auto" w:fill="FFFFFF"/>
        </w:rPr>
        <w:t>月</w:t>
      </w:r>
      <w:r>
        <w:rPr>
          <w:rFonts w:hint="eastAsia" w:ascii="微软雅黑" w:hAnsi="微软雅黑" w:eastAsia="微软雅黑" w:cs="微软雅黑"/>
          <w:color w:val="auto"/>
          <w:sz w:val="21"/>
          <w:szCs w:val="21"/>
          <w:highlight w:val="none"/>
          <w:shd w:val="clear" w:color="auto" w:fill="FFFFFF"/>
          <w:lang w:val="en-US" w:eastAsia="zh-CN"/>
        </w:rPr>
        <w:t>08</w:t>
      </w:r>
      <w:r>
        <w:rPr>
          <w:rFonts w:hint="eastAsia" w:ascii="微软雅黑" w:hAnsi="微软雅黑" w:eastAsia="微软雅黑" w:cs="微软雅黑"/>
          <w:color w:val="auto"/>
          <w:sz w:val="21"/>
          <w:szCs w:val="21"/>
          <w:highlight w:val="none"/>
          <w:shd w:val="clear" w:color="auto" w:fill="FFFFFF"/>
        </w:rPr>
        <w:t>日 至 202</w:t>
      </w:r>
      <w:r>
        <w:rPr>
          <w:rFonts w:hint="eastAsia" w:ascii="微软雅黑" w:hAnsi="微软雅黑" w:eastAsia="微软雅黑" w:cs="微软雅黑"/>
          <w:color w:val="auto"/>
          <w:sz w:val="21"/>
          <w:szCs w:val="21"/>
          <w:highlight w:val="none"/>
          <w:shd w:val="clear" w:color="auto" w:fill="FFFFFF"/>
          <w:lang w:val="en-US" w:eastAsia="zh-CN"/>
        </w:rPr>
        <w:t>4</w:t>
      </w:r>
      <w:r>
        <w:rPr>
          <w:rFonts w:hint="eastAsia" w:ascii="微软雅黑" w:hAnsi="微软雅黑" w:eastAsia="微软雅黑" w:cs="微软雅黑"/>
          <w:color w:val="auto"/>
          <w:sz w:val="21"/>
          <w:szCs w:val="21"/>
          <w:highlight w:val="none"/>
          <w:shd w:val="clear" w:color="auto" w:fill="FFFFFF"/>
        </w:rPr>
        <w:t>年0</w:t>
      </w:r>
      <w:r>
        <w:rPr>
          <w:rFonts w:hint="eastAsia" w:ascii="微软雅黑" w:hAnsi="微软雅黑" w:eastAsia="微软雅黑" w:cs="微软雅黑"/>
          <w:color w:val="auto"/>
          <w:sz w:val="21"/>
          <w:szCs w:val="21"/>
          <w:highlight w:val="none"/>
          <w:shd w:val="clear" w:color="auto" w:fill="FFFFFF"/>
          <w:lang w:val="en-US" w:eastAsia="zh-CN"/>
        </w:rPr>
        <w:t>3</w:t>
      </w:r>
      <w:r>
        <w:rPr>
          <w:rFonts w:hint="eastAsia" w:ascii="微软雅黑" w:hAnsi="微软雅黑" w:eastAsia="微软雅黑" w:cs="微软雅黑"/>
          <w:color w:val="auto"/>
          <w:sz w:val="21"/>
          <w:szCs w:val="21"/>
          <w:highlight w:val="none"/>
          <w:shd w:val="clear" w:color="auto" w:fill="FFFFFF"/>
        </w:rPr>
        <w:t>月</w:t>
      </w:r>
      <w:r>
        <w:rPr>
          <w:rFonts w:hint="eastAsia" w:ascii="微软雅黑" w:hAnsi="微软雅黑" w:eastAsia="微软雅黑" w:cs="微软雅黑"/>
          <w:color w:val="auto"/>
          <w:sz w:val="21"/>
          <w:szCs w:val="21"/>
          <w:highlight w:val="none"/>
          <w:shd w:val="clear" w:color="auto" w:fill="FFFFFF"/>
          <w:lang w:val="en-US" w:eastAsia="zh-CN"/>
        </w:rPr>
        <w:t>14</w:t>
      </w:r>
      <w:r>
        <w:rPr>
          <w:rFonts w:hint="eastAsia" w:ascii="微软雅黑" w:hAnsi="微软雅黑" w:eastAsia="微软雅黑" w:cs="微软雅黑"/>
          <w:color w:val="auto"/>
          <w:sz w:val="21"/>
          <w:szCs w:val="21"/>
          <w:highlight w:val="none"/>
          <w:shd w:val="clear" w:color="auto" w:fill="FFFFFF"/>
        </w:rPr>
        <w:t>日 ，每天上午 0</w:t>
      </w:r>
      <w:r>
        <w:rPr>
          <w:rFonts w:hint="eastAsia" w:ascii="微软雅黑" w:hAnsi="微软雅黑" w:eastAsia="微软雅黑" w:cs="微软雅黑"/>
          <w:color w:val="auto"/>
          <w:sz w:val="21"/>
          <w:szCs w:val="21"/>
          <w:highlight w:val="none"/>
          <w:shd w:val="clear" w:color="auto" w:fill="FFFFFF"/>
          <w:lang w:val="en-US" w:eastAsia="zh-CN"/>
        </w:rPr>
        <w:t>9</w:t>
      </w:r>
      <w:r>
        <w:rPr>
          <w:rFonts w:hint="eastAsia" w:ascii="微软雅黑" w:hAnsi="微软雅黑" w:eastAsia="微软雅黑" w:cs="微软雅黑"/>
          <w:color w:val="auto"/>
          <w:sz w:val="21"/>
          <w:szCs w:val="21"/>
          <w:highlight w:val="none"/>
          <w:shd w:val="clear" w:color="auto" w:fill="FFFFFF"/>
        </w:rPr>
        <w:t>:00:00 至 12:00:00 ，下午 1</w:t>
      </w:r>
      <w:r>
        <w:rPr>
          <w:rFonts w:hint="eastAsia" w:ascii="微软雅黑" w:hAnsi="微软雅黑" w:eastAsia="微软雅黑" w:cs="微软雅黑"/>
          <w:color w:val="auto"/>
          <w:sz w:val="21"/>
          <w:szCs w:val="21"/>
          <w:highlight w:val="none"/>
          <w:shd w:val="clear" w:color="auto" w:fill="FFFFFF"/>
          <w:lang w:val="en-US" w:eastAsia="zh-CN"/>
        </w:rPr>
        <w:t>4</w:t>
      </w:r>
      <w:r>
        <w:rPr>
          <w:rFonts w:hint="eastAsia" w:ascii="微软雅黑" w:hAnsi="微软雅黑" w:eastAsia="微软雅黑" w:cs="微软雅黑"/>
          <w:color w:val="auto"/>
          <w:sz w:val="21"/>
          <w:szCs w:val="21"/>
          <w:highlight w:val="none"/>
          <w:shd w:val="clear" w:color="auto" w:fill="FFFFFF"/>
        </w:rPr>
        <w:t>:00:00 至 18:</w:t>
      </w:r>
      <w:r>
        <w:rPr>
          <w:rFonts w:hint="eastAsia" w:ascii="微软雅黑" w:hAnsi="微软雅黑" w:eastAsia="微软雅黑" w:cs="微软雅黑"/>
          <w:color w:val="auto"/>
          <w:sz w:val="21"/>
          <w:szCs w:val="21"/>
          <w:highlight w:val="none"/>
          <w:shd w:val="clear" w:color="auto" w:fill="FFFFFF"/>
          <w:lang w:val="en-US" w:eastAsia="zh-CN"/>
        </w:rPr>
        <w:t>0</w:t>
      </w:r>
      <w:r>
        <w:rPr>
          <w:rFonts w:hint="eastAsia" w:ascii="微软雅黑" w:hAnsi="微软雅黑" w:eastAsia="微软雅黑" w:cs="微软雅黑"/>
          <w:color w:val="auto"/>
          <w:sz w:val="21"/>
          <w:szCs w:val="21"/>
          <w:highlight w:val="none"/>
          <w:shd w:val="clear" w:color="auto" w:fill="FFFFFF"/>
        </w:rPr>
        <w:t>0:00 （北京时间,法定节假日除外）</w:t>
      </w:r>
    </w:p>
    <w:p>
      <w:pPr>
        <w:pStyle w:val="8"/>
        <w:spacing w:before="0" w:beforeAutospacing="0" w:after="0" w:afterAutospacing="0" w:line="510" w:lineRule="atLeast"/>
        <w:ind w:firstLine="420"/>
        <w:rPr>
          <w:color w:val="auto"/>
          <w:highlight w:val="none"/>
        </w:rPr>
      </w:pPr>
      <w:r>
        <w:rPr>
          <w:rFonts w:hint="eastAsia" w:ascii="微软雅黑" w:hAnsi="微软雅黑" w:eastAsia="微软雅黑" w:cs="微软雅黑"/>
          <w:color w:val="auto"/>
          <w:sz w:val="21"/>
          <w:szCs w:val="21"/>
          <w:highlight w:val="none"/>
          <w:shd w:val="clear" w:color="auto" w:fill="FFFFFF"/>
        </w:rPr>
        <w:t>地点：汉中市汉台区龙亭路花溪时光商务中心513室</w:t>
      </w:r>
    </w:p>
    <w:p>
      <w:pPr>
        <w:pStyle w:val="8"/>
        <w:spacing w:before="0" w:beforeAutospacing="0" w:after="0" w:afterAutospacing="0" w:line="510" w:lineRule="atLeast"/>
        <w:ind w:firstLine="420"/>
        <w:rPr>
          <w:color w:val="auto"/>
          <w:highlight w:val="none"/>
        </w:rPr>
      </w:pPr>
      <w:r>
        <w:rPr>
          <w:rFonts w:hint="eastAsia" w:ascii="微软雅黑" w:hAnsi="微软雅黑" w:eastAsia="微软雅黑" w:cs="微软雅黑"/>
          <w:color w:val="auto"/>
          <w:sz w:val="21"/>
          <w:szCs w:val="21"/>
          <w:highlight w:val="none"/>
          <w:shd w:val="clear" w:color="auto" w:fill="FFFFFF"/>
        </w:rPr>
        <w:t>方式：现场购买</w:t>
      </w:r>
    </w:p>
    <w:p>
      <w:pPr>
        <w:pStyle w:val="8"/>
        <w:spacing w:before="0" w:beforeAutospacing="0" w:after="0" w:afterAutospacing="0" w:line="510" w:lineRule="atLeast"/>
        <w:ind w:firstLine="420"/>
        <w:rPr>
          <w:color w:val="auto"/>
          <w:highlight w:val="none"/>
        </w:rPr>
      </w:pPr>
      <w:r>
        <w:rPr>
          <w:rFonts w:hint="eastAsia" w:ascii="微软雅黑" w:hAnsi="微软雅黑" w:eastAsia="微软雅黑" w:cs="微软雅黑"/>
          <w:color w:val="auto"/>
          <w:sz w:val="21"/>
          <w:szCs w:val="21"/>
          <w:highlight w:val="none"/>
          <w:shd w:val="clear" w:color="auto" w:fill="FFFFFF"/>
        </w:rPr>
        <w:t>售价： 500.00元（人民币），售后不退；</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Style w:val="12"/>
          <w:rFonts w:hint="eastAsia" w:ascii="微软雅黑" w:hAnsi="微软雅黑" w:eastAsia="微软雅黑" w:cs="微软雅黑"/>
          <w:color w:val="auto"/>
          <w:sz w:val="21"/>
          <w:szCs w:val="21"/>
          <w:highlight w:val="none"/>
          <w:shd w:val="clear" w:color="auto" w:fill="FFFFFF"/>
        </w:rPr>
      </w:pPr>
      <w:r>
        <w:rPr>
          <w:rStyle w:val="12"/>
          <w:rFonts w:hint="eastAsia" w:ascii="微软雅黑" w:hAnsi="微软雅黑" w:eastAsia="微软雅黑" w:cs="微软雅黑"/>
          <w:color w:val="auto"/>
          <w:sz w:val="21"/>
          <w:szCs w:val="21"/>
          <w:highlight w:val="none"/>
          <w:shd w:val="clear" w:color="auto" w:fill="FFFFFF"/>
        </w:rPr>
        <w:t>注：注：1、竞争性磋商文件发售时间：</w:t>
      </w:r>
      <w:r>
        <w:rPr>
          <w:rFonts w:hint="eastAsia" w:ascii="微软雅黑" w:hAnsi="微软雅黑" w:eastAsia="微软雅黑" w:cs="微软雅黑"/>
          <w:i w:val="0"/>
          <w:iCs w:val="0"/>
          <w:caps w:val="0"/>
          <w:color w:val="auto"/>
          <w:spacing w:val="0"/>
          <w:sz w:val="21"/>
          <w:szCs w:val="21"/>
          <w:highlight w:val="none"/>
        </w:rPr>
        <w:t> </w:t>
      </w:r>
      <w:r>
        <w:rPr>
          <w:rFonts w:hint="eastAsia" w:ascii="微软雅黑" w:hAnsi="微软雅黑" w:eastAsia="微软雅黑" w:cs="微软雅黑"/>
          <w:color w:val="auto"/>
          <w:sz w:val="21"/>
          <w:szCs w:val="21"/>
          <w:highlight w:val="none"/>
          <w:shd w:val="clear" w:color="auto" w:fill="FFFFFF"/>
        </w:rPr>
        <w:t> 202</w:t>
      </w:r>
      <w:r>
        <w:rPr>
          <w:rFonts w:hint="eastAsia" w:ascii="微软雅黑" w:hAnsi="微软雅黑" w:eastAsia="微软雅黑" w:cs="微软雅黑"/>
          <w:color w:val="auto"/>
          <w:sz w:val="21"/>
          <w:szCs w:val="21"/>
          <w:highlight w:val="none"/>
          <w:shd w:val="clear" w:color="auto" w:fill="FFFFFF"/>
          <w:lang w:val="en-US" w:eastAsia="zh-CN"/>
        </w:rPr>
        <w:t>4</w:t>
      </w:r>
      <w:r>
        <w:rPr>
          <w:rFonts w:hint="eastAsia" w:ascii="微软雅黑" w:hAnsi="微软雅黑" w:eastAsia="微软雅黑" w:cs="微软雅黑"/>
          <w:color w:val="auto"/>
          <w:sz w:val="21"/>
          <w:szCs w:val="21"/>
          <w:highlight w:val="none"/>
          <w:shd w:val="clear" w:color="auto" w:fill="FFFFFF"/>
        </w:rPr>
        <w:t>年0</w:t>
      </w:r>
      <w:r>
        <w:rPr>
          <w:rFonts w:hint="eastAsia" w:ascii="微软雅黑" w:hAnsi="微软雅黑" w:eastAsia="微软雅黑" w:cs="微软雅黑"/>
          <w:color w:val="auto"/>
          <w:sz w:val="21"/>
          <w:szCs w:val="21"/>
          <w:highlight w:val="none"/>
          <w:shd w:val="clear" w:color="auto" w:fill="FFFFFF"/>
          <w:lang w:val="en-US" w:eastAsia="zh-CN"/>
        </w:rPr>
        <w:t>3</w:t>
      </w:r>
      <w:r>
        <w:rPr>
          <w:rFonts w:hint="eastAsia" w:ascii="微软雅黑" w:hAnsi="微软雅黑" w:eastAsia="微软雅黑" w:cs="微软雅黑"/>
          <w:color w:val="auto"/>
          <w:sz w:val="21"/>
          <w:szCs w:val="21"/>
          <w:highlight w:val="none"/>
          <w:shd w:val="clear" w:color="auto" w:fill="FFFFFF"/>
        </w:rPr>
        <w:t>月</w:t>
      </w:r>
      <w:r>
        <w:rPr>
          <w:rFonts w:hint="eastAsia" w:ascii="微软雅黑" w:hAnsi="微软雅黑" w:eastAsia="微软雅黑" w:cs="微软雅黑"/>
          <w:color w:val="auto"/>
          <w:sz w:val="21"/>
          <w:szCs w:val="21"/>
          <w:highlight w:val="none"/>
          <w:shd w:val="clear" w:color="auto" w:fill="FFFFFF"/>
          <w:lang w:val="en-US" w:eastAsia="zh-CN"/>
        </w:rPr>
        <w:t>08</w:t>
      </w:r>
      <w:r>
        <w:rPr>
          <w:rFonts w:hint="eastAsia" w:ascii="微软雅黑" w:hAnsi="微软雅黑" w:eastAsia="微软雅黑" w:cs="微软雅黑"/>
          <w:color w:val="auto"/>
          <w:sz w:val="21"/>
          <w:szCs w:val="21"/>
          <w:highlight w:val="none"/>
          <w:shd w:val="clear" w:color="auto" w:fill="FFFFFF"/>
        </w:rPr>
        <w:t>日 至 202</w:t>
      </w:r>
      <w:r>
        <w:rPr>
          <w:rFonts w:hint="eastAsia" w:ascii="微软雅黑" w:hAnsi="微软雅黑" w:eastAsia="微软雅黑" w:cs="微软雅黑"/>
          <w:color w:val="auto"/>
          <w:sz w:val="21"/>
          <w:szCs w:val="21"/>
          <w:highlight w:val="none"/>
          <w:shd w:val="clear" w:color="auto" w:fill="FFFFFF"/>
          <w:lang w:val="en-US" w:eastAsia="zh-CN"/>
        </w:rPr>
        <w:t>4</w:t>
      </w:r>
      <w:r>
        <w:rPr>
          <w:rFonts w:hint="eastAsia" w:ascii="微软雅黑" w:hAnsi="微软雅黑" w:eastAsia="微软雅黑" w:cs="微软雅黑"/>
          <w:color w:val="auto"/>
          <w:sz w:val="21"/>
          <w:szCs w:val="21"/>
          <w:highlight w:val="none"/>
          <w:shd w:val="clear" w:color="auto" w:fill="FFFFFF"/>
        </w:rPr>
        <w:t>年0</w:t>
      </w:r>
      <w:r>
        <w:rPr>
          <w:rFonts w:hint="eastAsia" w:ascii="微软雅黑" w:hAnsi="微软雅黑" w:eastAsia="微软雅黑" w:cs="微软雅黑"/>
          <w:color w:val="auto"/>
          <w:sz w:val="21"/>
          <w:szCs w:val="21"/>
          <w:highlight w:val="none"/>
          <w:shd w:val="clear" w:color="auto" w:fill="FFFFFF"/>
          <w:lang w:val="en-US" w:eastAsia="zh-CN"/>
        </w:rPr>
        <w:t>3</w:t>
      </w:r>
      <w:r>
        <w:rPr>
          <w:rFonts w:hint="eastAsia" w:ascii="微软雅黑" w:hAnsi="微软雅黑" w:eastAsia="微软雅黑" w:cs="微软雅黑"/>
          <w:color w:val="auto"/>
          <w:sz w:val="21"/>
          <w:szCs w:val="21"/>
          <w:highlight w:val="none"/>
          <w:shd w:val="clear" w:color="auto" w:fill="FFFFFF"/>
        </w:rPr>
        <w:t>月</w:t>
      </w:r>
      <w:r>
        <w:rPr>
          <w:rFonts w:hint="eastAsia" w:ascii="微软雅黑" w:hAnsi="微软雅黑" w:eastAsia="微软雅黑" w:cs="微软雅黑"/>
          <w:color w:val="auto"/>
          <w:sz w:val="21"/>
          <w:szCs w:val="21"/>
          <w:highlight w:val="none"/>
          <w:shd w:val="clear" w:color="auto" w:fill="FFFFFF"/>
          <w:lang w:val="en-US" w:eastAsia="zh-CN"/>
        </w:rPr>
        <w:t>14</w:t>
      </w:r>
      <w:r>
        <w:rPr>
          <w:rFonts w:hint="eastAsia" w:ascii="微软雅黑" w:hAnsi="微软雅黑" w:eastAsia="微软雅黑" w:cs="微软雅黑"/>
          <w:color w:val="auto"/>
          <w:sz w:val="21"/>
          <w:szCs w:val="21"/>
          <w:highlight w:val="none"/>
          <w:shd w:val="clear" w:color="auto" w:fill="FFFFFF"/>
        </w:rPr>
        <w:t>日</w:t>
      </w:r>
      <w:r>
        <w:rPr>
          <w:rFonts w:hint="eastAsia" w:ascii="微软雅黑" w:hAnsi="微软雅黑" w:eastAsia="微软雅黑" w:cs="微软雅黑"/>
          <w:i w:val="0"/>
          <w:iCs w:val="0"/>
          <w:caps w:val="0"/>
          <w:color w:val="auto"/>
          <w:spacing w:val="0"/>
          <w:sz w:val="21"/>
          <w:szCs w:val="21"/>
          <w:highlight w:val="none"/>
        </w:rPr>
        <w:t>，每天上午 0</w:t>
      </w:r>
      <w:r>
        <w:rPr>
          <w:rFonts w:hint="eastAsia" w:ascii="微软雅黑" w:hAnsi="微软雅黑" w:eastAsia="微软雅黑" w:cs="微软雅黑"/>
          <w:i w:val="0"/>
          <w:iCs w:val="0"/>
          <w:caps w:val="0"/>
          <w:color w:val="auto"/>
          <w:spacing w:val="0"/>
          <w:sz w:val="21"/>
          <w:szCs w:val="21"/>
          <w:highlight w:val="none"/>
          <w:lang w:val="en-US" w:eastAsia="zh-CN"/>
        </w:rPr>
        <w:t>9</w:t>
      </w:r>
      <w:r>
        <w:rPr>
          <w:rFonts w:hint="eastAsia" w:ascii="微软雅黑" w:hAnsi="微软雅黑" w:eastAsia="微软雅黑" w:cs="微软雅黑"/>
          <w:i w:val="0"/>
          <w:iCs w:val="0"/>
          <w:caps w:val="0"/>
          <w:color w:val="auto"/>
          <w:spacing w:val="0"/>
          <w:sz w:val="21"/>
          <w:szCs w:val="21"/>
          <w:highlight w:val="none"/>
        </w:rPr>
        <w:t>:00:00 至 12:00:00 ，下午 1</w:t>
      </w:r>
      <w:r>
        <w:rPr>
          <w:rFonts w:hint="eastAsia" w:ascii="微软雅黑" w:hAnsi="微软雅黑" w:eastAsia="微软雅黑" w:cs="微软雅黑"/>
          <w:i w:val="0"/>
          <w:iCs w:val="0"/>
          <w:caps w:val="0"/>
          <w:color w:val="auto"/>
          <w:spacing w:val="0"/>
          <w:sz w:val="21"/>
          <w:szCs w:val="21"/>
          <w:highlight w:val="none"/>
          <w:lang w:val="en-US" w:eastAsia="zh-CN"/>
        </w:rPr>
        <w:t>4</w:t>
      </w:r>
      <w:r>
        <w:rPr>
          <w:rFonts w:hint="eastAsia" w:ascii="微软雅黑" w:hAnsi="微软雅黑" w:eastAsia="微软雅黑" w:cs="微软雅黑"/>
          <w:i w:val="0"/>
          <w:iCs w:val="0"/>
          <w:caps w:val="0"/>
          <w:color w:val="auto"/>
          <w:spacing w:val="0"/>
          <w:sz w:val="21"/>
          <w:szCs w:val="21"/>
          <w:highlight w:val="none"/>
        </w:rPr>
        <w:t>:00:00 至 18:00:00 （北京时间,法定节假日除外）</w:t>
      </w:r>
      <w:r>
        <w:rPr>
          <w:rStyle w:val="12"/>
          <w:rFonts w:hint="eastAsia" w:ascii="微软雅黑" w:hAnsi="微软雅黑" w:eastAsia="微软雅黑" w:cs="微软雅黑"/>
          <w:color w:val="auto"/>
          <w:sz w:val="21"/>
          <w:szCs w:val="21"/>
          <w:highlight w:val="none"/>
          <w:shd w:val="clear" w:color="auto"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highlight w:val="none"/>
        </w:rPr>
      </w:pPr>
      <w:r>
        <w:rPr>
          <w:rStyle w:val="12"/>
          <w:rFonts w:hint="eastAsia" w:ascii="微软雅黑" w:hAnsi="微软雅黑" w:eastAsia="微软雅黑" w:cs="微软雅黑"/>
          <w:color w:val="auto"/>
          <w:sz w:val="21"/>
          <w:szCs w:val="21"/>
          <w:highlight w:val="none"/>
          <w:shd w:val="clear" w:color="auto" w:fill="FFFFFF"/>
        </w:rPr>
        <w:t xml:space="preserve"> 2、购买竞争性磋商文件时，请携带有效的单位介绍信及被介绍人身份证复印件，加盖供应商公章（鲜章）（本项目仅支持现场报名购买，谢绝邮寄）。</w:t>
      </w:r>
    </w:p>
    <w:p>
      <w:pPr>
        <w:pStyle w:val="8"/>
        <w:spacing w:before="150" w:beforeAutospacing="0" w:after="0" w:afterAutospacing="0" w:line="240" w:lineRule="auto"/>
        <w:rPr>
          <w:b/>
          <w:bCs/>
          <w:color w:val="auto"/>
          <w:sz w:val="22"/>
          <w:szCs w:val="22"/>
          <w:highlight w:val="none"/>
        </w:rPr>
      </w:pPr>
      <w:r>
        <w:rPr>
          <w:rFonts w:hint="eastAsia" w:ascii="微软雅黑" w:hAnsi="微软雅黑" w:eastAsia="微软雅黑" w:cs="微软雅黑"/>
          <w:b/>
          <w:bCs/>
          <w:color w:val="auto"/>
          <w:sz w:val="22"/>
          <w:szCs w:val="22"/>
          <w:highlight w:val="none"/>
          <w:shd w:val="clear" w:color="auto" w:fill="FFFFFF"/>
        </w:rPr>
        <w:t>四、 响应文件递交</w:t>
      </w:r>
    </w:p>
    <w:p>
      <w:pPr>
        <w:pStyle w:val="8"/>
        <w:spacing w:before="0" w:beforeAutospacing="0" w:after="0" w:afterAutospacing="0" w:line="240" w:lineRule="auto"/>
        <w:ind w:firstLine="420"/>
        <w:rPr>
          <w:color w:val="auto"/>
          <w:highlight w:val="none"/>
        </w:rPr>
      </w:pPr>
      <w:r>
        <w:rPr>
          <w:rFonts w:hint="eastAsia" w:ascii="微软雅黑" w:hAnsi="微软雅黑" w:eastAsia="微软雅黑" w:cs="微软雅黑"/>
          <w:color w:val="auto"/>
          <w:sz w:val="21"/>
          <w:szCs w:val="21"/>
          <w:highlight w:val="none"/>
          <w:shd w:val="clear" w:color="auto" w:fill="FFFFFF"/>
        </w:rPr>
        <w:t xml:space="preserve">截止时间： </w:t>
      </w:r>
      <w:r>
        <w:rPr>
          <w:rFonts w:hint="eastAsia" w:ascii="微软雅黑" w:hAnsi="微软雅黑" w:eastAsia="微软雅黑" w:cs="微软雅黑"/>
          <w:i w:val="0"/>
          <w:iCs w:val="0"/>
          <w:caps w:val="0"/>
          <w:color w:val="auto"/>
          <w:spacing w:val="0"/>
          <w:sz w:val="21"/>
          <w:szCs w:val="21"/>
          <w:highlight w:val="none"/>
        </w:rPr>
        <w:t>20</w:t>
      </w:r>
      <w:r>
        <w:rPr>
          <w:rFonts w:hint="eastAsia" w:ascii="微软雅黑" w:hAnsi="微软雅黑" w:eastAsia="微软雅黑" w:cs="微软雅黑"/>
          <w:i w:val="0"/>
          <w:iCs w:val="0"/>
          <w:caps w:val="0"/>
          <w:color w:val="auto"/>
          <w:spacing w:val="0"/>
          <w:sz w:val="21"/>
          <w:szCs w:val="21"/>
          <w:highlight w:val="none"/>
          <w:lang w:val="en-US" w:eastAsia="zh-CN"/>
        </w:rPr>
        <w:t>24</w:t>
      </w:r>
      <w:r>
        <w:rPr>
          <w:rFonts w:hint="eastAsia" w:ascii="微软雅黑" w:hAnsi="微软雅黑" w:eastAsia="微软雅黑" w:cs="微软雅黑"/>
          <w:i w:val="0"/>
          <w:iCs w:val="0"/>
          <w:caps w:val="0"/>
          <w:color w:val="auto"/>
          <w:spacing w:val="0"/>
          <w:sz w:val="21"/>
          <w:szCs w:val="21"/>
          <w:highlight w:val="none"/>
        </w:rPr>
        <w:t>年</w:t>
      </w:r>
      <w:r>
        <w:rPr>
          <w:rFonts w:hint="eastAsia" w:ascii="微软雅黑" w:hAnsi="微软雅黑" w:eastAsia="微软雅黑" w:cs="微软雅黑"/>
          <w:i w:val="0"/>
          <w:iCs w:val="0"/>
          <w:caps w:val="0"/>
          <w:color w:val="auto"/>
          <w:spacing w:val="0"/>
          <w:sz w:val="21"/>
          <w:szCs w:val="21"/>
          <w:highlight w:val="none"/>
          <w:lang w:val="en-US" w:eastAsia="zh-CN"/>
        </w:rPr>
        <w:t>03</w:t>
      </w:r>
      <w:r>
        <w:rPr>
          <w:rFonts w:hint="eastAsia" w:ascii="微软雅黑" w:hAnsi="微软雅黑" w:eastAsia="微软雅黑" w:cs="微软雅黑"/>
          <w:i w:val="0"/>
          <w:iCs w:val="0"/>
          <w:caps w:val="0"/>
          <w:color w:val="auto"/>
          <w:spacing w:val="0"/>
          <w:sz w:val="21"/>
          <w:szCs w:val="21"/>
          <w:highlight w:val="none"/>
        </w:rPr>
        <w:t>月</w:t>
      </w:r>
      <w:r>
        <w:rPr>
          <w:rFonts w:hint="eastAsia" w:ascii="微软雅黑" w:hAnsi="微软雅黑" w:eastAsia="微软雅黑" w:cs="微软雅黑"/>
          <w:i w:val="0"/>
          <w:iCs w:val="0"/>
          <w:caps w:val="0"/>
          <w:color w:val="auto"/>
          <w:spacing w:val="0"/>
          <w:sz w:val="21"/>
          <w:szCs w:val="21"/>
          <w:highlight w:val="none"/>
          <w:lang w:val="en-US" w:eastAsia="zh-CN"/>
        </w:rPr>
        <w:t>19</w:t>
      </w:r>
      <w:r>
        <w:rPr>
          <w:rFonts w:hint="eastAsia" w:ascii="微软雅黑" w:hAnsi="微软雅黑" w:eastAsia="微软雅黑" w:cs="微软雅黑"/>
          <w:i w:val="0"/>
          <w:iCs w:val="0"/>
          <w:caps w:val="0"/>
          <w:color w:val="auto"/>
          <w:spacing w:val="0"/>
          <w:sz w:val="21"/>
          <w:szCs w:val="21"/>
          <w:highlight w:val="none"/>
        </w:rPr>
        <w:t>日 1</w:t>
      </w:r>
      <w:r>
        <w:rPr>
          <w:rFonts w:hint="eastAsia" w:ascii="微软雅黑" w:hAnsi="微软雅黑" w:eastAsia="微软雅黑" w:cs="微软雅黑"/>
          <w:i w:val="0"/>
          <w:iCs w:val="0"/>
          <w:caps w:val="0"/>
          <w:color w:val="auto"/>
          <w:spacing w:val="0"/>
          <w:sz w:val="21"/>
          <w:szCs w:val="21"/>
          <w:highlight w:val="none"/>
          <w:lang w:val="en-US" w:eastAsia="zh-CN"/>
        </w:rPr>
        <w:t>5</w:t>
      </w:r>
      <w:r>
        <w:rPr>
          <w:rFonts w:hint="eastAsia" w:ascii="微软雅黑" w:hAnsi="微软雅黑" w:eastAsia="微软雅黑" w:cs="微软雅黑"/>
          <w:i w:val="0"/>
          <w:iCs w:val="0"/>
          <w:caps w:val="0"/>
          <w:color w:val="auto"/>
          <w:spacing w:val="0"/>
          <w:sz w:val="21"/>
          <w:szCs w:val="21"/>
          <w:highlight w:val="none"/>
        </w:rPr>
        <w:t>时</w:t>
      </w:r>
      <w:r>
        <w:rPr>
          <w:rFonts w:hint="eastAsia" w:ascii="微软雅黑" w:hAnsi="微软雅黑" w:eastAsia="微软雅黑" w:cs="微软雅黑"/>
          <w:i w:val="0"/>
          <w:iCs w:val="0"/>
          <w:caps w:val="0"/>
          <w:color w:val="auto"/>
          <w:spacing w:val="0"/>
          <w:sz w:val="21"/>
          <w:szCs w:val="21"/>
          <w:highlight w:val="none"/>
          <w:lang w:val="en-US" w:eastAsia="zh-CN"/>
        </w:rPr>
        <w:t xml:space="preserve"> 0</w:t>
      </w:r>
      <w:r>
        <w:rPr>
          <w:rFonts w:hint="eastAsia" w:ascii="微软雅黑" w:hAnsi="微软雅黑" w:eastAsia="微软雅黑" w:cs="微软雅黑"/>
          <w:i w:val="0"/>
          <w:iCs w:val="0"/>
          <w:caps w:val="0"/>
          <w:color w:val="auto"/>
          <w:spacing w:val="0"/>
          <w:sz w:val="21"/>
          <w:szCs w:val="21"/>
          <w:highlight w:val="none"/>
        </w:rPr>
        <w:t>0分00秒 </w:t>
      </w:r>
    </w:p>
    <w:p>
      <w:pPr>
        <w:pStyle w:val="8"/>
        <w:spacing w:before="0" w:beforeAutospacing="0" w:after="0" w:afterAutospacing="0" w:line="240" w:lineRule="auto"/>
        <w:ind w:firstLine="420"/>
        <w:rPr>
          <w:color w:val="auto"/>
          <w:highlight w:val="none"/>
        </w:rPr>
      </w:pPr>
      <w:r>
        <w:rPr>
          <w:rFonts w:hint="eastAsia" w:ascii="微软雅黑" w:hAnsi="微软雅黑" w:eastAsia="微软雅黑" w:cs="微软雅黑"/>
          <w:color w:val="auto"/>
          <w:sz w:val="21"/>
          <w:szCs w:val="21"/>
          <w:highlight w:val="none"/>
          <w:shd w:val="clear" w:color="auto" w:fill="FFFFFF"/>
        </w:rPr>
        <w:t>地点：汉中市汉台区龙亭路花溪时光商务中心51</w:t>
      </w:r>
      <w:r>
        <w:rPr>
          <w:rFonts w:hint="eastAsia" w:ascii="微软雅黑" w:hAnsi="微软雅黑" w:eastAsia="微软雅黑" w:cs="微软雅黑"/>
          <w:color w:val="auto"/>
          <w:sz w:val="21"/>
          <w:szCs w:val="21"/>
          <w:highlight w:val="none"/>
          <w:shd w:val="clear" w:color="auto" w:fill="FFFFFF"/>
          <w:lang w:val="en-US" w:eastAsia="zh-CN"/>
        </w:rPr>
        <w:t>4</w:t>
      </w:r>
      <w:r>
        <w:rPr>
          <w:rFonts w:hint="eastAsia" w:ascii="微软雅黑" w:hAnsi="微软雅黑" w:eastAsia="微软雅黑" w:cs="微软雅黑"/>
          <w:color w:val="auto"/>
          <w:sz w:val="21"/>
          <w:szCs w:val="21"/>
          <w:highlight w:val="none"/>
          <w:shd w:val="clear" w:color="auto" w:fill="FFFFFF"/>
        </w:rPr>
        <w:t>室会议室</w:t>
      </w:r>
    </w:p>
    <w:p>
      <w:pPr>
        <w:pStyle w:val="8"/>
        <w:spacing w:before="150" w:beforeAutospacing="0" w:after="0" w:afterAutospacing="0" w:line="240" w:lineRule="auto"/>
        <w:rPr>
          <w:b/>
          <w:bCs/>
          <w:color w:val="auto"/>
          <w:sz w:val="22"/>
          <w:szCs w:val="22"/>
          <w:highlight w:val="none"/>
        </w:rPr>
      </w:pPr>
      <w:r>
        <w:rPr>
          <w:rFonts w:hint="eastAsia" w:ascii="微软雅黑" w:hAnsi="微软雅黑" w:eastAsia="微软雅黑" w:cs="微软雅黑"/>
          <w:b/>
          <w:bCs/>
          <w:color w:val="auto"/>
          <w:sz w:val="22"/>
          <w:szCs w:val="22"/>
          <w:highlight w:val="none"/>
          <w:shd w:val="clear" w:color="auto" w:fill="FFFFFF"/>
        </w:rPr>
        <w:t>五、公告期限</w:t>
      </w:r>
    </w:p>
    <w:p>
      <w:pPr>
        <w:pStyle w:val="8"/>
        <w:spacing w:before="0" w:beforeAutospacing="0" w:after="0" w:afterAutospacing="0" w:line="240" w:lineRule="auto"/>
        <w:ind w:firstLine="420"/>
        <w:rPr>
          <w:color w:val="auto"/>
          <w:highlight w:val="none"/>
        </w:rPr>
      </w:pPr>
      <w:r>
        <w:rPr>
          <w:rFonts w:hint="eastAsia" w:ascii="微软雅黑" w:hAnsi="微软雅黑" w:eastAsia="微软雅黑" w:cs="微软雅黑"/>
          <w:color w:val="auto"/>
          <w:sz w:val="21"/>
          <w:szCs w:val="21"/>
          <w:highlight w:val="none"/>
          <w:shd w:val="clear" w:color="auto" w:fill="FFFFFF"/>
        </w:rPr>
        <w:t>自本公告发布之日起3个工作日。</w:t>
      </w:r>
    </w:p>
    <w:p>
      <w:pPr>
        <w:pStyle w:val="8"/>
        <w:spacing w:before="150" w:beforeAutospacing="0" w:after="0" w:afterAutospacing="0" w:line="240" w:lineRule="auto"/>
        <w:rPr>
          <w:b/>
          <w:bCs/>
          <w:color w:val="auto"/>
          <w:sz w:val="22"/>
          <w:szCs w:val="22"/>
          <w:highlight w:val="none"/>
        </w:rPr>
      </w:pPr>
      <w:r>
        <w:rPr>
          <w:rFonts w:hint="eastAsia" w:ascii="微软雅黑" w:hAnsi="微软雅黑" w:eastAsia="微软雅黑" w:cs="微软雅黑"/>
          <w:b/>
          <w:bCs/>
          <w:color w:val="auto"/>
          <w:sz w:val="22"/>
          <w:szCs w:val="22"/>
          <w:highlight w:val="none"/>
          <w:shd w:val="clear" w:color="auto" w:fill="FFFFFF"/>
        </w:rPr>
        <w:t>六、其他补充事宜</w:t>
      </w:r>
    </w:p>
    <w:p>
      <w:pPr>
        <w:pStyle w:val="8"/>
        <w:spacing w:before="150" w:beforeAutospacing="0" w:after="0" w:afterAutospacing="0" w:line="240" w:lineRule="auto"/>
        <w:rPr>
          <w:b/>
          <w:bCs/>
          <w:color w:val="auto"/>
          <w:sz w:val="22"/>
          <w:szCs w:val="22"/>
          <w:highlight w:val="none"/>
        </w:rPr>
      </w:pPr>
      <w:r>
        <w:rPr>
          <w:rFonts w:hint="eastAsia" w:ascii="微软雅黑" w:hAnsi="微软雅黑" w:eastAsia="微软雅黑" w:cs="微软雅黑"/>
          <w:b/>
          <w:bCs/>
          <w:color w:val="auto"/>
          <w:sz w:val="22"/>
          <w:szCs w:val="22"/>
          <w:highlight w:val="none"/>
          <w:shd w:val="clear" w:color="auto" w:fill="FFFFFF"/>
        </w:rPr>
        <w:t>七、对本次采购提出询问，请按以下方式联系。</w:t>
      </w:r>
    </w:p>
    <w:p>
      <w:pPr>
        <w:pStyle w:val="8"/>
        <w:spacing w:before="0" w:beforeAutospacing="0" w:after="0" w:afterAutospacing="0" w:line="240" w:lineRule="auto"/>
        <w:ind w:firstLine="420"/>
        <w:rPr>
          <w:rFonts w:hint="eastAsia" w:eastAsia="微软雅黑"/>
          <w:color w:val="auto"/>
          <w:highlight w:val="none"/>
        </w:rPr>
      </w:pPr>
      <w:r>
        <w:rPr>
          <w:rFonts w:hint="eastAsia" w:ascii="微软雅黑" w:hAnsi="微软雅黑" w:eastAsia="微软雅黑" w:cs="微软雅黑"/>
          <w:color w:val="auto"/>
          <w:sz w:val="21"/>
          <w:szCs w:val="21"/>
          <w:highlight w:val="none"/>
          <w:shd w:val="clear" w:color="auto" w:fill="FFFFFF"/>
        </w:rPr>
        <w:t>1、采购人信息：勉县农业农村局</w:t>
      </w:r>
    </w:p>
    <w:p>
      <w:pPr>
        <w:pStyle w:val="8"/>
        <w:spacing w:before="0" w:beforeAutospacing="0" w:after="0" w:afterAutospacing="0" w:line="240" w:lineRule="auto"/>
        <w:ind w:firstLine="420"/>
        <w:rPr>
          <w:color w:val="auto"/>
          <w:highlight w:val="none"/>
        </w:rPr>
      </w:pPr>
      <w:r>
        <w:rPr>
          <w:rFonts w:hint="eastAsia" w:ascii="微软雅黑" w:hAnsi="微软雅黑" w:eastAsia="微软雅黑" w:cs="微软雅黑"/>
          <w:color w:val="auto"/>
          <w:sz w:val="21"/>
          <w:szCs w:val="21"/>
          <w:highlight w:val="none"/>
          <w:shd w:val="clear" w:color="auto" w:fill="FFFFFF"/>
        </w:rPr>
        <w:t>联系人：勉县农业农村局经办</w:t>
      </w:r>
    </w:p>
    <w:p>
      <w:pPr>
        <w:pStyle w:val="8"/>
        <w:spacing w:before="0" w:beforeAutospacing="0" w:after="0" w:afterAutospacing="0" w:line="240" w:lineRule="auto"/>
        <w:ind w:firstLine="420"/>
        <w:rPr>
          <w:color w:val="auto"/>
          <w:highlight w:val="none"/>
        </w:rPr>
      </w:pPr>
      <w:r>
        <w:rPr>
          <w:rFonts w:hint="eastAsia" w:ascii="微软雅黑" w:hAnsi="微软雅黑" w:eastAsia="微软雅黑" w:cs="微软雅黑"/>
          <w:color w:val="auto"/>
          <w:sz w:val="21"/>
          <w:szCs w:val="21"/>
          <w:highlight w:val="none"/>
          <w:shd w:val="clear" w:color="auto" w:fill="FFFFFF"/>
        </w:rPr>
        <w:t>联系地址：陕西省勉县和平路</w:t>
      </w:r>
    </w:p>
    <w:p>
      <w:pPr>
        <w:pStyle w:val="8"/>
        <w:spacing w:before="0" w:beforeAutospacing="0" w:after="0" w:afterAutospacing="0" w:line="240" w:lineRule="auto"/>
        <w:ind w:firstLine="420"/>
        <w:rPr>
          <w:rFonts w:hint="eastAsia" w:eastAsia="微软雅黑"/>
          <w:color w:val="auto"/>
          <w:highlight w:val="none"/>
        </w:rPr>
      </w:pPr>
      <w:r>
        <w:rPr>
          <w:rFonts w:hint="eastAsia" w:ascii="微软雅黑" w:hAnsi="微软雅黑" w:eastAsia="微软雅黑" w:cs="微软雅黑"/>
          <w:color w:val="auto"/>
          <w:sz w:val="21"/>
          <w:szCs w:val="21"/>
          <w:highlight w:val="none"/>
          <w:shd w:val="clear" w:color="auto" w:fill="FFFFFF"/>
        </w:rPr>
        <w:t>联系电话： 0916-3228359</w:t>
      </w:r>
    </w:p>
    <w:p>
      <w:pPr>
        <w:pStyle w:val="8"/>
        <w:spacing w:before="0" w:beforeAutospacing="0" w:after="0" w:afterAutospacing="0" w:line="240" w:lineRule="auto"/>
        <w:ind w:firstLine="420"/>
        <w:rPr>
          <w:color w:val="auto"/>
          <w:highlight w:val="none"/>
        </w:rPr>
      </w:pPr>
      <w:r>
        <w:rPr>
          <w:rFonts w:hint="eastAsia" w:ascii="微软雅黑" w:hAnsi="微软雅黑" w:eastAsia="微软雅黑" w:cs="微软雅黑"/>
          <w:color w:val="auto"/>
          <w:sz w:val="21"/>
          <w:szCs w:val="21"/>
          <w:highlight w:val="none"/>
          <w:shd w:val="clear" w:color="auto" w:fill="FFFFFF"/>
        </w:rPr>
        <w:t>2、项目联系方式</w:t>
      </w:r>
    </w:p>
    <w:p>
      <w:pPr>
        <w:pStyle w:val="8"/>
        <w:spacing w:before="0" w:beforeAutospacing="0" w:after="0" w:afterAutospacing="0" w:line="240" w:lineRule="auto"/>
        <w:ind w:firstLine="420"/>
        <w:rPr>
          <w:rFonts w:hint="eastAsia" w:eastAsia="微软雅黑"/>
          <w:color w:val="auto"/>
          <w:highlight w:val="none"/>
        </w:rPr>
      </w:pPr>
      <w:r>
        <w:rPr>
          <w:rFonts w:hint="eastAsia" w:ascii="微软雅黑" w:hAnsi="微软雅黑" w:eastAsia="微软雅黑" w:cs="微软雅黑"/>
          <w:color w:val="auto"/>
          <w:sz w:val="21"/>
          <w:szCs w:val="21"/>
          <w:highlight w:val="none"/>
          <w:shd w:val="clear" w:color="auto" w:fill="FFFFFF"/>
        </w:rPr>
        <w:t>项目联系人：郑东旭</w:t>
      </w:r>
    </w:p>
    <w:p>
      <w:pPr>
        <w:pStyle w:val="8"/>
        <w:spacing w:before="0" w:beforeAutospacing="0" w:after="0" w:afterAutospacing="0" w:line="240" w:lineRule="auto"/>
        <w:ind w:firstLine="420"/>
        <w:rPr>
          <w:rFonts w:eastAsia="微软雅黑"/>
          <w:color w:val="auto"/>
          <w:highlight w:val="none"/>
        </w:rPr>
      </w:pPr>
      <w:r>
        <w:rPr>
          <w:rFonts w:hint="eastAsia" w:ascii="微软雅黑" w:hAnsi="微软雅黑" w:eastAsia="微软雅黑" w:cs="微软雅黑"/>
          <w:color w:val="auto"/>
          <w:sz w:val="21"/>
          <w:szCs w:val="21"/>
          <w:highlight w:val="none"/>
          <w:shd w:val="clear" w:color="auto" w:fill="FFFFFF"/>
        </w:rPr>
        <w:t>电 话：18292651321</w:t>
      </w:r>
    </w:p>
    <w:p>
      <w:pPr>
        <w:pStyle w:val="8"/>
        <w:spacing w:before="0" w:beforeAutospacing="0" w:after="0" w:afterAutospacing="0" w:line="240" w:lineRule="auto"/>
        <w:ind w:firstLine="420"/>
        <w:rPr>
          <w:color w:val="auto"/>
          <w:highlight w:val="none"/>
        </w:rPr>
      </w:pPr>
      <w:r>
        <w:rPr>
          <w:rFonts w:hint="eastAsia" w:ascii="微软雅黑" w:hAnsi="微软雅黑" w:eastAsia="微软雅黑" w:cs="微软雅黑"/>
          <w:color w:val="auto"/>
          <w:sz w:val="21"/>
          <w:szCs w:val="21"/>
          <w:highlight w:val="none"/>
          <w:shd w:val="clear" w:color="auto" w:fill="FFFFFF"/>
        </w:rPr>
        <w:t>3、采购代理机构信息</w:t>
      </w:r>
    </w:p>
    <w:p>
      <w:pPr>
        <w:pStyle w:val="8"/>
        <w:spacing w:before="0" w:beforeAutospacing="0" w:after="0" w:afterAutospacing="0" w:line="240" w:lineRule="auto"/>
        <w:ind w:firstLine="420"/>
        <w:rPr>
          <w:rFonts w:hint="eastAsia" w:eastAsia="微软雅黑"/>
          <w:color w:val="auto"/>
          <w:highlight w:val="none"/>
          <w:lang w:eastAsia="zh-CN"/>
        </w:rPr>
      </w:pPr>
      <w:r>
        <w:rPr>
          <w:rFonts w:hint="eastAsia" w:ascii="微软雅黑" w:hAnsi="微软雅黑" w:eastAsia="微软雅黑" w:cs="微软雅黑"/>
          <w:color w:val="auto"/>
          <w:sz w:val="21"/>
          <w:szCs w:val="21"/>
          <w:highlight w:val="none"/>
          <w:shd w:val="clear" w:color="auto" w:fill="FFFFFF"/>
        </w:rPr>
        <w:t>名称：</w:t>
      </w:r>
      <w:r>
        <w:rPr>
          <w:rFonts w:hint="eastAsia" w:ascii="微软雅黑" w:hAnsi="微软雅黑" w:eastAsia="微软雅黑" w:cs="微软雅黑"/>
          <w:color w:val="auto"/>
          <w:sz w:val="21"/>
          <w:szCs w:val="21"/>
          <w:highlight w:val="none"/>
          <w:shd w:val="clear" w:color="auto" w:fill="FFFFFF"/>
          <w:lang w:eastAsia="zh-CN"/>
        </w:rPr>
        <w:t>陕西思煜博远项目管理有限公司</w:t>
      </w:r>
    </w:p>
    <w:p>
      <w:pPr>
        <w:spacing w:line="240" w:lineRule="auto"/>
      </w:pPr>
      <w:r>
        <w:rPr>
          <w:rFonts w:hint="eastAsia" w:ascii="微软雅黑" w:hAnsi="微软雅黑" w:eastAsia="微软雅黑" w:cs="微软雅黑"/>
          <w:color w:val="auto"/>
          <w:sz w:val="21"/>
          <w:szCs w:val="21"/>
          <w:highlight w:val="none"/>
          <w:shd w:val="clear" w:color="auto" w:fill="FFFFFF"/>
        </w:rPr>
        <w:t>联系地址：汉中市汉台区龙亭路花溪时光商务中心513室</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YWMxNjU1ZmQ2ZDE2YzFiYzIyOGJmMGMyMTViOWMifQ=="/>
  </w:docVars>
  <w:rsids>
    <w:rsidRoot w:val="4A9657DA"/>
    <w:rsid w:val="050C6610"/>
    <w:rsid w:val="089672AF"/>
    <w:rsid w:val="20F91E2D"/>
    <w:rsid w:val="37A87D61"/>
    <w:rsid w:val="4A9657DA"/>
    <w:rsid w:val="66D669FC"/>
    <w:rsid w:val="6EEF623F"/>
    <w:rsid w:val="73CA7A80"/>
    <w:rsid w:val="76A725A3"/>
    <w:rsid w:val="78FA3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after="330" w:afterLines="0" w:line="576" w:lineRule="auto"/>
      <w:outlineLvl w:val="0"/>
    </w:pPr>
    <w:rPr>
      <w:b/>
      <w:bCs/>
      <w:kern w:val="44"/>
      <w:sz w:val="44"/>
      <w:szCs w:val="44"/>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6"/>
      <w:szCs w:val="32"/>
    </w:rPr>
  </w:style>
  <w:style w:type="paragraph" w:styleId="6">
    <w:name w:val="Body Text Indent"/>
    <w:basedOn w:val="1"/>
    <w:next w:val="7"/>
    <w:qFormat/>
    <w:uiPriority w:val="0"/>
    <w:pPr>
      <w:ind w:firstLine="630"/>
    </w:pPr>
    <w:rPr>
      <w:sz w:val="32"/>
      <w:szCs w:val="20"/>
    </w:rPr>
  </w:style>
  <w:style w:type="paragraph" w:styleId="7">
    <w:name w:val="envelope return"/>
    <w:basedOn w:val="1"/>
    <w:autoRedefine/>
    <w:qFormat/>
    <w:uiPriority w:val="99"/>
    <w:pPr>
      <w:widowControl w:val="0"/>
      <w:jc w:val="both"/>
    </w:pPr>
    <w:rPr>
      <w:rFonts w:ascii="Arial" w:hAnsi="Arial" w:cs="Arial"/>
      <w:kern w:val="1"/>
      <w:sz w:val="21"/>
      <w:szCs w:val="24"/>
      <w:lang w:val="en-US" w:eastAsia="zh-CN" w:bidi="ar-SA"/>
    </w:rPr>
  </w:style>
  <w:style w:type="paragraph" w:styleId="8">
    <w:name w:val="Normal (Web)"/>
    <w:basedOn w:val="1"/>
    <w:autoRedefine/>
    <w:qFormat/>
    <w:uiPriority w:val="99"/>
    <w:pPr>
      <w:widowControl/>
      <w:spacing w:before="100" w:beforeLines="0" w:beforeAutospacing="1" w:after="100" w:afterLines="0" w:afterAutospacing="1"/>
      <w:jc w:val="left"/>
    </w:pPr>
    <w:rPr>
      <w:rFonts w:ascii="宋体" w:hAnsi="宋体"/>
      <w:sz w:val="24"/>
    </w:rPr>
  </w:style>
  <w:style w:type="paragraph" w:styleId="9">
    <w:name w:val="Body Text First Indent 2"/>
    <w:basedOn w:val="6"/>
    <w:autoRedefine/>
    <w:qFormat/>
    <w:uiPriority w:val="0"/>
    <w:pPr>
      <w:ind w:firstLine="420" w:firstLineChars="200"/>
    </w:pPr>
  </w:style>
  <w:style w:type="character" w:styleId="12">
    <w:name w:val="Strong"/>
    <w:basedOn w:val="11"/>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1534</Words>
  <Characters>1847</Characters>
  <Lines>0</Lines>
  <Paragraphs>0</Paragraphs>
  <TotalTime>0</TotalTime>
  <ScaleCrop>false</ScaleCrop>
  <LinksUpToDate>false</LinksUpToDate>
  <CharactersWithSpaces>1911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2022-03-25T06:34:00Z</dcterms:created>
  <dc:creator>♈♈♈郑东旭☜</dc:creator>
  <cp:lastModifiedBy>♈♈♈郑东旭☜</cp:lastModifiedBy>
  <dcterms:modified xsi:type="dcterms:W3CDTF">2024-03-07T09:42:52Z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7D6AF9F003A44B218AB715D4E153C742</vt:lpwstr>
  </property>
</Properties>
</file>