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outlineLvl w:val="0"/>
        <w:rPr>
          <w:rFonts w:ascii="微软雅黑" w:hAnsi="微软雅黑" w:eastAsia="微软雅黑" w:cs="微软雅黑"/>
          <w:b/>
          <w:bCs/>
          <w:color w:val="auto"/>
          <w:kern w:val="0"/>
          <w:sz w:val="36"/>
          <w:szCs w:val="36"/>
          <w:highlight w:val="none"/>
          <w:shd w:val="clear" w:color="auto" w:fill="FFFFFF"/>
        </w:rPr>
      </w:pPr>
      <w:r>
        <w:rPr>
          <w:rFonts w:hint="eastAsia" w:ascii="微软雅黑" w:hAnsi="微软雅黑" w:eastAsia="微软雅黑" w:cs="微软雅黑"/>
          <w:b/>
          <w:bCs/>
          <w:color w:val="auto"/>
          <w:kern w:val="0"/>
          <w:sz w:val="36"/>
          <w:szCs w:val="36"/>
          <w:highlight w:val="none"/>
          <w:shd w:val="clear" w:color="auto" w:fill="FFFFFF"/>
        </w:rPr>
        <w:t>竞争性磋商公告</w:t>
      </w:r>
    </w:p>
    <w:p>
      <w:pPr>
        <w:pStyle w:val="5"/>
        <w:rPr>
          <w:rFonts w:ascii="微软雅黑" w:hAnsi="微软雅黑" w:eastAsia="微软雅黑" w:cs="微软雅黑"/>
          <w:color w:val="auto"/>
          <w:sz w:val="24"/>
          <w:szCs w:val="24"/>
          <w:highlight w:val="none"/>
        </w:rPr>
      </w:pPr>
    </w:p>
    <w:p>
      <w:pPr>
        <w:pStyle w:val="4"/>
        <w:keepNext w:val="0"/>
        <w:keepLines w:val="0"/>
        <w:widowControl/>
        <w:wordWrap w:val="0"/>
        <w:spacing w:before="0" w:after="0" w:line="460" w:lineRule="exact"/>
        <w:jc w:val="left"/>
        <w:rPr>
          <w:b w:val="0"/>
          <w:color w:val="auto"/>
          <w:sz w:val="21"/>
          <w:szCs w:val="21"/>
          <w:highlight w:val="none"/>
        </w:rPr>
      </w:pPr>
      <w:r>
        <w:rPr>
          <w:rStyle w:val="10"/>
          <w:b/>
          <w:bCs/>
          <w:color w:val="auto"/>
          <w:sz w:val="21"/>
          <w:szCs w:val="21"/>
          <w:highlight w:val="none"/>
          <w:shd w:val="clear" w:color="auto" w:fill="FFFFFF"/>
        </w:rPr>
        <w:t>项目概况</w:t>
      </w:r>
    </w:p>
    <w:p>
      <w:pPr>
        <w:pStyle w:val="7"/>
        <w:wordWrap w:val="0"/>
        <w:spacing w:before="0" w:beforeAutospacing="0" w:after="0" w:afterAutospacing="0" w:line="460" w:lineRule="exact"/>
        <w:ind w:firstLine="480"/>
        <w:jc w:val="both"/>
        <w:rPr>
          <w:color w:val="auto"/>
          <w:sz w:val="21"/>
          <w:szCs w:val="21"/>
          <w:highlight w:val="none"/>
        </w:rPr>
      </w:pPr>
      <w:r>
        <w:rPr>
          <w:rFonts w:ascii="微软雅黑" w:hAnsi="微软雅黑" w:eastAsia="微软雅黑" w:cs="微软雅黑"/>
          <w:color w:val="auto"/>
          <w:sz w:val="21"/>
          <w:szCs w:val="21"/>
          <w:highlight w:val="none"/>
          <w:shd w:val="clear" w:color="auto" w:fill="FFFFFF"/>
        </w:rPr>
        <w:t>佛坪县人民医院中医大楼消防水泵房建设项目</w:t>
      </w:r>
      <w:r>
        <w:rPr>
          <w:rFonts w:hint="eastAsia" w:ascii="微软雅黑" w:hAnsi="微软雅黑" w:eastAsia="微软雅黑" w:cs="微软雅黑"/>
          <w:color w:val="auto"/>
          <w:sz w:val="21"/>
          <w:szCs w:val="21"/>
          <w:highlight w:val="none"/>
          <w:shd w:val="clear" w:color="auto" w:fill="FFFFFF"/>
        </w:rPr>
        <w:t>采购项目的潜在供应商应在汉中市汉台区吾悦公馆A区5号楼3103室获取采购文件，并于 2024年03月11日 14时30分 （北京时间）前提交响应文件。</w:t>
      </w:r>
    </w:p>
    <w:p>
      <w:pPr>
        <w:pStyle w:val="3"/>
        <w:keepNext w:val="0"/>
        <w:keepLines w:val="0"/>
        <w:widowControl/>
        <w:wordWrap w:val="0"/>
        <w:spacing w:before="0" w:after="0" w:line="460" w:lineRule="exact"/>
        <w:jc w:val="left"/>
        <w:rPr>
          <w:b w:val="0"/>
          <w:bCs w:val="0"/>
          <w:color w:val="auto"/>
          <w:sz w:val="21"/>
          <w:szCs w:val="21"/>
          <w:highlight w:val="none"/>
        </w:rPr>
      </w:pPr>
      <w:r>
        <w:rPr>
          <w:rStyle w:val="10"/>
          <w:b/>
          <w:color w:val="auto"/>
          <w:sz w:val="21"/>
          <w:szCs w:val="21"/>
          <w:highlight w:val="none"/>
          <w:shd w:val="clear" w:color="auto" w:fill="FFFFFF"/>
        </w:rPr>
        <w:t>一、项目基本情况</w:t>
      </w:r>
    </w:p>
    <w:p>
      <w:pPr>
        <w:pStyle w:val="7"/>
        <w:wordWrap w:val="0"/>
        <w:spacing w:before="0" w:beforeAutospacing="0" w:after="0" w:afterAutospacing="0" w:line="460" w:lineRule="exact"/>
        <w:ind w:firstLine="480"/>
        <w:jc w:val="both"/>
        <w:rPr>
          <w:rFonts w:eastAsia="微软雅黑"/>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项目编号：TFYCG-2024-0226</w:t>
      </w:r>
    </w:p>
    <w:p>
      <w:pPr>
        <w:pStyle w:val="7"/>
        <w:wordWrap w:val="0"/>
        <w:spacing w:before="0" w:beforeAutospacing="0" w:after="0" w:afterAutospacing="0" w:line="460" w:lineRule="exact"/>
        <w:ind w:firstLine="480"/>
        <w:jc w:val="both"/>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项目名称：</w:t>
      </w:r>
      <w:r>
        <w:rPr>
          <w:rFonts w:ascii="微软雅黑" w:hAnsi="微软雅黑" w:eastAsia="微软雅黑" w:cs="微软雅黑"/>
          <w:color w:val="auto"/>
          <w:sz w:val="21"/>
          <w:szCs w:val="21"/>
          <w:highlight w:val="none"/>
          <w:shd w:val="clear" w:color="auto" w:fill="FFFFFF"/>
        </w:rPr>
        <w:t>佛坪县人民医院中医大楼消防水泵房建设项目</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采购方式：竞争性磋商</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预算金额：</w:t>
      </w:r>
      <w:r>
        <w:rPr>
          <w:rFonts w:hint="eastAsia" w:ascii="微软雅黑" w:hAnsi="微软雅黑" w:eastAsia="微软雅黑" w:cs="微软雅黑"/>
          <w:color w:val="auto"/>
          <w:sz w:val="21"/>
          <w:szCs w:val="21"/>
          <w:highlight w:val="none"/>
          <w:shd w:val="clear" w:color="auto" w:fill="FFFFFF"/>
        </w:rPr>
        <w:t>871559.57元</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采购需求：</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合同包1（</w:t>
      </w:r>
      <w:r>
        <w:rPr>
          <w:rFonts w:ascii="微软雅黑" w:hAnsi="微软雅黑" w:eastAsia="微软雅黑" w:cs="微软雅黑"/>
          <w:color w:val="auto"/>
          <w:sz w:val="21"/>
          <w:szCs w:val="21"/>
          <w:highlight w:val="none"/>
          <w:shd w:val="clear" w:color="auto" w:fill="FFFFFF"/>
        </w:rPr>
        <w:t>佛坪县人民医院中医大楼消防水泵房建设项目</w:t>
      </w:r>
      <w:r>
        <w:rPr>
          <w:rFonts w:hint="eastAsia" w:ascii="微软雅黑" w:hAnsi="微软雅黑" w:eastAsia="微软雅黑" w:cs="微软雅黑"/>
          <w:color w:val="auto"/>
          <w:sz w:val="21"/>
          <w:szCs w:val="21"/>
          <w:highlight w:val="none"/>
          <w:shd w:val="clear" w:color="auto" w:fill="FFFFFF"/>
        </w:rPr>
        <w:t>）:</w:t>
      </w:r>
    </w:p>
    <w:p>
      <w:pPr>
        <w:pStyle w:val="7"/>
        <w:wordWrap w:val="0"/>
        <w:spacing w:before="0" w:beforeAutospacing="0" w:after="0" w:afterAutospacing="0" w:line="460" w:lineRule="exact"/>
        <w:ind w:firstLine="63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合同包预算金额：871559.57元</w:t>
      </w:r>
    </w:p>
    <w:p>
      <w:pPr>
        <w:pStyle w:val="7"/>
        <w:wordWrap w:val="0"/>
        <w:spacing w:before="0" w:beforeAutospacing="0" w:after="0" w:afterAutospacing="0" w:line="460" w:lineRule="exact"/>
        <w:ind w:firstLine="63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合同包最高限价：871559.57元</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1"/>
        <w:gridCol w:w="1373"/>
        <w:gridCol w:w="1159"/>
        <w:gridCol w:w="1265"/>
        <w:gridCol w:w="1449"/>
        <w:gridCol w:w="1609"/>
        <w:gridCol w:w="17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7" w:hRule="atLeast"/>
          <w:tblHeader/>
        </w:trPr>
        <w:tc>
          <w:tcPr>
            <w:tcW w:w="85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b/>
                <w:bCs/>
                <w:color w:val="auto"/>
                <w:szCs w:val="21"/>
                <w:highlight w:val="none"/>
              </w:rPr>
            </w:pPr>
            <w:r>
              <w:rPr>
                <w:rFonts w:hint="eastAsia" w:ascii="微软雅黑" w:hAnsi="微软雅黑" w:eastAsia="微软雅黑" w:cs="微软雅黑"/>
                <w:b/>
                <w:bCs/>
                <w:color w:val="auto"/>
                <w:kern w:val="0"/>
                <w:szCs w:val="21"/>
                <w:highlight w:val="none"/>
              </w:rPr>
              <w:t>品目号</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b/>
                <w:bCs/>
                <w:color w:val="auto"/>
                <w:szCs w:val="21"/>
                <w:highlight w:val="none"/>
              </w:rPr>
            </w:pPr>
            <w:r>
              <w:rPr>
                <w:rFonts w:hint="eastAsia" w:ascii="微软雅黑" w:hAnsi="微软雅黑" w:eastAsia="微软雅黑" w:cs="微软雅黑"/>
                <w:b/>
                <w:bCs/>
                <w:color w:val="auto"/>
                <w:kern w:val="0"/>
                <w:szCs w:val="21"/>
                <w:highlight w:val="none"/>
              </w:rPr>
              <w:t>品目名称</w:t>
            </w:r>
          </w:p>
        </w:tc>
        <w:tc>
          <w:tcPr>
            <w:tcW w:w="115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b/>
                <w:bCs/>
                <w:color w:val="auto"/>
                <w:szCs w:val="21"/>
                <w:highlight w:val="none"/>
              </w:rPr>
            </w:pPr>
            <w:r>
              <w:rPr>
                <w:rFonts w:hint="eastAsia" w:ascii="微软雅黑" w:hAnsi="微软雅黑" w:eastAsia="微软雅黑" w:cs="微软雅黑"/>
                <w:b/>
                <w:bCs/>
                <w:color w:val="auto"/>
                <w:kern w:val="0"/>
                <w:szCs w:val="21"/>
                <w:highlight w:val="none"/>
              </w:rPr>
              <w:t>采购标的</w:t>
            </w:r>
          </w:p>
        </w:tc>
        <w:tc>
          <w:tcPr>
            <w:tcW w:w="12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b/>
                <w:bCs/>
                <w:color w:val="auto"/>
                <w:szCs w:val="21"/>
                <w:highlight w:val="none"/>
              </w:rPr>
            </w:pPr>
            <w:r>
              <w:rPr>
                <w:rFonts w:hint="eastAsia" w:ascii="微软雅黑" w:hAnsi="微软雅黑" w:eastAsia="微软雅黑" w:cs="微软雅黑"/>
                <w:b/>
                <w:bCs/>
                <w:color w:val="auto"/>
                <w:kern w:val="0"/>
                <w:szCs w:val="21"/>
                <w:highlight w:val="none"/>
              </w:rPr>
              <w:t>数量（单位）</w:t>
            </w:r>
          </w:p>
        </w:tc>
        <w:tc>
          <w:tcPr>
            <w:tcW w:w="144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b/>
                <w:bCs/>
                <w:color w:val="auto"/>
                <w:szCs w:val="21"/>
                <w:highlight w:val="none"/>
              </w:rPr>
            </w:pPr>
            <w:r>
              <w:rPr>
                <w:rFonts w:hint="eastAsia" w:ascii="微软雅黑" w:hAnsi="微软雅黑" w:eastAsia="微软雅黑" w:cs="微软雅黑"/>
                <w:b/>
                <w:bCs/>
                <w:color w:val="auto"/>
                <w:kern w:val="0"/>
                <w:szCs w:val="21"/>
                <w:highlight w:val="none"/>
              </w:rPr>
              <w:t>技术规格、参数及要求</w:t>
            </w:r>
          </w:p>
        </w:tc>
        <w:tc>
          <w:tcPr>
            <w:tcW w:w="160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b/>
                <w:bCs/>
                <w:color w:val="auto"/>
                <w:szCs w:val="21"/>
                <w:highlight w:val="none"/>
              </w:rPr>
            </w:pPr>
            <w:r>
              <w:rPr>
                <w:rFonts w:hint="eastAsia" w:ascii="微软雅黑" w:hAnsi="微软雅黑" w:eastAsia="微软雅黑" w:cs="微软雅黑"/>
                <w:b/>
                <w:bCs/>
                <w:color w:val="auto"/>
                <w:kern w:val="0"/>
                <w:szCs w:val="21"/>
                <w:highlight w:val="none"/>
              </w:rPr>
              <w:t>品目预算(元)</w:t>
            </w:r>
          </w:p>
        </w:tc>
        <w:tc>
          <w:tcPr>
            <w:tcW w:w="17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b/>
                <w:bCs/>
                <w:color w:val="auto"/>
                <w:szCs w:val="21"/>
                <w:highlight w:val="none"/>
              </w:rPr>
            </w:pPr>
            <w:r>
              <w:rPr>
                <w:rFonts w:hint="eastAsia" w:ascii="微软雅黑" w:hAnsi="微软雅黑" w:eastAsia="微软雅黑" w:cs="微软雅黑"/>
                <w:b/>
                <w:bCs/>
                <w:color w:val="auto"/>
                <w:kern w:val="0"/>
                <w:szCs w:val="21"/>
                <w:highlight w:val="none"/>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5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1-1</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shd w:val="clear" w:color="auto" w:fill="FFFFFF"/>
              </w:rPr>
              <w:t>消防工程和安装工程</w:t>
            </w:r>
          </w:p>
        </w:tc>
        <w:tc>
          <w:tcPr>
            <w:tcW w:w="115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工程</w:t>
            </w:r>
          </w:p>
        </w:tc>
        <w:tc>
          <w:tcPr>
            <w:tcW w:w="12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color w:val="auto"/>
                <w:szCs w:val="21"/>
                <w:highlight w:val="none"/>
              </w:rPr>
            </w:pPr>
            <w:r>
              <w:rPr>
                <w:rFonts w:hint="eastAsia" w:ascii="微软雅黑" w:hAnsi="微软雅黑" w:eastAsia="微软雅黑" w:cs="微软雅黑"/>
                <w:color w:val="auto"/>
                <w:kern w:val="0"/>
                <w:szCs w:val="21"/>
                <w:highlight w:val="none"/>
              </w:rPr>
              <w:t>1(项)</w:t>
            </w:r>
          </w:p>
        </w:tc>
        <w:tc>
          <w:tcPr>
            <w:tcW w:w="144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textAlignment w:val="center"/>
              <w:rPr>
                <w:color w:val="auto"/>
                <w:szCs w:val="21"/>
                <w:highlight w:val="none"/>
              </w:rPr>
            </w:pPr>
            <w:r>
              <w:rPr>
                <w:rFonts w:hint="eastAsia" w:ascii="微软雅黑" w:hAnsi="微软雅黑" w:eastAsia="微软雅黑" w:cs="微软雅黑"/>
                <w:color w:val="auto"/>
                <w:kern w:val="0"/>
                <w:szCs w:val="21"/>
                <w:highlight w:val="none"/>
              </w:rPr>
              <w:t>详见采购文件</w:t>
            </w:r>
          </w:p>
        </w:tc>
        <w:tc>
          <w:tcPr>
            <w:tcW w:w="160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tLeast"/>
              <w:jc w:val="right"/>
              <w:textAlignment w:val="center"/>
              <w:rPr>
                <w:color w:val="auto"/>
                <w:szCs w:val="21"/>
                <w:highlight w:val="none"/>
              </w:rPr>
            </w:pPr>
            <w:r>
              <w:rPr>
                <w:rFonts w:hint="eastAsia" w:ascii="微软雅黑" w:hAnsi="微软雅黑" w:eastAsia="微软雅黑" w:cs="微软雅黑"/>
                <w:color w:val="auto"/>
                <w:szCs w:val="21"/>
                <w:highlight w:val="none"/>
                <w:shd w:val="clear" w:color="auto" w:fill="FFFFFF"/>
              </w:rPr>
              <w:t>871559.57</w:t>
            </w:r>
          </w:p>
        </w:tc>
        <w:tc>
          <w:tcPr>
            <w:tcW w:w="17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tLeast"/>
              <w:jc w:val="right"/>
              <w:textAlignment w:val="center"/>
              <w:rPr>
                <w:color w:val="auto"/>
                <w:szCs w:val="21"/>
                <w:highlight w:val="none"/>
              </w:rPr>
            </w:pPr>
            <w:r>
              <w:rPr>
                <w:rFonts w:hint="eastAsia" w:ascii="微软雅黑" w:hAnsi="微软雅黑" w:eastAsia="微软雅黑" w:cs="微软雅黑"/>
                <w:color w:val="auto"/>
                <w:szCs w:val="21"/>
                <w:highlight w:val="none"/>
                <w:shd w:val="clear" w:color="auto" w:fill="FFFFFF"/>
              </w:rPr>
              <w:t>871559.57</w:t>
            </w:r>
          </w:p>
        </w:tc>
      </w:tr>
    </w:tbl>
    <w:p>
      <w:pPr>
        <w:pStyle w:val="7"/>
        <w:wordWrap w:val="0"/>
        <w:spacing w:before="0" w:beforeAutospacing="0" w:after="0" w:afterAutospacing="0" w:line="460" w:lineRule="exact"/>
        <w:ind w:firstLine="63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本合同包不接受联合体投标</w:t>
      </w:r>
    </w:p>
    <w:p>
      <w:pPr>
        <w:pStyle w:val="7"/>
        <w:wordWrap w:val="0"/>
        <w:spacing w:before="0" w:beforeAutospacing="0" w:after="0" w:afterAutospacing="0" w:line="460" w:lineRule="exact"/>
        <w:ind w:firstLine="63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合同履行期限：自合同签订之日起</w:t>
      </w:r>
      <w:r>
        <w:rPr>
          <w:rFonts w:hint="eastAsia" w:ascii="微软雅黑" w:hAnsi="微软雅黑" w:eastAsia="微软雅黑" w:cs="微软雅黑"/>
          <w:color w:val="auto"/>
          <w:sz w:val="21"/>
          <w:szCs w:val="21"/>
          <w:highlight w:val="none"/>
          <w:shd w:val="clear" w:color="auto" w:fill="FFFFFF"/>
        </w:rPr>
        <w:t>45日</w:t>
      </w:r>
      <w:r>
        <w:rPr>
          <w:rFonts w:hint="eastAsia" w:ascii="微软雅黑" w:hAnsi="微软雅黑" w:eastAsia="微软雅黑" w:cs="微软雅黑"/>
          <w:color w:val="auto"/>
          <w:sz w:val="21"/>
          <w:szCs w:val="21"/>
          <w:highlight w:val="none"/>
          <w:shd w:val="clear" w:color="auto" w:fill="FFFFFF"/>
        </w:rPr>
        <w:t>历天</w:t>
      </w:r>
    </w:p>
    <w:p>
      <w:pPr>
        <w:pStyle w:val="3"/>
        <w:keepNext w:val="0"/>
        <w:keepLines w:val="0"/>
        <w:widowControl/>
        <w:wordWrap w:val="0"/>
        <w:spacing w:before="0" w:after="0" w:line="460" w:lineRule="exact"/>
        <w:jc w:val="left"/>
        <w:rPr>
          <w:b w:val="0"/>
          <w:bCs w:val="0"/>
          <w:color w:val="auto"/>
          <w:sz w:val="21"/>
          <w:szCs w:val="21"/>
          <w:highlight w:val="none"/>
        </w:rPr>
      </w:pPr>
      <w:r>
        <w:rPr>
          <w:rStyle w:val="10"/>
          <w:b/>
          <w:color w:val="auto"/>
          <w:sz w:val="21"/>
          <w:szCs w:val="21"/>
          <w:highlight w:val="none"/>
          <w:shd w:val="clear" w:color="auto" w:fill="FFFFFF"/>
        </w:rPr>
        <w:t>二、申请人的资格要求：</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1.满足《中华人民共和国政府采购法》第二十二条规定;</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2.落实政府采购政策需满足的资格要求：</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合同包1(</w:t>
      </w:r>
      <w:r>
        <w:rPr>
          <w:rFonts w:ascii="微软雅黑" w:hAnsi="微软雅黑" w:eastAsia="微软雅黑" w:cs="微软雅黑"/>
          <w:color w:val="auto"/>
          <w:sz w:val="21"/>
          <w:szCs w:val="21"/>
          <w:highlight w:val="none"/>
          <w:shd w:val="clear" w:color="auto" w:fill="FFFFFF"/>
        </w:rPr>
        <w:t>佛坪县人民医院中医大楼消防水泵房建设项目</w:t>
      </w:r>
      <w:r>
        <w:rPr>
          <w:rFonts w:hint="eastAsia" w:ascii="微软雅黑" w:hAnsi="微软雅黑" w:eastAsia="微软雅黑" w:cs="微软雅黑"/>
          <w:color w:val="auto"/>
          <w:sz w:val="21"/>
          <w:szCs w:val="21"/>
          <w:highlight w:val="none"/>
          <w:shd w:val="clear" w:color="auto" w:fill="FFFFFF"/>
        </w:rPr>
        <w:t>)落实政府采购政策需满足的资格要求如下:</w:t>
      </w:r>
    </w:p>
    <w:p>
      <w:pPr>
        <w:pStyle w:val="7"/>
        <w:wordWrap w:val="0"/>
        <w:spacing w:before="0" w:beforeAutospacing="0" w:after="0" w:afterAutospacing="0" w:line="460" w:lineRule="exact"/>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(1)《政府采购促进中小企业发展管理办法》(财库〔2020〕46号）；</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(2)《财政部发展改革委生态环境部市场监管总局关于调整优化节能产品、环境标志产品政府采购执行机制的通知》（财库〔2019〕9号）；</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(3) 陕西省财政厅关于印发《陕西省中小企业政府采购信用融资办法》（陕财办采〔2018〕23号）; </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(4)《三部门联合发布关于促进残疾人就业政府采购政策的通知》（财库〔2017〕141号）;</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(5)《财政部司法部关于政府采购支持监狱企业发展有关问题的通知》（财库〔2014〕68号）；</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(6)《国务院办公厅关于建立政府强制采购节能产品制度的通知》（国办发〔2007〕51号）；</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(7)《财政部环保总局关于环境标志产品政府采购实施的意见》（财库〔2006〕90号）；</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(8)《财政部国家发展改革委关于印发〈节能产品政府采购实施意见〉的通知》（财库〔2004〕185号）；</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(9)《关于运用政府采购政策支持乡村产业振兴的通知》财库〔2021〕19号；</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(10)其它需要落实的政府采购政策。</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3.本项目的特定资格要求：</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合同包1(</w:t>
      </w:r>
      <w:r>
        <w:rPr>
          <w:rFonts w:ascii="微软雅黑" w:hAnsi="微软雅黑" w:eastAsia="微软雅黑" w:cs="微软雅黑"/>
          <w:color w:val="auto"/>
          <w:sz w:val="21"/>
          <w:szCs w:val="21"/>
          <w:highlight w:val="none"/>
          <w:shd w:val="clear" w:color="auto" w:fill="FFFFFF"/>
        </w:rPr>
        <w:t>佛坪县人民医院中医大楼消防水泵房建设项目</w:t>
      </w:r>
      <w:r>
        <w:rPr>
          <w:rFonts w:hint="eastAsia" w:ascii="微软雅黑" w:hAnsi="微软雅黑" w:eastAsia="微软雅黑" w:cs="微软雅黑"/>
          <w:color w:val="auto"/>
          <w:sz w:val="21"/>
          <w:szCs w:val="21"/>
          <w:highlight w:val="none"/>
          <w:shd w:val="clear" w:color="auto" w:fill="FFFFFF"/>
        </w:rPr>
        <w:t>)特定资格要求如下:</w:t>
      </w:r>
    </w:p>
    <w:p>
      <w:pPr>
        <w:pStyle w:val="7"/>
        <w:numPr>
          <w:ilvl w:val="0"/>
          <w:numId w:val="2"/>
        </w:numPr>
        <w:wordWrap w:val="0"/>
        <w:spacing w:before="0" w:beforeAutospacing="0" w:after="0" w:afterAutospacing="0" w:line="460" w:lineRule="exact"/>
        <w:jc w:val="both"/>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（2）法定代表人或单位负责人授权书及被授权人身份证（法定代表人或单位负责人直接参加投标除外，但须出示法定代表人或单位负责人身份证及营业执照复印件；</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3）财务状况报告：提供具有财务审计资质单位出具的2022年度财务报告（成立时间至磋商时间不足一年的可提供成立后任意时段的资产负债表）或磋商前六个月内其基本账户银行出具的资信证明（附开户许可证或基本账户证明）或政府采购信用担保机构出具的磋商担保函；</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（4）税收缴纳证明：提供磋商截止时间前半年内任意一个月的缴费凭据（依法免税的供应商应提供相关文件证明）；</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（5）社会保障资金缴纳证明：提供磋商截止时间前半年内任意一个月的社保缴费凭据或社保机构开具的社会保险参保缴费情况证明（依法不需要缴纳社会保障资金的供应商应提供相关证明）；</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（6）供应商</w:t>
      </w:r>
      <w:r>
        <w:rPr>
          <w:rFonts w:ascii="微软雅黑" w:hAnsi="微软雅黑" w:eastAsia="微软雅黑" w:cs="微软雅黑"/>
          <w:color w:val="auto"/>
          <w:sz w:val="21"/>
          <w:szCs w:val="21"/>
          <w:highlight w:val="none"/>
          <w:shd w:val="clear" w:color="auto" w:fill="FFFFFF"/>
        </w:rPr>
        <w:t>必须具备建设行政主管部门颁发的建筑工程施工总承包三级及以上资质，并具有有效的安全生产许可证；</w:t>
      </w:r>
    </w:p>
    <w:p>
      <w:pPr>
        <w:pStyle w:val="7"/>
        <w:wordWrap w:val="0"/>
        <w:spacing w:before="0" w:beforeAutospacing="0" w:after="0" w:afterAutospacing="0" w:line="460" w:lineRule="exact"/>
        <w:jc w:val="both"/>
        <w:rPr>
          <w:rFonts w:hint="eastAsia" w:ascii="微软雅黑" w:hAnsi="微软雅黑" w:eastAsia="微软雅黑" w:cs="微软雅黑"/>
          <w:color w:val="auto"/>
          <w:sz w:val="21"/>
          <w:szCs w:val="21"/>
          <w:highlight w:val="none"/>
          <w:shd w:val="clear" w:color="auto" w:fill="FFFFFF"/>
          <w:lang w:eastAsia="zh-CN"/>
        </w:rPr>
      </w:pPr>
      <w:r>
        <w:rPr>
          <w:rFonts w:hint="eastAsia" w:ascii="微软雅黑" w:hAnsi="微软雅黑" w:eastAsia="微软雅黑" w:cs="微软雅黑"/>
          <w:color w:val="auto"/>
          <w:sz w:val="21"/>
          <w:szCs w:val="21"/>
          <w:highlight w:val="none"/>
          <w:shd w:val="clear" w:color="auto" w:fill="FFFFFF"/>
        </w:rPr>
        <w:t>（7）供应商拟派项目负责人必须具备</w:t>
      </w:r>
      <w:r>
        <w:rPr>
          <w:rFonts w:ascii="微软雅黑" w:hAnsi="微软雅黑" w:eastAsia="微软雅黑" w:cs="微软雅黑"/>
          <w:color w:val="auto"/>
          <w:sz w:val="21"/>
          <w:szCs w:val="21"/>
          <w:highlight w:val="none"/>
          <w:shd w:val="clear" w:color="auto" w:fill="FFFFFF"/>
        </w:rPr>
        <w:t>建筑工程</w:t>
      </w:r>
      <w:r>
        <w:rPr>
          <w:rFonts w:hint="eastAsia" w:ascii="微软雅黑" w:hAnsi="微软雅黑" w:eastAsia="微软雅黑" w:cs="微软雅黑"/>
          <w:color w:val="auto"/>
          <w:sz w:val="21"/>
          <w:szCs w:val="21"/>
          <w:highlight w:val="none"/>
          <w:shd w:val="clear" w:color="auto" w:fill="FFFFFF"/>
        </w:rPr>
        <w:t>专业二级及以上注册建造师注册证和安全员B证，且无在建项目</w:t>
      </w:r>
      <w:r>
        <w:rPr>
          <w:rFonts w:hint="eastAsia" w:ascii="微软雅黑" w:hAnsi="微软雅黑" w:eastAsia="微软雅黑" w:cs="微软雅黑"/>
          <w:color w:val="auto"/>
          <w:sz w:val="21"/>
          <w:szCs w:val="21"/>
          <w:highlight w:val="none"/>
          <w:shd w:val="clear" w:color="auto" w:fill="FFFFFF"/>
          <w:lang w:val="en-US" w:eastAsia="zh-CN"/>
        </w:rPr>
        <w:t>;</w:t>
      </w:r>
      <w:bookmarkStart w:id="0" w:name="_GoBack"/>
      <w:bookmarkEnd w:id="0"/>
    </w:p>
    <w:p>
      <w:pPr>
        <w:pStyle w:val="7"/>
        <w:wordWrap w:val="0"/>
        <w:spacing w:before="0" w:beforeAutospacing="0" w:after="0" w:afterAutospacing="0" w:line="460" w:lineRule="exact"/>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（8）提供具有履行本合同所必需的设备和专业技术能力的说明及承诺（格式自拟，加盖供应商公章）；</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（9）提供参加政府采购活动前三年内在经营活动中没有重大违法记录的书面声明（格式自拟，加盖供应商公章）；</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（10）供应商不得为“信用中国”网站（www.creditchina.gov.cn）中列入失信被执行人和重大税收</w:t>
      </w:r>
      <w:r>
        <w:rPr>
          <w:rFonts w:ascii="微软雅黑" w:hAnsi="微软雅黑" w:eastAsia="微软雅黑" w:cs="微软雅黑"/>
          <w:color w:val="auto"/>
          <w:sz w:val="21"/>
          <w:szCs w:val="21"/>
          <w:highlight w:val="none"/>
          <w:shd w:val="clear" w:color="auto" w:fill="FFFFFF"/>
        </w:rPr>
        <w:t>违法失信主体</w:t>
      </w:r>
      <w:r>
        <w:rPr>
          <w:rFonts w:hint="eastAsia" w:ascii="微软雅黑" w:hAnsi="微软雅黑" w:eastAsia="微软雅黑" w:cs="微软雅黑"/>
          <w:color w:val="auto"/>
          <w:sz w:val="21"/>
          <w:szCs w:val="21"/>
          <w:highlight w:val="none"/>
          <w:shd w:val="clear" w:color="auto" w:fill="FFFFFF"/>
        </w:rPr>
        <w:t>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（11）单位负责人为同一人或者存在直接控股、管理关系的不同供应商，不得参加同一合同项下的政府采购活动（提供书面承诺函，格式自拟加盖供应商公章）；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（12）</w:t>
      </w:r>
      <w:r>
        <w:rPr>
          <w:rFonts w:hint="eastAsia" w:ascii="微软雅黑" w:hAnsi="微软雅黑" w:eastAsia="微软雅黑" w:cs="微软雅黑"/>
          <w:color w:val="auto"/>
          <w:sz w:val="21"/>
          <w:szCs w:val="21"/>
          <w:highlight w:val="none"/>
          <w:shd w:val="clear" w:color="auto" w:fill="FFFFFF"/>
        </w:rPr>
        <w:t>本项目专门面向中小企业采购</w:t>
      </w:r>
      <w:r>
        <w:rPr>
          <w:rFonts w:hint="eastAsia" w:ascii="微软雅黑" w:hAnsi="微软雅黑" w:eastAsia="微软雅黑" w:cs="微软雅黑"/>
          <w:color w:val="auto"/>
          <w:sz w:val="21"/>
          <w:szCs w:val="21"/>
          <w:highlight w:val="none"/>
          <w:shd w:val="clear" w:color="auto" w:fill="FFFFFF"/>
        </w:rPr>
        <w:t>；须符合《政府采购促进中小企业发展管理办法》（财库〔2020〕46号）规定的中小企业参加；(提供《中小企业声明函》，式样见竞争性磋商响应文件格式)</w:t>
      </w:r>
      <w:r>
        <w:rPr>
          <w:rFonts w:hint="eastAsia" w:ascii="微软雅黑" w:hAnsi="微软雅黑" w:eastAsia="微软雅黑" w:cs="微软雅黑"/>
          <w:color w:val="auto"/>
          <w:sz w:val="21"/>
          <w:szCs w:val="21"/>
          <w:highlight w:val="none"/>
          <w:shd w:val="clear" w:color="auto" w:fill="FFFFFF"/>
        </w:rPr>
        <w:br w:type="textWrapping"/>
      </w:r>
      <w:r>
        <w:rPr>
          <w:rFonts w:hint="eastAsia" w:ascii="微软雅黑" w:hAnsi="微软雅黑" w:eastAsia="微软雅黑" w:cs="微软雅黑"/>
          <w:color w:val="auto"/>
          <w:sz w:val="21"/>
          <w:szCs w:val="21"/>
          <w:highlight w:val="none"/>
          <w:shd w:val="clear" w:color="auto" w:fill="FFFFFF"/>
        </w:rPr>
        <w:t>（13）本项目不接受联合体磋商。</w:t>
      </w:r>
    </w:p>
    <w:p>
      <w:pPr>
        <w:pStyle w:val="3"/>
        <w:keepNext w:val="0"/>
        <w:keepLines w:val="0"/>
        <w:widowControl/>
        <w:wordWrap w:val="0"/>
        <w:spacing w:before="0" w:after="0" w:line="460" w:lineRule="exact"/>
        <w:jc w:val="left"/>
        <w:rPr>
          <w:b w:val="0"/>
          <w:bCs w:val="0"/>
          <w:color w:val="auto"/>
          <w:sz w:val="21"/>
          <w:szCs w:val="21"/>
          <w:highlight w:val="none"/>
        </w:rPr>
      </w:pPr>
      <w:r>
        <w:rPr>
          <w:rStyle w:val="10"/>
          <w:b/>
          <w:color w:val="auto"/>
          <w:sz w:val="21"/>
          <w:szCs w:val="21"/>
          <w:highlight w:val="none"/>
          <w:shd w:val="clear" w:color="auto" w:fill="FFFFFF"/>
        </w:rPr>
        <w:t>三、获取采购文件</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时间：</w:t>
      </w:r>
      <w:r>
        <w:rPr>
          <w:rFonts w:hint="eastAsia" w:ascii="微软雅黑" w:hAnsi="微软雅黑" w:eastAsia="微软雅黑" w:cs="微软雅黑"/>
          <w:color w:val="auto"/>
          <w:sz w:val="21"/>
          <w:szCs w:val="21"/>
          <w:highlight w:val="none"/>
          <w:shd w:val="clear" w:color="auto" w:fill="FFFFFF"/>
        </w:rPr>
        <w:t> 2024年03月01日 至 2024年03月07日</w:t>
      </w:r>
      <w:r>
        <w:rPr>
          <w:rFonts w:hint="eastAsia" w:ascii="微软雅黑" w:hAnsi="微软雅黑" w:eastAsia="微软雅黑" w:cs="微软雅黑"/>
          <w:color w:val="auto"/>
          <w:sz w:val="21"/>
          <w:szCs w:val="21"/>
          <w:highlight w:val="none"/>
          <w:shd w:val="clear" w:color="auto" w:fill="FFFFFF"/>
        </w:rPr>
        <w:t> ，</w:t>
      </w:r>
      <w:r>
        <w:rPr>
          <w:rFonts w:hint="eastAsia" w:ascii="微软雅黑" w:hAnsi="微软雅黑" w:eastAsia="微软雅黑" w:cs="微软雅黑"/>
          <w:color w:val="auto"/>
          <w:sz w:val="21"/>
          <w:szCs w:val="21"/>
          <w:highlight w:val="none"/>
          <w:shd w:val="clear" w:color="auto" w:fill="FFFFFF"/>
        </w:rPr>
        <w:t>每天上午 09:00:00 至 12:00:00 ，下午 14:00:00 至 18:00:00 （北京时间）</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途径：汉中市汉台区吾悦公馆A区5号楼3103室</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方式：现场获取</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售价： 500元</w:t>
      </w:r>
    </w:p>
    <w:p>
      <w:pPr>
        <w:pStyle w:val="3"/>
        <w:keepNext w:val="0"/>
        <w:keepLines w:val="0"/>
        <w:widowControl/>
        <w:wordWrap w:val="0"/>
        <w:spacing w:before="0" w:after="0" w:line="460" w:lineRule="exact"/>
        <w:jc w:val="left"/>
        <w:rPr>
          <w:b w:val="0"/>
          <w:bCs w:val="0"/>
          <w:color w:val="auto"/>
          <w:sz w:val="21"/>
          <w:szCs w:val="21"/>
          <w:highlight w:val="none"/>
        </w:rPr>
      </w:pPr>
      <w:r>
        <w:rPr>
          <w:rStyle w:val="10"/>
          <w:b/>
          <w:color w:val="auto"/>
          <w:sz w:val="21"/>
          <w:szCs w:val="21"/>
          <w:highlight w:val="none"/>
          <w:shd w:val="clear" w:color="auto" w:fill="FFFFFF"/>
        </w:rPr>
        <w:t>四、响应文件提交</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截止时间：</w:t>
      </w:r>
      <w:r>
        <w:rPr>
          <w:rFonts w:hint="eastAsia" w:ascii="微软雅黑" w:hAnsi="微软雅黑" w:eastAsia="微软雅黑" w:cs="微软雅黑"/>
          <w:bCs/>
          <w:color w:val="auto"/>
          <w:kern w:val="2"/>
          <w:sz w:val="21"/>
          <w:szCs w:val="21"/>
          <w:highlight w:val="none"/>
          <w:shd w:val="clear" w:color="auto" w:fill="FFFFFF"/>
        </w:rPr>
        <w:t> 2024年03月11日 14时30分00秒 </w:t>
      </w:r>
      <w:r>
        <w:rPr>
          <w:rFonts w:hint="eastAsia" w:ascii="微软雅黑" w:hAnsi="微软雅黑" w:eastAsia="微软雅黑" w:cs="微软雅黑"/>
          <w:color w:val="auto"/>
          <w:sz w:val="21"/>
          <w:szCs w:val="21"/>
          <w:highlight w:val="none"/>
          <w:shd w:val="clear" w:color="auto" w:fill="FFFFFF"/>
        </w:rPr>
        <w:t>（北京时间）</w:t>
      </w:r>
    </w:p>
    <w:p>
      <w:pPr>
        <w:pStyle w:val="3"/>
        <w:keepNext w:val="0"/>
        <w:keepLines w:val="0"/>
        <w:widowControl/>
        <w:wordWrap w:val="0"/>
        <w:spacing w:before="0" w:after="0" w:line="460" w:lineRule="exact"/>
        <w:ind w:firstLine="420" w:firstLineChars="200"/>
        <w:jc w:val="left"/>
        <w:rPr>
          <w:rFonts w:ascii="微软雅黑" w:hAnsi="微软雅黑" w:eastAsia="微软雅黑" w:cs="微软雅黑"/>
          <w:b w:val="0"/>
          <w:color w:val="auto"/>
          <w:sz w:val="21"/>
          <w:szCs w:val="21"/>
          <w:highlight w:val="none"/>
          <w:shd w:val="clear" w:color="auto" w:fill="FFFFFF"/>
        </w:rPr>
      </w:pPr>
      <w:r>
        <w:rPr>
          <w:rFonts w:hint="eastAsia" w:ascii="微软雅黑" w:hAnsi="微软雅黑" w:eastAsia="微软雅黑" w:cs="微软雅黑"/>
          <w:b w:val="0"/>
          <w:color w:val="auto"/>
          <w:sz w:val="21"/>
          <w:szCs w:val="21"/>
          <w:highlight w:val="none"/>
          <w:shd w:val="clear" w:color="auto" w:fill="FFFFFF"/>
        </w:rPr>
        <w:t>地点：汉中市汉台区西一环路中段三国大酒店7楼</w:t>
      </w:r>
    </w:p>
    <w:p>
      <w:pPr>
        <w:pStyle w:val="3"/>
        <w:keepNext w:val="0"/>
        <w:keepLines w:val="0"/>
        <w:widowControl/>
        <w:wordWrap w:val="0"/>
        <w:spacing w:before="0" w:after="0" w:line="460" w:lineRule="exact"/>
        <w:jc w:val="left"/>
        <w:rPr>
          <w:b w:val="0"/>
          <w:bCs w:val="0"/>
          <w:color w:val="auto"/>
          <w:sz w:val="21"/>
          <w:szCs w:val="21"/>
          <w:highlight w:val="none"/>
        </w:rPr>
      </w:pPr>
      <w:r>
        <w:rPr>
          <w:rStyle w:val="10"/>
          <w:b/>
          <w:color w:val="auto"/>
          <w:sz w:val="21"/>
          <w:szCs w:val="21"/>
          <w:highlight w:val="none"/>
          <w:shd w:val="clear" w:color="auto" w:fill="FFFFFF"/>
        </w:rPr>
        <w:t>五、开启</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时间：</w:t>
      </w:r>
      <w:r>
        <w:rPr>
          <w:rFonts w:hint="eastAsia" w:ascii="微软雅黑" w:hAnsi="微软雅黑" w:eastAsia="微软雅黑" w:cs="微软雅黑"/>
          <w:color w:val="auto"/>
          <w:sz w:val="21"/>
          <w:szCs w:val="21"/>
          <w:highlight w:val="none"/>
          <w:shd w:val="clear" w:color="auto" w:fill="FFFFFF"/>
        </w:rPr>
        <w:t> </w:t>
      </w:r>
      <w:r>
        <w:rPr>
          <w:rFonts w:hint="eastAsia" w:ascii="微软雅黑" w:hAnsi="微软雅黑" w:eastAsia="微软雅黑" w:cs="微软雅黑"/>
          <w:color w:val="auto"/>
          <w:sz w:val="21"/>
          <w:szCs w:val="21"/>
          <w:highlight w:val="none"/>
          <w:shd w:val="clear" w:color="auto" w:fill="FFFFFF"/>
        </w:rPr>
        <w:t>2024年03月11日 14时30分00秒 </w:t>
      </w:r>
      <w:r>
        <w:rPr>
          <w:rFonts w:hint="eastAsia" w:ascii="微软雅黑" w:hAnsi="微软雅黑" w:eastAsia="微软雅黑" w:cs="微软雅黑"/>
          <w:color w:val="auto"/>
          <w:sz w:val="21"/>
          <w:szCs w:val="21"/>
          <w:highlight w:val="none"/>
          <w:shd w:val="clear" w:color="auto" w:fill="FFFFFF"/>
        </w:rPr>
        <w:t>（北京时间）</w:t>
      </w:r>
    </w:p>
    <w:p>
      <w:pPr>
        <w:pStyle w:val="3"/>
        <w:keepNext w:val="0"/>
        <w:keepLines w:val="0"/>
        <w:widowControl/>
        <w:wordWrap w:val="0"/>
        <w:spacing w:before="0" w:after="0" w:line="460" w:lineRule="exact"/>
        <w:ind w:firstLine="420" w:firstLineChars="200"/>
        <w:jc w:val="left"/>
        <w:rPr>
          <w:rFonts w:ascii="微软雅黑" w:hAnsi="微软雅黑" w:eastAsia="微软雅黑" w:cs="微软雅黑"/>
          <w:b w:val="0"/>
          <w:color w:val="auto"/>
          <w:sz w:val="21"/>
          <w:szCs w:val="21"/>
          <w:highlight w:val="none"/>
          <w:shd w:val="clear" w:color="auto" w:fill="FFFFFF"/>
        </w:rPr>
      </w:pPr>
      <w:r>
        <w:rPr>
          <w:rFonts w:hint="eastAsia" w:ascii="微软雅黑" w:hAnsi="微软雅黑" w:eastAsia="微软雅黑" w:cs="微软雅黑"/>
          <w:b w:val="0"/>
          <w:color w:val="auto"/>
          <w:sz w:val="21"/>
          <w:szCs w:val="21"/>
          <w:highlight w:val="none"/>
          <w:shd w:val="clear" w:color="auto" w:fill="FFFFFF"/>
        </w:rPr>
        <w:t>地点：</w:t>
      </w:r>
      <w:r>
        <w:rPr>
          <w:rFonts w:hint="eastAsia" w:ascii="微软雅黑" w:hAnsi="微软雅黑" w:eastAsia="微软雅黑" w:cs="微软雅黑"/>
          <w:b w:val="0"/>
          <w:color w:val="auto"/>
          <w:sz w:val="21"/>
          <w:szCs w:val="21"/>
          <w:highlight w:val="none"/>
          <w:shd w:val="clear" w:color="auto" w:fill="FFFFFF"/>
        </w:rPr>
        <w:t>汉中市汉台区西一环路中段三国大酒店7楼</w:t>
      </w:r>
    </w:p>
    <w:p>
      <w:pPr>
        <w:pStyle w:val="3"/>
        <w:keepNext w:val="0"/>
        <w:keepLines w:val="0"/>
        <w:widowControl/>
        <w:wordWrap w:val="0"/>
        <w:spacing w:before="0" w:after="0" w:line="460" w:lineRule="exact"/>
        <w:jc w:val="left"/>
        <w:rPr>
          <w:b w:val="0"/>
          <w:bCs w:val="0"/>
          <w:color w:val="auto"/>
          <w:sz w:val="21"/>
          <w:szCs w:val="21"/>
          <w:highlight w:val="none"/>
        </w:rPr>
      </w:pPr>
      <w:r>
        <w:rPr>
          <w:rStyle w:val="10"/>
          <w:b/>
          <w:color w:val="auto"/>
          <w:sz w:val="21"/>
          <w:szCs w:val="21"/>
          <w:highlight w:val="none"/>
          <w:shd w:val="clear" w:color="auto" w:fill="FFFFFF"/>
        </w:rPr>
        <w:t>六、公告期限</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自本公告发布之日起3个工作日。</w:t>
      </w:r>
    </w:p>
    <w:p>
      <w:pPr>
        <w:pStyle w:val="3"/>
        <w:keepNext w:val="0"/>
        <w:keepLines w:val="0"/>
        <w:widowControl/>
        <w:wordWrap w:val="0"/>
        <w:spacing w:before="0" w:after="0" w:line="460" w:lineRule="exact"/>
        <w:jc w:val="left"/>
        <w:rPr>
          <w:b w:val="0"/>
          <w:bCs w:val="0"/>
          <w:color w:val="auto"/>
          <w:sz w:val="21"/>
          <w:szCs w:val="21"/>
          <w:highlight w:val="none"/>
        </w:rPr>
      </w:pPr>
      <w:r>
        <w:rPr>
          <w:rStyle w:val="10"/>
          <w:b/>
          <w:color w:val="auto"/>
          <w:sz w:val="21"/>
          <w:szCs w:val="21"/>
          <w:highlight w:val="none"/>
          <w:shd w:val="clear" w:color="auto" w:fill="FFFFFF"/>
        </w:rPr>
        <w:t>七、其他补充事宜</w:t>
      </w:r>
    </w:p>
    <w:p>
      <w:pPr>
        <w:pStyle w:val="7"/>
        <w:wordWrap w:val="0"/>
        <w:spacing w:before="0" w:beforeAutospacing="0" w:after="0" w:afterAutospacing="0" w:line="460" w:lineRule="exact"/>
        <w:ind w:firstLine="480"/>
        <w:jc w:val="both"/>
        <w:rPr>
          <w:rFonts w:ascii="微软雅黑" w:hAnsi="微软雅黑" w:eastAsia="微软雅黑" w:cs="微软雅黑"/>
          <w:color w:val="auto"/>
          <w:sz w:val="21"/>
          <w:szCs w:val="21"/>
          <w:highlight w:val="none"/>
          <w:shd w:val="clear" w:color="auto" w:fill="FFFFFF"/>
        </w:rPr>
      </w:pPr>
      <w:r>
        <w:rPr>
          <w:rFonts w:ascii="微软雅黑" w:hAnsi="微软雅黑" w:eastAsia="微软雅黑" w:cs="微软雅黑"/>
          <w:color w:val="auto"/>
          <w:sz w:val="21"/>
          <w:szCs w:val="21"/>
          <w:highlight w:val="none"/>
          <w:shd w:val="clear" w:color="auto" w:fill="FFFFFF"/>
        </w:rPr>
        <w:t>1</w:t>
      </w:r>
      <w:r>
        <w:rPr>
          <w:rFonts w:hint="eastAsia" w:ascii="微软雅黑" w:hAnsi="微软雅黑" w:eastAsia="微软雅黑" w:cs="微软雅黑"/>
          <w:color w:val="auto"/>
          <w:sz w:val="21"/>
          <w:szCs w:val="21"/>
          <w:highlight w:val="none"/>
          <w:shd w:val="clear" w:color="auto" w:fill="FFFFFF"/>
        </w:rPr>
        <w:t>、购买磋商文件请携带单位介绍信和本人身份证原件及复印件，其中法定代表人直接购买的，须出具身份证原件并与营业执照上信息一致（提供营业执照原件或复印件）。</w:t>
      </w:r>
    </w:p>
    <w:p>
      <w:pPr>
        <w:pStyle w:val="7"/>
        <w:wordWrap w:val="0"/>
        <w:spacing w:before="0" w:beforeAutospacing="0" w:after="0" w:afterAutospacing="0" w:line="460" w:lineRule="exact"/>
        <w:ind w:firstLine="480"/>
        <w:jc w:val="both"/>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2、依法免税或成立时间不满三个月的供应商，应提供相应文件证明其依法免税的证明文件；成立不满一年或开标前一年内零申报的则税收缴纳证明只需提供财务报表加盖供应商公章。</w:t>
      </w:r>
    </w:p>
    <w:p>
      <w:pPr>
        <w:pStyle w:val="7"/>
        <w:wordWrap w:val="0"/>
        <w:spacing w:before="0" w:beforeAutospacing="0" w:after="0" w:afterAutospacing="0" w:line="460" w:lineRule="exact"/>
        <w:ind w:firstLine="480"/>
        <w:jc w:val="both"/>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3、请供应商按照陕西省财政厅关于政府采购供应商注册登记有关事项的通知中的要求，通过陕西省政府采购网注册登记加入陕西省政府采购供应商库。</w:t>
      </w:r>
    </w:p>
    <w:p>
      <w:pPr>
        <w:pStyle w:val="3"/>
        <w:keepNext w:val="0"/>
        <w:keepLines w:val="0"/>
        <w:widowControl/>
        <w:wordWrap w:val="0"/>
        <w:spacing w:before="0" w:after="0" w:line="460" w:lineRule="exact"/>
        <w:jc w:val="left"/>
        <w:rPr>
          <w:b w:val="0"/>
          <w:bCs w:val="0"/>
          <w:color w:val="auto"/>
          <w:sz w:val="21"/>
          <w:szCs w:val="21"/>
          <w:highlight w:val="none"/>
        </w:rPr>
      </w:pPr>
      <w:r>
        <w:rPr>
          <w:rStyle w:val="10"/>
          <w:b/>
          <w:color w:val="auto"/>
          <w:sz w:val="21"/>
          <w:szCs w:val="21"/>
          <w:highlight w:val="none"/>
          <w:shd w:val="clear" w:color="auto" w:fill="FFFFFF"/>
        </w:rPr>
        <w:t>八、对本次招标提出询问，请按以下方式联系。</w:t>
      </w:r>
    </w:p>
    <w:p>
      <w:pPr>
        <w:pStyle w:val="4"/>
        <w:keepNext w:val="0"/>
        <w:keepLines w:val="0"/>
        <w:widowControl/>
        <w:wordWrap w:val="0"/>
        <w:spacing w:before="0" w:after="0" w:line="460" w:lineRule="exact"/>
        <w:jc w:val="left"/>
        <w:rPr>
          <w:b w:val="0"/>
          <w:color w:val="auto"/>
          <w:sz w:val="21"/>
          <w:szCs w:val="21"/>
          <w:highlight w:val="none"/>
        </w:rPr>
      </w:pPr>
      <w:r>
        <w:rPr>
          <w:b w:val="0"/>
          <w:color w:val="auto"/>
          <w:sz w:val="21"/>
          <w:szCs w:val="21"/>
          <w:highlight w:val="none"/>
          <w:shd w:val="clear" w:color="auto" w:fill="FFFFFF"/>
        </w:rPr>
        <w:t>1.采购人信息</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名称：佛坪县人民医院</w:t>
      </w:r>
    </w:p>
    <w:p>
      <w:pPr>
        <w:pStyle w:val="7"/>
        <w:wordWrap w:val="0"/>
        <w:spacing w:before="0" w:beforeAutospacing="0" w:after="0" w:afterAutospacing="0" w:line="460" w:lineRule="exact"/>
        <w:ind w:firstLine="420" w:firstLineChars="200"/>
        <w:jc w:val="both"/>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地址：陕西省汉中市佛坪县袁家庄镇黄家湾路8号</w:t>
      </w:r>
    </w:p>
    <w:p>
      <w:pPr>
        <w:pStyle w:val="7"/>
        <w:wordWrap w:val="0"/>
        <w:spacing w:before="0" w:beforeAutospacing="0" w:after="0" w:afterAutospacing="0" w:line="460" w:lineRule="exact"/>
        <w:ind w:firstLine="420" w:firstLineChars="200"/>
        <w:jc w:val="both"/>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联系方式：0916-8672181</w:t>
      </w:r>
    </w:p>
    <w:p>
      <w:pPr>
        <w:pStyle w:val="4"/>
        <w:keepNext w:val="0"/>
        <w:keepLines w:val="0"/>
        <w:widowControl/>
        <w:wordWrap w:val="0"/>
        <w:spacing w:before="0" w:after="0" w:line="460" w:lineRule="exact"/>
        <w:jc w:val="left"/>
        <w:rPr>
          <w:b w:val="0"/>
          <w:color w:val="auto"/>
          <w:sz w:val="21"/>
          <w:szCs w:val="21"/>
          <w:highlight w:val="none"/>
        </w:rPr>
      </w:pPr>
      <w:r>
        <w:rPr>
          <w:b w:val="0"/>
          <w:color w:val="auto"/>
          <w:sz w:val="21"/>
          <w:szCs w:val="21"/>
          <w:highlight w:val="none"/>
          <w:shd w:val="clear" w:color="auto" w:fill="FFFFFF"/>
        </w:rPr>
        <w:t>2.采购代理机构信息</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名称：陕西天丰源项目管理有限公司</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地址：陕西省西安市高新区丈八一路汇鑫中心（A座）601室</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联系方式：</w:t>
      </w:r>
      <w:r>
        <w:rPr>
          <w:rFonts w:hint="eastAsia" w:ascii="微软雅黑" w:hAnsi="微软雅黑" w:eastAsia="微软雅黑" w:cs="微软雅黑"/>
          <w:color w:val="auto"/>
          <w:sz w:val="21"/>
          <w:szCs w:val="21"/>
          <w:highlight w:val="none"/>
        </w:rPr>
        <w:t>13892610495</w:t>
      </w:r>
    </w:p>
    <w:p>
      <w:pPr>
        <w:pStyle w:val="4"/>
        <w:keepNext w:val="0"/>
        <w:keepLines w:val="0"/>
        <w:widowControl/>
        <w:wordWrap w:val="0"/>
        <w:spacing w:before="0" w:after="0" w:line="460" w:lineRule="exact"/>
        <w:jc w:val="left"/>
        <w:rPr>
          <w:b w:val="0"/>
          <w:color w:val="auto"/>
          <w:sz w:val="21"/>
          <w:szCs w:val="21"/>
          <w:highlight w:val="none"/>
        </w:rPr>
      </w:pPr>
      <w:r>
        <w:rPr>
          <w:b w:val="0"/>
          <w:color w:val="auto"/>
          <w:sz w:val="21"/>
          <w:szCs w:val="21"/>
          <w:highlight w:val="none"/>
          <w:shd w:val="clear" w:color="auto" w:fill="FFFFFF"/>
        </w:rPr>
        <w:t>3.项目联系方式</w:t>
      </w:r>
    </w:p>
    <w:p>
      <w:pPr>
        <w:pStyle w:val="7"/>
        <w:wordWrap w:val="0"/>
        <w:spacing w:before="0" w:beforeAutospacing="0" w:after="0" w:afterAutospacing="0" w:line="460" w:lineRule="exact"/>
        <w:ind w:firstLine="480"/>
        <w:jc w:val="both"/>
        <w:rPr>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项目联系人：崔女士</w:t>
      </w:r>
    </w:p>
    <w:p>
      <w:pPr>
        <w:pStyle w:val="7"/>
        <w:adjustRightInd w:val="0"/>
        <w:snapToGrid w:val="0"/>
        <w:spacing w:before="0" w:beforeAutospacing="0" w:after="0" w:afterAutospacing="0" w:line="360" w:lineRule="auto"/>
        <w:ind w:firstLine="42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1"/>
          <w:szCs w:val="21"/>
          <w:highlight w:val="none"/>
          <w:shd w:val="clear" w:color="auto" w:fill="FFFFFF"/>
        </w:rPr>
        <w:t>电话：</w:t>
      </w:r>
      <w:r>
        <w:rPr>
          <w:rFonts w:hint="eastAsia" w:ascii="微软雅黑" w:hAnsi="微软雅黑" w:eastAsia="微软雅黑" w:cs="微软雅黑"/>
          <w:color w:val="auto"/>
          <w:sz w:val="21"/>
          <w:szCs w:val="21"/>
          <w:highlight w:val="none"/>
        </w:rPr>
        <w:t>13892610495</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3E18E"/>
    <w:multiLevelType w:val="singleLevel"/>
    <w:tmpl w:val="0DC3E18E"/>
    <w:lvl w:ilvl="0" w:tentative="0">
      <w:start w:val="1"/>
      <w:numFmt w:val="decimal"/>
      <w:suff w:val="nothing"/>
      <w:lvlText w:val="（%1）"/>
      <w:lvlJc w:val="left"/>
      <w:rPr>
        <w:rFonts w:hint="default"/>
        <w:color w:val="auto"/>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4"/>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zOTkxYmNkMjUyZjZjZTZiMTUxNDI2NGUzMzYxNmIifQ=="/>
    <w:docVar w:name="KSO_WPS_MARK_KEY" w:val="b8116a25-717e-42e1-8c99-e94ba75ef384"/>
  </w:docVars>
  <w:rsids>
    <w:rsidRoot w:val="01ED1D72"/>
    <w:rsid w:val="002C14FF"/>
    <w:rsid w:val="0080210E"/>
    <w:rsid w:val="00C076E2"/>
    <w:rsid w:val="01ED1D72"/>
    <w:rsid w:val="2DE86173"/>
    <w:rsid w:val="39FB0943"/>
    <w:rsid w:val="6127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39"/>
    <w:pPr>
      <w:tabs>
        <w:tab w:val="right" w:leader="dot" w:pos="9060"/>
      </w:tabs>
      <w:spacing w:line="276" w:lineRule="auto"/>
    </w:pPr>
    <w:rPr>
      <w:rFonts w:ascii="宋体" w:hAnsi="宋体"/>
      <w:b/>
      <w:sz w:val="24"/>
    </w:rPr>
  </w:style>
  <w:style w:type="paragraph" w:styleId="5">
    <w:name w:val="footer"/>
    <w:basedOn w:val="1"/>
    <w:uiPriority w:val="99"/>
    <w:pPr>
      <w:tabs>
        <w:tab w:val="center" w:pos="4153"/>
        <w:tab w:val="right" w:pos="8306"/>
      </w:tabs>
      <w:snapToGrid w:val="0"/>
      <w:jc w:val="left"/>
    </w:pPr>
    <w:rPr>
      <w:rFonts w:ascii="Times New Roman" w:hAnsi="Times New Roman"/>
      <w:sz w:val="18"/>
      <w:szCs w:val="20"/>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kern w:val="0"/>
      <w:sz w:val="18"/>
      <w:szCs w:val="18"/>
    </w:rPr>
  </w:style>
  <w:style w:type="character" w:styleId="10">
    <w:name w:val="Strong"/>
    <w:basedOn w:val="9"/>
    <w:qFormat/>
    <w:uiPriority w:val="0"/>
    <w:rPr>
      <w:b/>
    </w:rPr>
  </w:style>
  <w:style w:type="character" w:customStyle="1" w:styleId="11">
    <w:name w:val="页眉 Char"/>
    <w:basedOn w:val="9"/>
    <w:link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2275</Words>
  <Characters>2547</Characters>
  <Lines>18</Lines>
  <Paragraphs>5</Paragraphs>
  <TotalTime>56</TotalTime>
  <ScaleCrop>false</ScaleCrop>
  <LinksUpToDate>false</LinksUpToDate>
  <CharactersWithSpaces>2571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2024-02-26T06:18:00Z</dcterms:created>
  <dc:creator>七涩汽水</dc:creator>
  <cp:lastModifiedBy>LTMH-NO.1</cp:lastModifiedBy>
  <dcterms:modified xsi:type="dcterms:W3CDTF">2024-02-29T05:55:56Z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4F16D0865CEA4B0780CBAE228CEBBB1C_13</vt:lpwstr>
  </property>
</Properties>
</file>