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6"/>
        <w:tblW w:w="91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28"/>
        <w:gridCol w:w="3437"/>
        <w:gridCol w:w="1353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4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一、200m3高位水池工程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A.1  土(石)方工程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挖基础土方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1.土壤类别:二类土壤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2.弃土运距:5km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1.土质要求:素土回填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A.3  砌 筑 工 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1.井截面:Φ1000，深2m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A.4  混凝土及钢筋混凝土工程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满堂基础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 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 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010404001001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直形墙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2.墙厚度:250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 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1.板厚度:180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 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010414002001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1.构件的类型:预制砼砼风帽Φ1100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2.水磨石面层厚度:20mm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4.混凝土拌和料要求:商砼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1.钢筋种类、规格:螺纹钢Φ10以上(含Φ10)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1.钢筋种类、规格:圆钢ф10以内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C.6  工业管道工程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030614001002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碳钢板管件制作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2.规格:DN250*90°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030617008001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水位计安装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1.形式:水位传示仪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C.8  给排水、采暖、燃气工程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1.钢管 DN100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1.钢管 DN200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1.钢管 DN250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D.5  市政管网工程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1.钢性套管:DN250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1.钢性套管:DN200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1.钢性套管:DN100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补充分部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1.DN200钢管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水管吊架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喇叭口支架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1.参国标《02S404》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喇叭口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1.DN200*300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2.参国标《02S404》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E型吸水坑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77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二、渗渠工程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15m渗渠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石方开挖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1.岩石类别:次坚石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040506026001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1.滤料品种:50cm滤料直径（5mm-15mm）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040506026002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滤料铺设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1.滤料品种:拱顶以下滤料（直径：15mm-60mm）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040402014001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干砌块石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1.规格:30cm干砌青片石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1.材料品种:5cm厚粗砂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040304003001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浆砌拱圈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1.部位:拱圈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2.材料品种:料石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3.砂浆强度:M10砌MU料石拱圈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040304002001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浆砌块料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1.部位:护拱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2.材料品种:毛石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3.砂浆强度等级:M10水泥砂浆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040304002003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浆砌块料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1.材料品种:M10砌毛石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040304002002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浆砌块料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1.部位:渠身+井身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2.材料品种:M10砌mu25块石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010412008001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沟盖板、井盖板、井圈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1.构件:10mm铁板井盖（外防锈漆）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010412001001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1.构件尺寸:集水井顶板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010416001006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2.横梁钢筋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010403002001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1.横梁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2.梁截面:400*400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010416001005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2.横梁钢筋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010606008002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1.钢材品种、规格:爬梯φ16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2.钢梯形式:间距为40厘米，梯宽40厘米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77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三、管道工程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010101003002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挖基础土方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1.土壤类别:二类土壤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1.土质要求:素土回填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 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 1.6mpa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030607005001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低压塑料阀门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1.名称:PE闸阀 de40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030607005002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低压塑料阀门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1.名称:PE闸阀 de150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离心式泵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1.名称:水泵 100QJ30-133-22kw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050305004001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1.井截面:Φ1000，深1.8m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上水管过路架杆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2.规格:Φ150-8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040505001001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混凝土管道顶进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1.管径:D800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1.型号:YJV22-25*3+1*16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030208003001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1.材质:PE套管 de90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D970507"/>
    <w:rsid w:val="384C135B"/>
    <w:rsid w:val="41C870EA"/>
    <w:rsid w:val="45AE46A0"/>
    <w:rsid w:val="4A5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2024-03-15T06:37:39Z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937E1FE775DB467C9D536AF413240AE5_12</vt:lpwstr>
  </property>
</Properties>
</file>