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 xml:space="preserve">府谷县天化路、桃园小区改造配套基础设施项目设计费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bookmarkStart w:id="0" w:name="_GoBack"/>
      <w:bookmarkEnd w:id="0"/>
      <w:r>
        <w:rPr>
          <w:rFonts w:hint="eastAsia" w:ascii="宋体" w:hAnsi="宋体" w:cs="宋体"/>
          <w:b/>
          <w:kern w:val="0"/>
          <w:sz w:val="32"/>
          <w:szCs w:val="32"/>
          <w:lang w:val="en-US" w:eastAsia="zh-CN" w:bidi="ar"/>
        </w:rPr>
        <w:t>竞争性谈判公告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12"/>
          <w:rFonts w:hint="eastAsia" w:ascii="宋体" w:hAnsi="宋体" w:eastAsia="宋体" w:cs="宋体"/>
          <w:b/>
          <w:i w:val="0"/>
          <w:caps w:val="0"/>
          <w:spacing w:val="0"/>
          <w:sz w:val="22"/>
          <w:szCs w:val="22"/>
          <w:shd w:val="clear" w:color="auto" w:fill="FFFFFF"/>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kern w:val="0"/>
          <w:sz w:val="22"/>
          <w:szCs w:val="22"/>
        </w:rPr>
      </w:pPr>
      <w:r>
        <w:rPr>
          <w:rFonts w:hint="eastAsia" w:ascii="宋体" w:hAnsi="宋体" w:cs="宋体"/>
          <w:i w:val="0"/>
          <w:caps w:val="0"/>
          <w:spacing w:val="0"/>
          <w:kern w:val="0"/>
          <w:sz w:val="22"/>
          <w:szCs w:val="22"/>
          <w:shd w:val="clear" w:color="auto" w:fill="FFFFFF"/>
          <w:lang w:val="en-US" w:eastAsia="zh-CN" w:bidi="ar"/>
        </w:rPr>
        <w:t>府谷县天化路、桃园小区改造配套基础设施项目设计费</w:t>
      </w:r>
      <w:r>
        <w:rPr>
          <w:rFonts w:hint="eastAsia" w:ascii="宋体" w:hAnsi="宋体" w:eastAsia="宋体" w:cs="宋体"/>
          <w:i w:val="0"/>
          <w:caps w:val="0"/>
          <w:spacing w:val="0"/>
          <w:kern w:val="0"/>
          <w:sz w:val="22"/>
          <w:szCs w:val="22"/>
          <w:shd w:val="clear" w:color="auto" w:fill="FFFFFF"/>
          <w:lang w:val="en-US" w:eastAsia="zh-CN" w:bidi="ar"/>
        </w:rPr>
        <w:t>的潜在供应商应在登录全国公共资源交易中心平台（陕西省）使用CA锁报名后自行下载获取采购文件，并于</w:t>
      </w:r>
      <w:r>
        <w:rPr>
          <w:rFonts w:hint="eastAsia" w:ascii="宋体" w:hAnsi="宋体" w:cs="宋体"/>
          <w:i w:val="0"/>
          <w:caps w:val="0"/>
          <w:spacing w:val="0"/>
          <w:kern w:val="0"/>
          <w:sz w:val="22"/>
          <w:szCs w:val="22"/>
          <w:shd w:val="clear" w:color="auto"/>
          <w:lang w:val="en-US" w:eastAsia="zh-CN" w:bidi="ar"/>
        </w:rPr>
        <w:t>2024</w:t>
      </w:r>
      <w:r>
        <w:rPr>
          <w:rFonts w:hint="eastAsia" w:ascii="宋体" w:hAnsi="宋体" w:eastAsia="宋体" w:cs="宋体"/>
          <w:i w:val="0"/>
          <w:caps w:val="0"/>
          <w:spacing w:val="0"/>
          <w:kern w:val="0"/>
          <w:sz w:val="22"/>
          <w:szCs w:val="22"/>
          <w:shd w:val="clear" w:color="auto"/>
          <w:lang w:val="en-US" w:eastAsia="zh-CN" w:bidi="ar"/>
        </w:rPr>
        <w:t>年</w:t>
      </w:r>
      <w:r>
        <w:rPr>
          <w:rFonts w:hint="eastAsia" w:ascii="宋体" w:hAnsi="宋体" w:cs="宋体"/>
          <w:i w:val="0"/>
          <w:caps w:val="0"/>
          <w:spacing w:val="0"/>
          <w:kern w:val="0"/>
          <w:sz w:val="22"/>
          <w:szCs w:val="22"/>
          <w:shd w:val="clear" w:color="auto"/>
          <w:lang w:val="en-US" w:eastAsia="zh-CN" w:bidi="ar"/>
        </w:rPr>
        <w:t>02</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27</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14</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spacing w:val="0"/>
          <w:kern w:val="0"/>
          <w:sz w:val="22"/>
          <w:szCs w:val="22"/>
          <w:shd w:val="clear" w:color="auto" w:fill="FFFFFF"/>
          <w:lang w:val="en-US" w:eastAsia="zh-CN" w:bidi="ar"/>
        </w:rPr>
        <w:t>（北京时间）前提交响应文件。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2"/>
          <w:rFonts w:hint="eastAsia" w:ascii="宋体" w:hAnsi="宋体" w:eastAsia="宋体" w:cs="宋体"/>
          <w:b/>
          <w:i w:val="0"/>
          <w:caps w:val="0"/>
          <w:spacing w:val="0"/>
          <w:sz w:val="22"/>
          <w:szCs w:val="22"/>
          <w:shd w:val="clear" w:color="auto" w:fill="FFFFFF"/>
        </w:rPr>
        <w:t>一、项目基本情况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color w:val="0000FF"/>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color w:val="0000FF"/>
          <w:spacing w:val="0"/>
          <w:kern w:val="0"/>
          <w:sz w:val="22"/>
          <w:szCs w:val="22"/>
          <w:shd w:val="clear" w:color="auto" w:fill="FFFFFF"/>
          <w:lang w:val="en-US" w:eastAsia="zh-CN" w:bidi="ar"/>
        </w:rPr>
        <w:t>HJLCG-府谷县-2024-03</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 xml:space="preserve">府谷县天化路、桃园小区改造配套基础设施项目设计费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w:t>
      </w:r>
      <w:r>
        <w:rPr>
          <w:rFonts w:hint="eastAsia" w:ascii="宋体" w:hAnsi="宋体" w:cs="宋体"/>
          <w:i w:val="0"/>
          <w:caps w:val="0"/>
          <w:spacing w:val="0"/>
          <w:kern w:val="0"/>
          <w:sz w:val="22"/>
          <w:szCs w:val="22"/>
          <w:shd w:val="clear" w:color="auto" w:fill="FFFFFF"/>
          <w:lang w:val="en-US" w:eastAsia="zh-CN" w:bidi="ar"/>
        </w:rPr>
        <w:t>805000.00</w:t>
      </w:r>
      <w:r>
        <w:rPr>
          <w:rFonts w:hint="eastAsia" w:ascii="宋体" w:hAnsi="宋体" w:eastAsia="宋体" w:cs="宋体"/>
          <w:i w:val="0"/>
          <w:caps w:val="0"/>
          <w:spacing w:val="0"/>
          <w:kern w:val="0"/>
          <w:sz w:val="22"/>
          <w:szCs w:val="22"/>
          <w:shd w:val="clear" w:color="auto" w:fill="FFFFFF"/>
          <w:lang w:val="en-US" w:eastAsia="zh-CN" w:bidi="ar"/>
        </w:rPr>
        <w:t>元</w:t>
      </w:r>
      <w:r>
        <w:rPr>
          <w:rFonts w:hint="eastAsia" w:ascii="宋体" w:hAnsi="宋体" w:cs="宋体"/>
          <w:i w:val="0"/>
          <w:caps w:val="0"/>
          <w:spacing w:val="0"/>
          <w:kern w:val="0"/>
          <w:sz w:val="22"/>
          <w:szCs w:val="22"/>
          <w:shd w:val="clear" w:color="auto" w:fill="FFFFFF"/>
          <w:lang w:val="en-US" w:eastAsia="zh-CN" w:bidi="ar"/>
        </w:rPr>
        <w:t>（费率为1.37%）</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府谷县天化路、桃园小区改造配套基础设施项目设计费</w:t>
      </w:r>
      <w:r>
        <w:rPr>
          <w:rFonts w:hint="eastAsia" w:ascii="宋体" w:hAnsi="宋体" w:eastAsia="宋体" w:cs="宋体"/>
          <w:i w:val="0"/>
          <w:caps w:val="0"/>
          <w:spacing w:val="0"/>
          <w:kern w:val="0"/>
          <w:sz w:val="22"/>
          <w:szCs w:val="22"/>
          <w:shd w:val="clear" w:color="auto" w:fill="FFFFFF"/>
          <w:lang w:val="en-US" w:eastAsia="zh-CN" w:bidi="ar"/>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805000.00</w:t>
      </w:r>
      <w:r>
        <w:rPr>
          <w:rFonts w:hint="eastAsia" w:ascii="宋体" w:hAnsi="宋体" w:eastAsia="宋体" w:cs="宋体"/>
          <w:i w:val="0"/>
          <w:caps w:val="0"/>
          <w:spacing w:val="0"/>
          <w:kern w:val="0"/>
          <w:sz w:val="22"/>
          <w:szCs w:val="22"/>
          <w:shd w:val="clear" w:color="auto" w:fill="FFFFFF"/>
          <w:lang w:val="en-US" w:eastAsia="zh-CN" w:bidi="ar"/>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805000.00</w:t>
      </w:r>
      <w:r>
        <w:rPr>
          <w:rFonts w:hint="eastAsia" w:ascii="宋体" w:hAnsi="宋体" w:eastAsia="宋体" w:cs="宋体"/>
          <w:i w:val="0"/>
          <w:caps w:val="0"/>
          <w:spacing w:val="0"/>
          <w:kern w:val="0"/>
          <w:sz w:val="22"/>
          <w:szCs w:val="22"/>
          <w:shd w:val="clear" w:color="auto" w:fill="FFFFFF"/>
          <w:lang w:val="en-US" w:eastAsia="zh-CN" w:bidi="ar"/>
        </w:rPr>
        <w:t>元</w:t>
      </w:r>
    </w:p>
    <w:p>
      <w:pPr>
        <w:pStyle w:val="8"/>
        <w:rPr>
          <w:rFonts w:hint="eastAsia"/>
        </w:rPr>
      </w:pPr>
    </w:p>
    <w:tbl>
      <w:tblPr>
        <w:tblStyle w:val="10"/>
        <w:tblW w:w="104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
        <w:gridCol w:w="1695"/>
        <w:gridCol w:w="2295"/>
        <w:gridCol w:w="1267"/>
        <w:gridCol w:w="1618"/>
        <w:gridCol w:w="1375"/>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工程设计服务</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2"/>
                <w:szCs w:val="22"/>
              </w:rPr>
            </w:pPr>
            <w:r>
              <w:rPr>
                <w:rFonts w:hint="eastAsia" w:ascii="宋体" w:hAnsi="宋体" w:cs="宋体"/>
                <w:i w:val="0"/>
                <w:caps w:val="0"/>
                <w:spacing w:val="0"/>
                <w:kern w:val="2"/>
                <w:sz w:val="22"/>
                <w:szCs w:val="22"/>
                <w:shd w:val="clear" w:color="auto" w:fill="FFFFFF"/>
                <w:lang w:val="en-US" w:eastAsia="zh-CN" w:bidi="ar"/>
              </w:rPr>
              <w:t>府谷县天化路、桃园小区改造配套基础设施项目设计费</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805000.00</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805000.00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w:t>
      </w:r>
      <w:r>
        <w:rPr>
          <w:rFonts w:hint="eastAsia" w:ascii="宋体" w:hAnsi="宋体" w:cs="宋体"/>
          <w:i w:val="0"/>
          <w:caps w:val="0"/>
          <w:spacing w:val="0"/>
          <w:kern w:val="0"/>
          <w:sz w:val="22"/>
          <w:szCs w:val="22"/>
          <w:shd w:val="clear" w:color="auto" w:fill="FFFFFF"/>
          <w:lang w:val="en-US" w:eastAsia="zh-CN" w:bidi="ar"/>
        </w:rPr>
        <w:t>90</w:t>
      </w:r>
      <w:r>
        <w:rPr>
          <w:rFonts w:hint="eastAsia" w:ascii="宋体" w:hAnsi="宋体" w:eastAsia="宋体" w:cs="宋体"/>
          <w:i w:val="0"/>
          <w:caps w:val="0"/>
          <w:spacing w:val="0"/>
          <w:kern w:val="0"/>
          <w:sz w:val="22"/>
          <w:szCs w:val="22"/>
          <w:shd w:val="clear" w:color="auto" w:fill="FFFFFF"/>
          <w:lang w:val="en-US" w:eastAsia="zh-CN" w:bidi="ar"/>
        </w:rPr>
        <w:t>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2"/>
          <w:rFonts w:hint="eastAsia" w:ascii="宋体" w:hAnsi="宋体" w:eastAsia="宋体" w:cs="宋体"/>
          <w:b/>
          <w:i w:val="0"/>
          <w:caps w:val="0"/>
          <w:spacing w:val="0"/>
          <w:sz w:val="22"/>
          <w:szCs w:val="22"/>
          <w:shd w:val="clear" w:color="auto" w:fill="FFFFFF"/>
        </w:rPr>
        <w:t>二、申请人的资格要求：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府谷县天化路、桃园小区改造配套基础设施项目设计费</w:t>
      </w:r>
      <w:r>
        <w:rPr>
          <w:rFonts w:hint="eastAsia" w:ascii="宋体" w:hAnsi="宋体" w:eastAsia="宋体" w:cs="宋体"/>
          <w:i w:val="0"/>
          <w:caps w:val="0"/>
          <w:spacing w:val="0"/>
          <w:kern w:val="0"/>
          <w:sz w:val="22"/>
          <w:szCs w:val="22"/>
          <w:shd w:val="clear" w:color="auto" w:fill="FFFFFF"/>
          <w:lang w:val="en-US" w:eastAsia="zh-CN" w:bidi="ar"/>
        </w:rPr>
        <w:t>)落实政府采购政策需满足的资格要求如下:</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府谷县天化路、桃园小区改造配套基础设施项目设计费</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供应商具有独立承担民事责任能力的法人、其他组织或自然人，并出具合法有效的营业执照副本（附营业执照的2022年企业年度报告书）或事业单位法人证书等国家规定的相关证明，自然人参与的提供其身份证明；</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2、供应商还需具备工程设计专业资质建筑行业（建筑工程）乙级及以上资质；其中拟派本项目负责人需具备建筑工程相关专业中级及以上职称证书或二级及以上注册建筑师注册证书和有效的安全生产考核合格证书（B类），并提供 2023 年12月、2024年 1月或2月份至少一个月的社保经办机构出具的本单位社保缴纳证明材料（五险一金提供一项即可，应可查询）。</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3、财务状况报告：财务状况良好，提供2022年度财务审计报告（公司成立不足一年的需提供银行出具的资信证明及基本账号开户许可证或开户银行出具的基本存款账户信息表）；</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4、税收缴纳证明：提供2023年</w:t>
      </w:r>
      <w:r>
        <w:rPr>
          <w:rFonts w:hint="eastAsia" w:ascii="宋体" w:hAnsi="宋体" w:cs="宋体"/>
          <w:i w:val="0"/>
          <w:caps w:val="0"/>
          <w:color w:val="333333"/>
          <w:spacing w:val="0"/>
          <w:kern w:val="0"/>
          <w:sz w:val="22"/>
          <w:szCs w:val="22"/>
          <w:shd w:val="clear" w:color="auto" w:fill="FFFFFF"/>
          <w:vertAlign w:val="baseline"/>
          <w:lang w:val="en-US" w:eastAsia="zh-CN" w:bidi="ar"/>
        </w:rPr>
        <w:t>7</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月至投标截止时间已缴纳的至少一个月的纳税证明或完税证明，依法免税的供应商应提供相关文件证明；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5、社会保障资金缴纳证明：提供2023年</w:t>
      </w:r>
      <w:r>
        <w:rPr>
          <w:rFonts w:hint="eastAsia" w:ascii="宋体" w:hAnsi="宋体" w:cs="宋体"/>
          <w:i w:val="0"/>
          <w:caps w:val="0"/>
          <w:color w:val="333333"/>
          <w:spacing w:val="0"/>
          <w:kern w:val="0"/>
          <w:sz w:val="22"/>
          <w:szCs w:val="22"/>
          <w:shd w:val="clear" w:color="auto" w:fill="FFFFFF"/>
          <w:vertAlign w:val="baseline"/>
          <w:lang w:val="en-US" w:eastAsia="zh-CN" w:bidi="ar"/>
        </w:rPr>
        <w:t>7</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月至投标截止时间已缴纳的至少一个月的社会保障资金缴存单据或社保机构开具的社会保险参保缴费情况证明，依法不需要缴纳社会保障资金的应提供相关证明材料；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6、信用要求：供应商在中国政府采购网（www.ccgp.gov.cn）中未被列入政府采购严重违法失信行为记录名单；供应商、法定代表人及其项目负责人在“信用中国”网站（https://www.creditchina.gov.cn/）中未被列入失信被执行人名单和重大税收违法案件当事人名单，投标人提供企业完整信用报告，供应商、法定代表人及项目负责人提供网页查询截图加盖企业原色印章（供应商未被列入失信被执行人名单截图可在其“中国执行信息公开网”网站（http://zxgk.court.gov.cn）中全国范围内查询，截图及报告生成时间段为招标文件发出至递交投标文件截止时间内）</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7、书面声明：参加本次政府采购活动前三年内在经营活动中没有重大违法记录的书面声明函；</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8、本项目不接受联合体投标，单位负责人为同一人或者存在直接控股、管理关系的不同供应商，不得同时参加本项目投标活动，提供《供应商企业关系关联承诺书》；</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9、提供榆林市政府采购服务类项目供应商信用承诺书及信用中国（陕西榆林）主动承诺网页截图；</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10、投标保证金：用投标信用承诺书代替（提供投标信用承诺书及信用中国（陕西榆林）主动承诺网页截图）；</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8"/>
        <w:rPr>
          <w:rFonts w:hint="eastAsia"/>
        </w:rPr>
      </w:pPr>
      <w:r>
        <w:rPr>
          <w:rFonts w:hint="eastAsia"/>
          <w:b/>
          <w:bCs/>
          <w:lang w:val="en-US" w:eastAsia="zh-CN"/>
        </w:rPr>
        <w:t>注：本项目对应的中小企业划分标准所属行业：未列明的其他行业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2"/>
          <w:rFonts w:hint="eastAsia" w:ascii="宋体" w:hAnsi="宋体" w:eastAsia="宋体" w:cs="宋体"/>
          <w:b/>
          <w:i w:val="0"/>
          <w:caps w:val="0"/>
          <w:spacing w:val="0"/>
          <w:sz w:val="22"/>
          <w:szCs w:val="22"/>
          <w:shd w:val="clear" w:color="auto" w:fill="FFFFFF"/>
        </w:rPr>
        <w:t>三、获取采购文件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40" w:firstLineChars="20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lang w:val="en-US" w:eastAsia="zh-CN" w:bidi="ar"/>
        </w:rPr>
        <w:t>时间：202</w:t>
      </w:r>
      <w:r>
        <w:rPr>
          <w:rFonts w:hint="eastAsia" w:ascii="宋体" w:hAnsi="宋体" w:cs="宋体"/>
          <w:i w:val="0"/>
          <w:caps w:val="0"/>
          <w:color w:val="auto"/>
          <w:spacing w:val="0"/>
          <w:kern w:val="0"/>
          <w:sz w:val="22"/>
          <w:szCs w:val="22"/>
          <w:shd w:val="clear" w:color="auto"/>
          <w:lang w:val="en-US" w:eastAsia="zh-CN" w:bidi="ar"/>
        </w:rPr>
        <w:t>4</w:t>
      </w:r>
      <w:r>
        <w:rPr>
          <w:rFonts w:hint="eastAsia" w:ascii="宋体" w:hAnsi="宋体" w:eastAsia="宋体" w:cs="宋体"/>
          <w:i w:val="0"/>
          <w:caps w:val="0"/>
          <w:color w:val="auto"/>
          <w:spacing w:val="0"/>
          <w:kern w:val="0"/>
          <w:sz w:val="22"/>
          <w:szCs w:val="22"/>
          <w:shd w:val="clear" w:color="auto"/>
          <w:lang w:val="en-US" w:eastAsia="zh-CN" w:bidi="ar"/>
        </w:rPr>
        <w:t>年</w:t>
      </w:r>
      <w:r>
        <w:rPr>
          <w:rFonts w:hint="eastAsia" w:ascii="宋体" w:hAnsi="宋体" w:cs="宋体"/>
          <w:i w:val="0"/>
          <w:caps w:val="0"/>
          <w:color w:val="auto"/>
          <w:spacing w:val="0"/>
          <w:kern w:val="0"/>
          <w:sz w:val="22"/>
          <w:szCs w:val="22"/>
          <w:shd w:val="clear" w:color="auto"/>
          <w:lang w:val="en-US" w:eastAsia="zh-CN" w:bidi="ar"/>
        </w:rPr>
        <w:t>02</w:t>
      </w:r>
      <w:r>
        <w:rPr>
          <w:rFonts w:hint="eastAsia" w:ascii="宋体" w:hAnsi="宋体" w:eastAsia="宋体" w:cs="宋体"/>
          <w:i w:val="0"/>
          <w:caps w:val="0"/>
          <w:color w:val="auto"/>
          <w:spacing w:val="0"/>
          <w:kern w:val="0"/>
          <w:sz w:val="22"/>
          <w:szCs w:val="22"/>
          <w:shd w:val="clear" w:color="auto"/>
          <w:lang w:val="en-US" w:eastAsia="zh-CN" w:bidi="ar"/>
        </w:rPr>
        <w:t>月</w:t>
      </w:r>
      <w:r>
        <w:rPr>
          <w:rFonts w:hint="eastAsia" w:ascii="宋体" w:hAnsi="宋体" w:cs="宋体"/>
          <w:i w:val="0"/>
          <w:caps w:val="0"/>
          <w:color w:val="auto"/>
          <w:spacing w:val="0"/>
          <w:kern w:val="0"/>
          <w:sz w:val="22"/>
          <w:szCs w:val="22"/>
          <w:shd w:val="clear" w:color="auto"/>
          <w:lang w:val="en-US" w:eastAsia="zh-CN" w:bidi="ar"/>
        </w:rPr>
        <w:t>20</w:t>
      </w:r>
      <w:r>
        <w:rPr>
          <w:rFonts w:hint="eastAsia" w:ascii="宋体" w:hAnsi="宋体" w:eastAsia="宋体" w:cs="宋体"/>
          <w:i w:val="0"/>
          <w:caps w:val="0"/>
          <w:color w:val="auto"/>
          <w:spacing w:val="0"/>
          <w:kern w:val="0"/>
          <w:sz w:val="22"/>
          <w:szCs w:val="22"/>
          <w:shd w:val="clear" w:color="auto"/>
          <w:lang w:val="en-US" w:eastAsia="zh-CN" w:bidi="ar"/>
        </w:rPr>
        <w:t>日至202</w:t>
      </w:r>
      <w:r>
        <w:rPr>
          <w:rFonts w:hint="eastAsia" w:ascii="宋体" w:hAnsi="宋体" w:cs="宋体"/>
          <w:i w:val="0"/>
          <w:caps w:val="0"/>
          <w:color w:val="auto"/>
          <w:spacing w:val="0"/>
          <w:kern w:val="0"/>
          <w:sz w:val="22"/>
          <w:szCs w:val="22"/>
          <w:shd w:val="clear" w:color="auto"/>
          <w:lang w:val="en-US" w:eastAsia="zh-CN" w:bidi="ar"/>
        </w:rPr>
        <w:t>4</w:t>
      </w:r>
      <w:r>
        <w:rPr>
          <w:rFonts w:hint="eastAsia" w:ascii="宋体" w:hAnsi="宋体" w:eastAsia="宋体" w:cs="宋体"/>
          <w:i w:val="0"/>
          <w:caps w:val="0"/>
          <w:color w:val="auto"/>
          <w:spacing w:val="0"/>
          <w:kern w:val="0"/>
          <w:sz w:val="22"/>
          <w:szCs w:val="22"/>
          <w:shd w:val="clear" w:color="auto"/>
          <w:lang w:val="en-US" w:eastAsia="zh-CN" w:bidi="ar"/>
        </w:rPr>
        <w:t>年0</w:t>
      </w:r>
      <w:r>
        <w:rPr>
          <w:rFonts w:hint="eastAsia" w:ascii="宋体" w:hAnsi="宋体" w:cs="宋体"/>
          <w:i w:val="0"/>
          <w:caps w:val="0"/>
          <w:color w:val="auto"/>
          <w:spacing w:val="0"/>
          <w:kern w:val="0"/>
          <w:sz w:val="22"/>
          <w:szCs w:val="22"/>
          <w:shd w:val="clear" w:color="auto"/>
          <w:lang w:val="en-US" w:eastAsia="zh-CN" w:bidi="ar"/>
        </w:rPr>
        <w:t>2</w:t>
      </w:r>
      <w:r>
        <w:rPr>
          <w:rFonts w:hint="eastAsia" w:ascii="宋体" w:hAnsi="宋体" w:eastAsia="宋体" w:cs="宋体"/>
          <w:i w:val="0"/>
          <w:caps w:val="0"/>
          <w:color w:val="auto"/>
          <w:spacing w:val="0"/>
          <w:kern w:val="0"/>
          <w:sz w:val="22"/>
          <w:szCs w:val="22"/>
          <w:shd w:val="clear" w:color="auto"/>
          <w:lang w:val="en-US" w:eastAsia="zh-CN" w:bidi="ar"/>
        </w:rPr>
        <w:t>月</w:t>
      </w:r>
      <w:r>
        <w:rPr>
          <w:rFonts w:hint="eastAsia" w:ascii="宋体" w:hAnsi="宋体" w:cs="宋体"/>
          <w:i w:val="0"/>
          <w:caps w:val="0"/>
          <w:color w:val="auto"/>
          <w:spacing w:val="0"/>
          <w:kern w:val="0"/>
          <w:sz w:val="22"/>
          <w:szCs w:val="22"/>
          <w:shd w:val="clear" w:color="auto"/>
          <w:lang w:val="en-US" w:eastAsia="zh-CN" w:bidi="ar"/>
        </w:rPr>
        <w:t>22</w:t>
      </w:r>
      <w:r>
        <w:rPr>
          <w:rFonts w:hint="eastAsia" w:ascii="宋体" w:hAnsi="宋体" w:eastAsia="宋体" w:cs="宋体"/>
          <w:i w:val="0"/>
          <w:caps w:val="0"/>
          <w:color w:val="auto"/>
          <w:spacing w:val="0"/>
          <w:kern w:val="0"/>
          <w:sz w:val="22"/>
          <w:szCs w:val="22"/>
          <w:shd w:val="clear" w:color="auto"/>
          <w:lang w:val="en-US" w:eastAsia="zh-CN" w:bidi="ar"/>
        </w:rPr>
        <w:t>日，每天上午09:00:00至11:30:00，</w:t>
      </w:r>
      <w:r>
        <w:rPr>
          <w:rFonts w:hint="eastAsia" w:ascii="宋体" w:hAnsi="宋体" w:cs="宋体"/>
          <w:i w:val="0"/>
          <w:caps w:val="0"/>
          <w:color w:val="auto"/>
          <w:spacing w:val="0"/>
          <w:kern w:val="0"/>
          <w:sz w:val="22"/>
          <w:szCs w:val="22"/>
          <w:shd w:val="clear" w:color="auto"/>
          <w:lang w:val="en-US" w:eastAsia="zh-CN" w:bidi="ar"/>
        </w:rPr>
        <w:t xml:space="preserve"> </w:t>
      </w:r>
      <w:r>
        <w:rPr>
          <w:rFonts w:hint="eastAsia" w:ascii="宋体" w:hAnsi="宋体" w:eastAsia="宋体" w:cs="宋体"/>
          <w:i w:val="0"/>
          <w:caps w:val="0"/>
          <w:color w:val="auto"/>
          <w:spacing w:val="0"/>
          <w:kern w:val="0"/>
          <w:sz w:val="22"/>
          <w:szCs w:val="22"/>
          <w:shd w:val="clear" w:color="auto" w:fill="FFFFFF"/>
          <w:lang w:val="en-US" w:eastAsia="zh-CN" w:bidi="ar"/>
        </w:rPr>
        <w:t>下午15:00:00至17:30:00（北京时间,法定节假日除外）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地点：登录全国公共资源交易中心平台（陕西省）使用CA锁报名后自行下载</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方式：在线获取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售价：免费获取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2"/>
          <w:rFonts w:hint="eastAsia" w:ascii="宋体" w:hAnsi="宋体" w:eastAsia="宋体" w:cs="宋体"/>
          <w:b/>
          <w:i w:val="0"/>
          <w:caps w:val="0"/>
          <w:spacing w:val="0"/>
          <w:sz w:val="22"/>
          <w:szCs w:val="22"/>
          <w:shd w:val="clear" w:color="auto" w:fill="FFFFFF"/>
        </w:rPr>
        <w:t>四、响应文件提交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eastAsia="宋体" w:cs="宋体"/>
          <w:i w:val="0"/>
          <w:caps w:val="0"/>
          <w:spacing w:val="0"/>
          <w:kern w:val="0"/>
          <w:sz w:val="22"/>
          <w:szCs w:val="22"/>
          <w:shd w:val="clear" w:color="auto"/>
          <w:lang w:val="en-US" w:eastAsia="zh-CN" w:bidi="ar"/>
        </w:rPr>
        <w:t>202</w:t>
      </w:r>
      <w:r>
        <w:rPr>
          <w:rFonts w:hint="eastAsia" w:ascii="宋体" w:hAnsi="宋体" w:cs="宋体"/>
          <w:i w:val="0"/>
          <w:caps w:val="0"/>
          <w:spacing w:val="0"/>
          <w:kern w:val="0"/>
          <w:sz w:val="22"/>
          <w:szCs w:val="22"/>
          <w:shd w:val="clear" w:color="auto"/>
          <w:lang w:val="en-US" w:eastAsia="zh-CN" w:bidi="ar"/>
        </w:rPr>
        <w:t>4</w:t>
      </w:r>
      <w:r>
        <w:rPr>
          <w:rFonts w:hint="eastAsia" w:ascii="宋体" w:hAnsi="宋体" w:eastAsia="宋体" w:cs="宋体"/>
          <w:i w:val="0"/>
          <w:caps w:val="0"/>
          <w:spacing w:val="0"/>
          <w:kern w:val="0"/>
          <w:sz w:val="22"/>
          <w:szCs w:val="22"/>
          <w:shd w:val="clear" w:color="auto"/>
          <w:lang w:val="en-US" w:eastAsia="zh-CN" w:bidi="ar"/>
        </w:rPr>
        <w:t>年0</w:t>
      </w:r>
      <w:r>
        <w:rPr>
          <w:rFonts w:hint="eastAsia" w:ascii="宋体" w:hAnsi="宋体" w:cs="宋体"/>
          <w:i w:val="0"/>
          <w:caps w:val="0"/>
          <w:spacing w:val="0"/>
          <w:kern w:val="0"/>
          <w:sz w:val="22"/>
          <w:szCs w:val="22"/>
          <w:shd w:val="clear" w:color="auto"/>
          <w:lang w:val="en-US" w:eastAsia="zh-CN" w:bidi="ar"/>
        </w:rPr>
        <w:t>2</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27</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14</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2"/>
          <w:rFonts w:hint="eastAsia" w:ascii="宋体" w:hAnsi="宋体" w:eastAsia="宋体" w:cs="宋体"/>
          <w:b/>
          <w:i w:val="0"/>
          <w:caps w:val="0"/>
          <w:spacing w:val="0"/>
          <w:sz w:val="22"/>
          <w:szCs w:val="22"/>
          <w:shd w:val="clear" w:color="auto" w:fill="FFFFFF"/>
        </w:rPr>
        <w:t>五、开启</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时间：2024年0</w:t>
      </w:r>
      <w:r>
        <w:rPr>
          <w:rFonts w:hint="eastAsia" w:ascii="宋体" w:hAnsi="宋体" w:cs="宋体"/>
          <w:i w:val="0"/>
          <w:caps w:val="0"/>
          <w:spacing w:val="0"/>
          <w:kern w:val="0"/>
          <w:sz w:val="22"/>
          <w:szCs w:val="22"/>
          <w:shd w:val="clear" w:color="auto" w:fill="FFFFFF"/>
          <w:lang w:val="en-US" w:eastAsia="zh-CN" w:bidi="ar"/>
        </w:rPr>
        <w:t>2</w:t>
      </w:r>
      <w:r>
        <w:rPr>
          <w:rFonts w:hint="eastAsia" w:ascii="宋体" w:hAnsi="宋体" w:eastAsia="宋体" w:cs="宋体"/>
          <w:i w:val="0"/>
          <w:caps w:val="0"/>
          <w:spacing w:val="0"/>
          <w:kern w:val="0"/>
          <w:sz w:val="22"/>
          <w:szCs w:val="22"/>
          <w:shd w:val="clear" w:color="auto" w:fill="FFFFFF"/>
          <w:lang w:val="en-US" w:eastAsia="zh-CN" w:bidi="ar"/>
        </w:rPr>
        <w:t>月</w:t>
      </w:r>
      <w:r>
        <w:rPr>
          <w:rFonts w:hint="eastAsia" w:ascii="宋体" w:hAnsi="宋体" w:cs="宋体"/>
          <w:i w:val="0"/>
          <w:caps w:val="0"/>
          <w:spacing w:val="0"/>
          <w:kern w:val="0"/>
          <w:sz w:val="22"/>
          <w:szCs w:val="22"/>
          <w:shd w:val="clear" w:color="auto" w:fill="FFFFFF"/>
          <w:lang w:val="en-US" w:eastAsia="zh-CN" w:bidi="ar"/>
        </w:rPr>
        <w:t>27</w:t>
      </w:r>
      <w:r>
        <w:rPr>
          <w:rFonts w:hint="eastAsia" w:ascii="宋体" w:hAnsi="宋体" w:eastAsia="宋体" w:cs="宋体"/>
          <w:i w:val="0"/>
          <w:caps w:val="0"/>
          <w:spacing w:val="0"/>
          <w:kern w:val="0"/>
          <w:sz w:val="22"/>
          <w:szCs w:val="22"/>
          <w:shd w:val="clear" w:color="auto" w:fill="FFFFFF"/>
          <w:lang w:val="en-US" w:eastAsia="zh-CN" w:bidi="ar"/>
        </w:rPr>
        <w:t>日1</w:t>
      </w:r>
      <w:r>
        <w:rPr>
          <w:rFonts w:hint="eastAsia" w:ascii="宋体" w:hAnsi="宋体" w:cs="宋体"/>
          <w:i w:val="0"/>
          <w:caps w:val="0"/>
          <w:spacing w:val="0"/>
          <w:kern w:val="0"/>
          <w:sz w:val="22"/>
          <w:szCs w:val="22"/>
          <w:shd w:val="clear" w:color="auto" w:fill="FFFFFF"/>
          <w:lang w:val="en-US" w:eastAsia="zh-CN" w:bidi="ar"/>
        </w:rPr>
        <w:t>4</w:t>
      </w:r>
      <w:r>
        <w:rPr>
          <w:rFonts w:hint="eastAsia" w:ascii="宋体" w:hAnsi="宋体" w:eastAsia="宋体" w:cs="宋体"/>
          <w:i w:val="0"/>
          <w:caps w:val="0"/>
          <w:spacing w:val="0"/>
          <w:kern w:val="0"/>
          <w:sz w:val="22"/>
          <w:szCs w:val="22"/>
          <w:shd w:val="clear" w:color="auto" w:fill="FFFFFF"/>
          <w:lang w:val="en-US" w:eastAsia="zh-CN" w:bidi="ar"/>
        </w:rPr>
        <w:t>时00分00秒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pPr>
        <w:keepNext w:val="0"/>
        <w:keepLines w:val="0"/>
        <w:widowControl w:val="0"/>
        <w:suppressLineNumbers w:val="0"/>
        <w:spacing w:before="0" w:beforeAutospacing="0" w:after="0" w:afterAutospacing="0" w:line="360" w:lineRule="auto"/>
        <w:ind w:left="0" w:right="0" w:firstLine="440" w:firstLineChars="200"/>
        <w:jc w:val="both"/>
        <w:rPr>
          <w:rFonts w:hint="default" w:ascii="宋体" w:hAnsi="宋体" w:eastAsia="宋体" w:cs="宋体"/>
          <w:i w:val="0"/>
          <w:caps w:val="0"/>
          <w:spacing w:val="0"/>
          <w:kern w:val="2"/>
          <w:sz w:val="22"/>
          <w:szCs w:val="22"/>
          <w:shd w:val="clear" w:color="auto" w:fill="FFFFFF"/>
          <w:lang w:val="en-US" w:eastAsia="zh-CN" w:bidi="ar"/>
        </w:rPr>
      </w:pPr>
      <w:r>
        <w:rPr>
          <w:rFonts w:hint="eastAsia" w:ascii="宋体" w:hAnsi="宋体" w:eastAsia="宋体" w:cs="宋体"/>
          <w:i w:val="0"/>
          <w:caps w:val="0"/>
          <w:spacing w:val="0"/>
          <w:kern w:val="2"/>
          <w:sz w:val="22"/>
          <w:szCs w:val="22"/>
          <w:shd w:val="clear" w:color="auto" w:fill="FFFFFF"/>
          <w:lang w:val="en-US" w:eastAsia="zh-CN" w:bidi="ar"/>
        </w:rPr>
        <w:t>本项目费率为</w:t>
      </w:r>
      <w:r>
        <w:rPr>
          <w:rFonts w:hint="eastAsia" w:ascii="宋体" w:hAnsi="宋体" w:cs="宋体"/>
          <w:i w:val="0"/>
          <w:caps w:val="0"/>
          <w:spacing w:val="0"/>
          <w:kern w:val="2"/>
          <w:sz w:val="22"/>
          <w:szCs w:val="22"/>
          <w:shd w:val="clear" w:color="auto" w:fill="FFFFFF"/>
          <w:lang w:val="en-US" w:eastAsia="zh-CN" w:bidi="ar"/>
        </w:rPr>
        <w:t>1.37</w:t>
      </w:r>
      <w:r>
        <w:rPr>
          <w:rFonts w:hint="eastAsia" w:ascii="宋体" w:hAnsi="宋体" w:eastAsia="宋体" w:cs="宋体"/>
          <w:i w:val="0"/>
          <w:caps w:val="0"/>
          <w:spacing w:val="0"/>
          <w:kern w:val="2"/>
          <w:sz w:val="22"/>
          <w:szCs w:val="22"/>
          <w:shd w:val="clear" w:color="auto" w:fill="FFFFFF"/>
          <w:lang w:val="en-US" w:eastAsia="zh-CN" w:bidi="ar"/>
        </w:rPr>
        <w:t>%</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lang w:val="en-US" w:eastAsia="zh-CN" w:bidi="ar"/>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1、供应商可登录全国公</w:t>
      </w:r>
      <w:r>
        <w:rPr>
          <w:rFonts w:hint="eastAsia" w:ascii="宋体" w:hAnsi="宋体" w:eastAsia="宋体" w:cs="宋体"/>
          <w:i w:val="0"/>
          <w:caps w:val="0"/>
          <w:spacing w:val="0"/>
          <w:kern w:val="0"/>
          <w:sz w:val="22"/>
          <w:szCs w:val="22"/>
          <w:shd w:val="clear" w:color="auto" w:fill="FFFFFF"/>
          <w:lang w:val="en-US" w:eastAsia="zh-CN" w:bidi="ar"/>
        </w:rPr>
        <w:t>共资源交易中心平台（陕西省） （http://www.sxggzyjy.cn/）,选择“电子交易平台-政府采购交易系统-企业端进行登录，登录后选择“交易乙方”身份进入供应商界面进行报名并免费下载招标文件。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0000"/>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 线上报名与线下报名需同时进行，线上报名成功后请携带网上报名回执单、管理办法规定的《中小企业声明函》、单位介绍信原件、经办人身份证原件、复印件及社保经办机构出具的2023 年1</w:t>
      </w:r>
      <w:r>
        <w:rPr>
          <w:rFonts w:hint="eastAsia" w:ascii="宋体" w:hAnsi="宋体" w:cs="宋体"/>
          <w:i w:val="0"/>
          <w:caps w:val="0"/>
          <w:spacing w:val="0"/>
          <w:kern w:val="0"/>
          <w:sz w:val="22"/>
          <w:szCs w:val="22"/>
          <w:shd w:val="clear" w:color="auto" w:fill="FFFFFF"/>
          <w:lang w:val="en-US" w:eastAsia="zh-CN" w:bidi="ar"/>
        </w:rPr>
        <w:t>2</w:t>
      </w:r>
      <w:r>
        <w:rPr>
          <w:rFonts w:hint="eastAsia" w:ascii="宋体" w:hAnsi="宋体" w:eastAsia="宋体" w:cs="宋体"/>
          <w:i w:val="0"/>
          <w:caps w:val="0"/>
          <w:spacing w:val="0"/>
          <w:kern w:val="0"/>
          <w:sz w:val="22"/>
          <w:szCs w:val="22"/>
          <w:shd w:val="clear" w:color="auto" w:fill="FFFFFF"/>
          <w:lang w:val="en-US" w:eastAsia="zh-CN" w:bidi="ar"/>
        </w:rPr>
        <w:t xml:space="preserve"> 月</w:t>
      </w:r>
      <w:r>
        <w:rPr>
          <w:rFonts w:hint="eastAsia" w:ascii="宋体" w:hAnsi="宋体" w:cs="宋体"/>
          <w:i w:val="0"/>
          <w:caps w:val="0"/>
          <w:spacing w:val="0"/>
          <w:kern w:val="0"/>
          <w:sz w:val="22"/>
          <w:szCs w:val="22"/>
          <w:shd w:val="clear" w:color="auto" w:fill="FFFFFF"/>
          <w:lang w:val="en-US" w:eastAsia="zh-CN" w:bidi="ar"/>
        </w:rPr>
        <w:t>、</w:t>
      </w:r>
      <w:r>
        <w:rPr>
          <w:rFonts w:hint="eastAsia" w:ascii="宋体" w:hAnsi="宋体" w:eastAsia="宋体" w:cs="宋体"/>
          <w:i w:val="0"/>
          <w:caps w:val="0"/>
          <w:spacing w:val="0"/>
          <w:kern w:val="0"/>
          <w:sz w:val="22"/>
          <w:szCs w:val="22"/>
          <w:shd w:val="clear" w:color="auto" w:fill="FFFFFF"/>
          <w:lang w:val="en-US" w:eastAsia="zh-CN" w:bidi="ar"/>
        </w:rPr>
        <w:t>2024年 1月</w:t>
      </w:r>
      <w:r>
        <w:rPr>
          <w:rFonts w:hint="eastAsia" w:ascii="宋体" w:hAnsi="宋体" w:cs="宋体"/>
          <w:i w:val="0"/>
          <w:caps w:val="0"/>
          <w:spacing w:val="0"/>
          <w:kern w:val="0"/>
          <w:sz w:val="22"/>
          <w:szCs w:val="22"/>
          <w:shd w:val="clear" w:color="auto" w:fill="FFFFFF"/>
          <w:lang w:val="en-US" w:eastAsia="zh-CN" w:bidi="ar"/>
        </w:rPr>
        <w:t>或2月</w:t>
      </w:r>
      <w:r>
        <w:rPr>
          <w:rFonts w:hint="eastAsia" w:ascii="宋体" w:hAnsi="宋体" w:eastAsia="宋体" w:cs="宋体"/>
          <w:i w:val="0"/>
          <w:caps w:val="0"/>
          <w:spacing w:val="0"/>
          <w:kern w:val="0"/>
          <w:sz w:val="22"/>
          <w:szCs w:val="22"/>
          <w:shd w:val="clear" w:color="auto" w:fill="FFFFFF"/>
          <w:lang w:val="en-US" w:eastAsia="zh-CN" w:bidi="ar"/>
        </w:rPr>
        <w:t>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未列明的其他行业，</w:t>
      </w:r>
      <w:r>
        <w:rPr>
          <w:rFonts w:hint="eastAsia" w:ascii="宋体" w:hAnsi="宋体" w:eastAsia="宋体" w:cs="宋体"/>
          <w:i w:val="0"/>
          <w:caps w:val="0"/>
          <w:spacing w:val="0"/>
          <w:kern w:val="0"/>
          <w:sz w:val="22"/>
          <w:szCs w:val="22"/>
          <w:shd w:val="clear" w:color="auto"/>
          <w:lang w:val="en-US" w:eastAsia="zh-CN" w:bidi="ar"/>
        </w:rPr>
        <w:t>报名时间：2024年02月20日至2024年02月22日，每天上午09:00:00至11:30:00，下午15:00:00至17:30:00否则视为报名无效（谢绝邮寄）。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 办理CA锁方式（仅供参考）：榆林市市民大厦三楼窗口,电话：0912-3452148。</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eastAsia="宋体" w:cs="宋体"/>
          <w:kern w:val="0"/>
          <w:sz w:val="22"/>
          <w:szCs w:val="22"/>
          <w:lang w:val="en-US"/>
        </w:rPr>
      </w:pPr>
      <w:r>
        <w:rPr>
          <w:rFonts w:hint="eastAsia" w:ascii="宋体" w:hAnsi="宋体" w:eastAsia="宋体" w:cs="宋体"/>
          <w:i w:val="0"/>
          <w:caps w:val="0"/>
          <w:spacing w:val="0"/>
          <w:kern w:val="0"/>
          <w:sz w:val="22"/>
          <w:szCs w:val="22"/>
          <w:shd w:val="clear" w:color="auto" w:fill="FFFFFF"/>
          <w:lang w:val="en-US" w:eastAsia="zh-CN" w:bidi="ar"/>
        </w:rPr>
        <w:t>联系方式：0912-8720</w:t>
      </w:r>
      <w:r>
        <w:rPr>
          <w:rFonts w:hint="eastAsia" w:ascii="宋体" w:hAnsi="宋体" w:cs="宋体"/>
          <w:i w:val="0"/>
          <w:caps w:val="0"/>
          <w:spacing w:val="0"/>
          <w:kern w:val="0"/>
          <w:sz w:val="22"/>
          <w:szCs w:val="22"/>
          <w:shd w:val="clear" w:color="auto" w:fill="FFFFFF"/>
          <w:lang w:val="en-US" w:eastAsia="zh-CN" w:bidi="ar"/>
        </w:rPr>
        <w:t>593</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w:t>
      </w:r>
      <w:r>
        <w:rPr>
          <w:rFonts w:hint="eastAsia" w:ascii="宋体" w:hAnsi="宋体" w:cs="宋体"/>
          <w:i w:val="0"/>
          <w:caps w:val="0"/>
          <w:spacing w:val="0"/>
          <w:kern w:val="0"/>
          <w:sz w:val="22"/>
          <w:szCs w:val="22"/>
          <w:shd w:val="clear" w:color="auto" w:fill="FFFFFF"/>
          <w:lang w:val="en-US" w:eastAsia="zh-CN" w:bidi="ar"/>
        </w:rPr>
        <w:t>王</w:t>
      </w:r>
      <w:r>
        <w:rPr>
          <w:rFonts w:hint="eastAsia" w:ascii="宋体" w:hAnsi="宋体" w:eastAsia="宋体" w:cs="宋体"/>
          <w:i w:val="0"/>
          <w:caps w:val="0"/>
          <w:spacing w:val="0"/>
          <w:kern w:val="0"/>
          <w:sz w:val="22"/>
          <w:szCs w:val="22"/>
          <w:shd w:val="clear" w:color="auto" w:fill="FFFFFF"/>
          <w:lang w:val="en-US" w:eastAsia="zh-CN" w:bidi="ar"/>
        </w:rPr>
        <w:t>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eastAsia="宋体" w:cs="宋体"/>
          <w:kern w:val="0"/>
          <w:sz w:val="22"/>
          <w:szCs w:val="22"/>
          <w:lang w:val="en-US"/>
        </w:rPr>
      </w:pPr>
      <w:r>
        <w:rPr>
          <w:rFonts w:hint="eastAsia" w:ascii="宋体" w:hAnsi="宋体" w:eastAsia="宋体" w:cs="宋体"/>
          <w:i w:val="0"/>
          <w:caps w:val="0"/>
          <w:spacing w:val="0"/>
          <w:kern w:val="0"/>
          <w:sz w:val="22"/>
          <w:szCs w:val="22"/>
          <w:shd w:val="clear" w:color="auto" w:fill="FFFFFF"/>
          <w:lang w:val="en-US" w:eastAsia="zh-CN" w:bidi="ar"/>
        </w:rPr>
        <w:t>电话：</w:t>
      </w:r>
      <w:r>
        <w:rPr>
          <w:rFonts w:hint="eastAsia" w:ascii="宋体" w:hAnsi="宋体" w:cs="宋体"/>
          <w:i w:val="0"/>
          <w:caps w:val="0"/>
          <w:spacing w:val="0"/>
          <w:kern w:val="0"/>
          <w:sz w:val="22"/>
          <w:szCs w:val="22"/>
          <w:shd w:val="clear" w:color="auto" w:fill="FFFFFF"/>
          <w:lang w:val="en-US" w:eastAsia="zh-CN" w:bidi="ar"/>
        </w:rPr>
        <w:t>13239243308</w:t>
      </w:r>
    </w:p>
    <w:p>
      <w:pPr>
        <w:pStyle w:val="9"/>
        <w:keepNext w:val="0"/>
        <w:keepLines w:val="0"/>
        <w:pageBreakBefore w:val="0"/>
        <w:widowControl/>
        <w:suppressLineNumbers w:val="0"/>
        <w:kinsoku/>
        <w:wordWrap/>
        <w:overflowPunct/>
        <w:topLinePunct w:val="0"/>
        <w:autoSpaceDE/>
        <w:autoSpaceDN/>
        <w:bidi w:val="0"/>
        <w:adjustRightInd/>
        <w:snapToGrid/>
        <w:spacing w:line="400" w:lineRule="exact"/>
        <w:ind w:left="6520" w:leftChars="3000" w:hanging="220" w:hangingChars="100"/>
        <w:textAlignment w:val="auto"/>
        <w:rPr>
          <w:color w:val="auto"/>
        </w:rPr>
      </w:pPr>
      <w:r>
        <w:rPr>
          <w:rFonts w:hint="eastAsia" w:ascii="宋体" w:hAnsi="宋体" w:eastAsia="宋体" w:cs="宋体"/>
          <w:i w:val="0"/>
          <w:caps w:val="0"/>
          <w:spacing w:val="0"/>
          <w:kern w:val="0"/>
          <w:sz w:val="22"/>
          <w:szCs w:val="22"/>
          <w:shd w:val="clear" w:color="auto" w:fill="FFFFFF"/>
          <w:vertAlign w:val="baseline"/>
          <w:lang w:val="en-US" w:eastAsia="zh-CN" w:bidi="ar"/>
        </w:rPr>
        <w:t>华建联项目管理有限公司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55C830E3"/>
    <w:rsid w:val="55C8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1">
    <w:name w:val="Default Paragraph Font"/>
    <w:autoRedefine/>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qFormat/>
    <w:uiPriority w:val="0"/>
    <w:pPr>
      <w:spacing w:line="600" w:lineRule="exact"/>
      <w:ind w:firstLine="560" w:firstLineChars="200"/>
    </w:pPr>
    <w:rPr>
      <w:sz w:val="28"/>
      <w:szCs w:val="20"/>
    </w:rPr>
  </w:style>
  <w:style w:type="paragraph" w:styleId="4">
    <w:name w:val="Body Text First Indent"/>
    <w:basedOn w:val="5"/>
    <w:unhideWhenUsed/>
    <w:qFormat/>
    <w:uiPriority w:val="99"/>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rPr>
      <w:b/>
      <w:sz w:val="28"/>
    </w:rPr>
  </w:style>
  <w:style w:type="paragraph" w:styleId="8">
    <w:name w:val="envelope return"/>
    <w:basedOn w:val="1"/>
    <w:qFormat/>
    <w:uiPriority w:val="0"/>
    <w:pPr>
      <w:snapToGrid w:val="0"/>
    </w:pPr>
    <w:rPr>
      <w:rFonts w:ascii="Arial" w:hAnsi="Arial"/>
    </w:rPr>
  </w:style>
  <w:style w:type="paragraph" w:styleId="9">
    <w:name w:val="Normal (Web)"/>
    <w:basedOn w:val="1"/>
    <w:next w:val="8"/>
    <w:unhideWhenUsed/>
    <w:qFormat/>
    <w:uiPriority w:val="99"/>
    <w:pPr>
      <w:spacing w:before="100" w:beforeAutospacing="1" w:after="100" w:afterAutospacing="1"/>
      <w:ind w:left="0" w:right="0"/>
      <w:jc w:val="left"/>
    </w:pPr>
    <w:rPr>
      <w:kern w:val="0"/>
      <w:sz w:val="24"/>
      <w:lang w:val="en-US" w:eastAsia="zh-CN" w:bidi="ar"/>
    </w:rPr>
  </w:style>
  <w:style w:type="character" w:customStyle="1" w:styleId="12">
    <w:name w:val="15"/>
    <w:basedOn w:val="11"/>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2024-02-19T08:45:00Z</dcterms:created>
  <dc:creator>刘蕾</dc:creator>
  <cp:lastModifiedBy>刘蕾</cp:lastModifiedBy>
  <dcterms:modified xsi:type="dcterms:W3CDTF">2024-02-19T08:46:25Z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6F5682F95C654190892A083BD3328CB8_11</vt:lpwstr>
  </property>
</Properties>
</file>