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</w:rPr>
      </w:pPr>
    </w:p>
    <w:p>
      <w:pPr>
        <w:jc w:val="center"/>
        <w:rPr>
          <w:rFonts w:hint="eastAsia" w:ascii="宋体" w:hAnsi="宋体" w:eastAsia="宋体" w:cs="仿宋_GB2312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仿宋_GB2312"/>
          <w:b/>
          <w:bCs/>
          <w:color w:val="auto"/>
          <w:sz w:val="44"/>
          <w:szCs w:val="44"/>
          <w:lang w:eastAsia="zh-CN"/>
        </w:rPr>
        <w:t>府谷县环境卫生所采购除雪设备项目</w:t>
      </w:r>
    </w:p>
    <w:p>
      <w:pPr>
        <w:jc w:val="center"/>
        <w:rPr>
          <w:rFonts w:ascii="宋体" w:hAnsi="宋体" w:eastAsia="宋体" w:cs="仿宋_GB2312"/>
          <w:color w:val="auto"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color w:val="auto"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仿宋_GB2312"/>
          <w:b/>
          <w:bCs/>
          <w:color w:val="auto"/>
          <w:sz w:val="44"/>
          <w:szCs w:val="44"/>
        </w:rPr>
        <w:t>需求文件</w:t>
      </w:r>
    </w:p>
    <w:p>
      <w:pPr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采购项目名称：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府谷县环境卫生所采购除雪设备项目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二、采购项目预算、资金构成和采购方式：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1、采购项目预算：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307200.00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2、最高限价：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307200.00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3、资金来源：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财政资金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、采购方式：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竞争性谈判</w:t>
      </w:r>
    </w:p>
    <w:p>
      <w:pPr>
        <w:pStyle w:val="2"/>
        <w:spacing w:line="360" w:lineRule="auto"/>
        <w:ind w:firstLine="643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三、采购需求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为有效应对冬季大雪天气，及时清理积雪，保障道路畅通， 我局拟采购三米扫雪滚1套，三米推雪铲1套，手推式扫雪机4台，撒布机2合。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共设一个合同标段。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2、商务要求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1）项目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交货期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30日历天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2）项目实施地点：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府谷县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四、合同模板：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府谷县环境卫生所采购除雪设备项目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</w:t>
      </w:r>
    </w:p>
    <w:p>
      <w:pPr>
        <w:pStyle w:val="2"/>
        <w:spacing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甲方（客户方）：                                                 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乙方（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eastAsia="zh-CN"/>
        </w:rPr>
        <w:t>货物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方）：   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甲乙双方本着相互信任，真诚合作的原则，经双方友好协商，就乙方为甲方提供特定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eastAsia="zh-CN"/>
        </w:rPr>
        <w:t>货物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达成一致意见，特签订本合同。                                              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 xml:space="preserve">一、 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  <w:lang w:eastAsia="zh-CN"/>
        </w:rPr>
        <w:t>货物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内容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 1、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eastAsia="zh-CN"/>
        </w:rPr>
        <w:t>为有效应对冬季大雪天气，及时清理积雪，保障道路畅通， 我局拟采购三米扫雪滚1套，三米推雪铲1套，手推式扫雪机4台，撒布机2合。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2、如果乙方在工作中因自身过错而发生任何错误或遗漏，乙方应无条件更正，而不另外收费，并对因此而对甲方造成的损失承担赔偿责任。若因甲方原因造成工作的延误，将由甲方承担相应的损失。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 xml:space="preserve">二、 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  <w:lang w:eastAsia="zh-CN"/>
        </w:rPr>
        <w:t>货物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费的支付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1、总金额为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人民币 (大写: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____________________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人民币元整)。</w:t>
      </w:r>
    </w:p>
    <w:p>
      <w:pPr>
        <w:pStyle w:val="2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 w:bidi="ar-SA"/>
        </w:rPr>
        <w:t>2、支付方式：货物到达甲方指定地点安装调试并经甲方验收合格后支付100%。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采购人在支付货物费前，成交供应商应提供国家税务发票，合同价包含税款，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有关发票方面的任何问题，甲方应在收到发票后及时书面通知乙方，以便乙方及时作出解释或解决问题，以使甲方能按时付款。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三、 争议处理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甲乙双方如对协议条款规定的理解有异议，或者对与协议有关的事项发生争议，双方应本着友好合作的精神进行协商。协商不能解决的，任何一方可向仲裁委员会提起仲裁。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、 其他</w:t>
      </w:r>
    </w:p>
    <w:p>
      <w:pPr>
        <w:autoSpaceDN w:val="0"/>
        <w:adjustRightInd w:val="0"/>
        <w:snapToGrid w:val="0"/>
        <w:spacing w:line="240" w:lineRule="auto"/>
        <w:ind w:firstLine="480" w:firstLineChars="200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1、本合同中所用的标题仅为方便而设，而不影响对本合同的解释。</w:t>
      </w:r>
    </w:p>
    <w:p>
      <w:pPr>
        <w:autoSpaceDN w:val="0"/>
        <w:adjustRightInd w:val="0"/>
        <w:snapToGrid w:val="0"/>
        <w:spacing w:line="24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2、本合同未尽事宜，由甲乙双方协商后产生书面文件，作为本合同的补充条款，具备与本合同同等法律效力。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甲方（签章）                            乙方（签章）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代表签字：                              代表签字：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地点：                                  地点：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日期：                                  日期：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br w:type="page"/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五、履约验收标准和方法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1、履约验收时间：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2024年2月29日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2、履约验收主体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及内容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主体为府谷县环境卫生所，货物设备是否完好，是否能满足采购需求、正常运行（设备清单详见附件）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3、验收程序：乙方应当严格按合同约定的内容提供货物或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货物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。对供应商所提供的货物或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货物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相关资料进行认真整理，做好验收准备。验收开始之前，由成交供应商项目负责人介绍项目实施进度、工作重点、完成情况等。在供应商履约结束后，验收工作小组按照职责分工对照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采购内容的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有关事项和标准核对每项验收事项，并按照验收方案应及时组织验收。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4、履约验收标准：按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相关的国家标准、质量标准，确保质量符合标准。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部分货物验收标准：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）外形包装验收：每台设备有独立的包装，包装外观完好，无破损、变形，否则视为产品不合格。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（2）焊接件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产品焊接处应牢靠，不许可有未焊透、裂痕等缺点，外露焊鏠应进行抛光或去色处理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产品各连接部位，连接应牢靠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产品和人体接触部位，不应有尖角和毛刺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调整脚应坚固，调整灵活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柜门及抽开闭灵活，无异常杂音。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喷涂件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表面组织细密，涂层牢靠、光滑均匀，色泽一致。不许可有流痕、露底、皱纹和脱落等缺点。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金属合金件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表面应光滑、平整、细密，不许可有裂纹、起皮、腐蚀斑点、氧化膜脱落、毛刺、黑色斑点和着色不均等缺点。装饰面上不许可有气泡、压坑、碰伤和划伤等。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5、验收方式：由采购单位组织有关专业人员按相关的国家标准、质量标准和采购文件所列的各项要求进行验收。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六、对供应商的要求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1、在中华人民共和国境内注册的，具有独立法人资格的供应商；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2、具有良好的商业信誉和健全的财务会计制度；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3、具有履行合同所必须的设备和专业技术能力；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4、有依法缴纳税收和社会保障资金的良好记录；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5、参加本项政府采购活动前三年内，在经营活动中没有重大违法记录。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七、付款方式：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货物到达甲方指定地点安装调试并经甲方验收合格后支付100%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八、采购单位、采购单位地址、项目联系人及联系电话</w:t>
      </w:r>
    </w:p>
    <w:p>
      <w:pPr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1、采购单位：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府谷县环境卫生所</w:t>
      </w:r>
    </w:p>
    <w:p>
      <w:pPr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2、采购单位地址：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府谷县经济适用房二期</w:t>
      </w:r>
    </w:p>
    <w:p>
      <w:pPr>
        <w:spacing w:line="360" w:lineRule="auto"/>
        <w:ind w:firstLine="480" w:firstLineChars="200"/>
        <w:rPr>
          <w:rFonts w:hint="eastAsia" w:eastAsia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3、项目联系人：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府谷县环境卫生所经办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联系电话：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0912-8807862</w:t>
      </w:r>
    </w:p>
    <w:p>
      <w:pPr>
        <w:tabs>
          <w:tab w:val="left" w:pos="756"/>
        </w:tabs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tabs>
          <w:tab w:val="left" w:pos="756"/>
        </w:tabs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府谷县环境卫生所</w:t>
      </w:r>
    </w:p>
    <w:p>
      <w:pPr>
        <w:tabs>
          <w:tab w:val="left" w:pos="756"/>
        </w:tabs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1DDF7"/>
    <w:multiLevelType w:val="singleLevel"/>
    <w:tmpl w:val="E911DD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mJmNjdlZmQ2YTFkNjA0NGI5ZDAzYTQxMDdiM2UifQ=="/>
  </w:docVars>
  <w:rsids>
    <w:rsidRoot w:val="6D293A61"/>
    <w:rsid w:val="00005A83"/>
    <w:rsid w:val="000B2823"/>
    <w:rsid w:val="001702B5"/>
    <w:rsid w:val="00194518"/>
    <w:rsid w:val="001B7486"/>
    <w:rsid w:val="00237F29"/>
    <w:rsid w:val="0028314E"/>
    <w:rsid w:val="002A55FE"/>
    <w:rsid w:val="00354FF3"/>
    <w:rsid w:val="00403B53"/>
    <w:rsid w:val="004144E5"/>
    <w:rsid w:val="0043036B"/>
    <w:rsid w:val="005B0B70"/>
    <w:rsid w:val="00634973"/>
    <w:rsid w:val="006B5C9E"/>
    <w:rsid w:val="00714447"/>
    <w:rsid w:val="00863287"/>
    <w:rsid w:val="00911A7C"/>
    <w:rsid w:val="00C74E2C"/>
    <w:rsid w:val="00D453C7"/>
    <w:rsid w:val="00E00444"/>
    <w:rsid w:val="00ED537E"/>
    <w:rsid w:val="00ED7B66"/>
    <w:rsid w:val="00F95994"/>
    <w:rsid w:val="00FF32CC"/>
    <w:rsid w:val="03EE5241"/>
    <w:rsid w:val="065D170B"/>
    <w:rsid w:val="08C4732B"/>
    <w:rsid w:val="08F73139"/>
    <w:rsid w:val="0A02402A"/>
    <w:rsid w:val="0BDF0D24"/>
    <w:rsid w:val="0E7323D0"/>
    <w:rsid w:val="11FF5970"/>
    <w:rsid w:val="12DE0F5A"/>
    <w:rsid w:val="13EA3C03"/>
    <w:rsid w:val="160C2CF4"/>
    <w:rsid w:val="160C6659"/>
    <w:rsid w:val="16CD5BE6"/>
    <w:rsid w:val="17451C21"/>
    <w:rsid w:val="1A7A7E33"/>
    <w:rsid w:val="1B8445C8"/>
    <w:rsid w:val="1C874A89"/>
    <w:rsid w:val="1D4E55A7"/>
    <w:rsid w:val="1EAB219C"/>
    <w:rsid w:val="22C850E1"/>
    <w:rsid w:val="23D10166"/>
    <w:rsid w:val="24661428"/>
    <w:rsid w:val="27F479C1"/>
    <w:rsid w:val="281C517B"/>
    <w:rsid w:val="2A273B05"/>
    <w:rsid w:val="2F257C81"/>
    <w:rsid w:val="316518D0"/>
    <w:rsid w:val="33385F9A"/>
    <w:rsid w:val="346D1CC9"/>
    <w:rsid w:val="35DB955A"/>
    <w:rsid w:val="39225214"/>
    <w:rsid w:val="3AEF6CFB"/>
    <w:rsid w:val="3C0D11BC"/>
    <w:rsid w:val="3C7B26AB"/>
    <w:rsid w:val="3CE37662"/>
    <w:rsid w:val="3F6037A0"/>
    <w:rsid w:val="45322F35"/>
    <w:rsid w:val="453F5652"/>
    <w:rsid w:val="47543636"/>
    <w:rsid w:val="477E06B3"/>
    <w:rsid w:val="47B7625F"/>
    <w:rsid w:val="4C4B1119"/>
    <w:rsid w:val="4C505092"/>
    <w:rsid w:val="4D4F5569"/>
    <w:rsid w:val="4D6457C9"/>
    <w:rsid w:val="4DB27309"/>
    <w:rsid w:val="4DC54057"/>
    <w:rsid w:val="50744FE4"/>
    <w:rsid w:val="529E6D2B"/>
    <w:rsid w:val="57CE2F91"/>
    <w:rsid w:val="59162E41"/>
    <w:rsid w:val="59A45DD5"/>
    <w:rsid w:val="5BF5E3B3"/>
    <w:rsid w:val="5EDA221B"/>
    <w:rsid w:val="62CC5BAC"/>
    <w:rsid w:val="66611474"/>
    <w:rsid w:val="66A23715"/>
    <w:rsid w:val="67FE68CF"/>
    <w:rsid w:val="69DA14D6"/>
    <w:rsid w:val="6D293A61"/>
    <w:rsid w:val="6DB2486C"/>
    <w:rsid w:val="6F35349E"/>
    <w:rsid w:val="6FBA0E68"/>
    <w:rsid w:val="7CCC5441"/>
    <w:rsid w:val="7DBC0285"/>
    <w:rsid w:val="7E8F4126"/>
    <w:rsid w:val="7F3746C9"/>
    <w:rsid w:val="7FF802FC"/>
    <w:rsid w:val="BFC40563"/>
    <w:rsid w:val="CFFF4401"/>
    <w:rsid w:val="EF343174"/>
    <w:rsid w:val="EFE7DB92"/>
    <w:rsid w:val="FCDED8B3"/>
    <w:rsid w:val="FF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character" w:styleId="7">
    <w:name w:val="Placeholder Text"/>
    <w:basedOn w:val="6"/>
    <w:semiHidden/>
    <w:qFormat/>
    <w:uiPriority w:val="99"/>
    <w:rPr>
      <w:color w:val="808080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9">
    <w:name w:val="批注框文本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1707</Words>
  <Characters>1765</Characters>
  <Lines>23</Lines>
  <Paragraphs>6</Paragraphs>
  <TotalTime>78</TotalTime>
  <ScaleCrop>false</ScaleCrop>
  <LinksUpToDate>false</LinksUpToDate>
  <CharactersWithSpaces>2012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2021-07-29T09:59:00Z</dcterms:created>
  <dc:creator>温柔一刀</dc:creator>
  <cp:lastModifiedBy>wxq</cp:lastModifiedBy>
  <dcterms:modified xsi:type="dcterms:W3CDTF">2024-02-03T18:05:04Z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72148846C3814734AC92E6A0EBB23FA8</vt:lpwstr>
  </property>
</Properties>
</file>