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D269E">
      <w:pPr>
        <w:pStyle w:val="4"/>
        <w:adjustRightInd w:val="0"/>
        <w:snapToGrid w:val="0"/>
        <w:spacing w:line="360" w:lineRule="auto"/>
        <w:jc w:val="center"/>
        <w:rPr>
          <w:rFonts w:hint="eastAsia" w:ascii="宋体" w:hAnsi="宋体" w:eastAsia="宋体" w:cs="宋体"/>
          <w:b/>
          <w:spacing w:val="-6"/>
          <w:kern w:val="2"/>
          <w:sz w:val="24"/>
          <w:szCs w:val="24"/>
        </w:rPr>
      </w:pPr>
      <w:bookmarkStart w:id="0" w:name="_Toc28555"/>
      <w:bookmarkStart w:id="1" w:name="_Toc20081_WPSOffice_Level1"/>
      <w:bookmarkStart w:id="2" w:name="_Toc23842_WPSOffice_Level1"/>
      <w:bookmarkStart w:id="3" w:name="_Toc14453_WPSOffice_Level1"/>
      <w:bookmarkStart w:id="4" w:name="_Toc20205_WPSOffice_Level1"/>
      <w:bookmarkStart w:id="5" w:name="_Toc22772"/>
      <w:r>
        <w:rPr>
          <w:rFonts w:hint="eastAsia" w:ascii="宋体" w:hAnsi="宋体" w:eastAsia="宋体" w:cs="宋体"/>
          <w:b/>
          <w:spacing w:val="-6"/>
          <w:kern w:val="2"/>
          <w:sz w:val="24"/>
          <w:szCs w:val="24"/>
        </w:rPr>
        <w:t>履行合同所必需的设备和专业技术能力的说明及承诺</w:t>
      </w:r>
    </w:p>
    <w:p w14:paraId="52BBD4F0">
      <w:pPr>
        <w:pStyle w:val="4"/>
        <w:adjustRightInd w:val="0"/>
        <w:snapToGrid w:val="0"/>
        <w:spacing w:line="360" w:lineRule="auto"/>
        <w:jc w:val="center"/>
        <w:rPr>
          <w:rFonts w:hint="eastAsia" w:ascii="宋体" w:hAnsi="宋体" w:eastAsia="宋体" w:cs="宋体"/>
          <w:b/>
          <w:sz w:val="24"/>
          <w:szCs w:val="24"/>
        </w:rPr>
      </w:pPr>
    </w:p>
    <w:p w14:paraId="032A7CB8">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58E087D6">
      <w:pPr>
        <w:spacing w:before="350" w:beforeLines="100" w:after="175"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7DE7A99B">
      <w:pPr>
        <w:spacing w:before="350" w:beforeLines="100" w:after="175" w:afterLines="50" w:line="360" w:lineRule="auto"/>
        <w:ind w:firstLine="170"/>
        <w:rPr>
          <w:rFonts w:hint="eastAsia" w:ascii="宋体" w:hAnsi="宋体" w:eastAsia="宋体" w:cs="宋体"/>
          <w:spacing w:val="4"/>
          <w:sz w:val="24"/>
          <w:szCs w:val="24"/>
        </w:rPr>
      </w:pPr>
    </w:p>
    <w:p w14:paraId="5FF7A8C1">
      <w:pPr>
        <w:spacing w:before="350" w:beforeLines="100" w:after="175" w:afterLines="50" w:line="360" w:lineRule="auto"/>
        <w:ind w:firstLine="170"/>
        <w:rPr>
          <w:rFonts w:hint="eastAsia" w:ascii="宋体" w:hAnsi="宋体" w:eastAsia="宋体" w:cs="宋体"/>
          <w:spacing w:val="4"/>
          <w:sz w:val="24"/>
          <w:szCs w:val="24"/>
        </w:rPr>
      </w:pPr>
    </w:p>
    <w:p w14:paraId="00ACEEA3">
      <w:pPr>
        <w:pStyle w:val="5"/>
        <w:rPr>
          <w:rFonts w:hint="eastAsia" w:ascii="宋体" w:hAnsi="宋体" w:eastAsia="宋体" w:cs="宋体"/>
          <w:sz w:val="24"/>
          <w:szCs w:val="24"/>
        </w:rPr>
      </w:pPr>
    </w:p>
    <w:p w14:paraId="0E7EA03B">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5056BF4E">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697E7682">
      <w:pPr>
        <w:autoSpaceDE w:val="0"/>
        <w:autoSpaceDN w:val="0"/>
        <w:adjustRightInd w:val="0"/>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1476D9E">
      <w:pPr>
        <w:autoSpaceDE w:val="0"/>
        <w:autoSpaceDN w:val="0"/>
        <w:adjustRightInd w:val="0"/>
        <w:spacing w:line="360" w:lineRule="auto"/>
        <w:jc w:val="center"/>
        <w:rPr>
          <w:rFonts w:hint="eastAsia" w:ascii="宋体" w:hAnsi="宋体" w:eastAsia="宋体" w:cs="宋体"/>
          <w:sz w:val="24"/>
          <w:szCs w:val="24"/>
          <w:u w:val="single"/>
        </w:rPr>
      </w:pPr>
    </w:p>
    <w:p w14:paraId="05E2DBCF">
      <w:pPr>
        <w:pStyle w:val="4"/>
        <w:adjustRightInd w:val="0"/>
        <w:snapToGrid w:val="0"/>
        <w:spacing w:line="360" w:lineRule="auto"/>
        <w:rPr>
          <w:rFonts w:hint="eastAsia" w:ascii="宋体" w:hAnsi="宋体" w:eastAsia="宋体" w:cs="宋体"/>
          <w:b/>
          <w:sz w:val="24"/>
          <w:szCs w:val="24"/>
        </w:rPr>
      </w:pPr>
    </w:p>
    <w:p w14:paraId="1BB41FF1">
      <w:pPr>
        <w:pStyle w:val="4"/>
        <w:adjustRightInd w:val="0"/>
        <w:snapToGrid w:val="0"/>
        <w:spacing w:line="360" w:lineRule="auto"/>
        <w:rPr>
          <w:rFonts w:hint="eastAsia" w:ascii="宋体" w:hAnsi="宋体" w:eastAsia="宋体" w:cs="宋体"/>
          <w:b/>
          <w:sz w:val="24"/>
          <w:szCs w:val="24"/>
        </w:rPr>
      </w:pPr>
    </w:p>
    <w:p w14:paraId="790A9431">
      <w:pPr>
        <w:pStyle w:val="4"/>
        <w:adjustRightInd w:val="0"/>
        <w:snapToGrid w:val="0"/>
        <w:spacing w:line="360" w:lineRule="auto"/>
        <w:rPr>
          <w:rFonts w:hint="eastAsia" w:ascii="宋体" w:hAnsi="宋体" w:eastAsia="宋体" w:cs="宋体"/>
          <w:b/>
          <w:sz w:val="24"/>
          <w:szCs w:val="24"/>
        </w:rPr>
      </w:pPr>
    </w:p>
    <w:p w14:paraId="3E09AFDF">
      <w:pPr>
        <w:pStyle w:val="4"/>
        <w:adjustRightInd w:val="0"/>
        <w:snapToGrid w:val="0"/>
        <w:spacing w:line="360" w:lineRule="auto"/>
        <w:rPr>
          <w:rFonts w:hint="eastAsia" w:ascii="宋体" w:hAnsi="宋体" w:eastAsia="宋体" w:cs="宋体"/>
          <w:b/>
          <w:sz w:val="24"/>
          <w:szCs w:val="24"/>
        </w:rPr>
      </w:pPr>
    </w:p>
    <w:p w14:paraId="6AED4F9B">
      <w:pPr>
        <w:pStyle w:val="4"/>
        <w:adjustRightInd w:val="0"/>
        <w:snapToGrid w:val="0"/>
        <w:spacing w:line="360" w:lineRule="auto"/>
        <w:rPr>
          <w:rFonts w:hint="eastAsia" w:ascii="宋体" w:hAnsi="宋体" w:eastAsia="宋体" w:cs="宋体"/>
          <w:b/>
          <w:sz w:val="24"/>
          <w:szCs w:val="24"/>
        </w:rPr>
      </w:pPr>
    </w:p>
    <w:p w14:paraId="35B608CA">
      <w:pPr>
        <w:pStyle w:val="4"/>
        <w:adjustRightInd w:val="0"/>
        <w:snapToGrid w:val="0"/>
        <w:spacing w:line="360" w:lineRule="auto"/>
        <w:rPr>
          <w:rFonts w:hint="eastAsia" w:ascii="宋体" w:hAnsi="宋体" w:eastAsia="宋体" w:cs="宋体"/>
          <w:b/>
          <w:sz w:val="24"/>
          <w:szCs w:val="24"/>
        </w:rPr>
      </w:pPr>
    </w:p>
    <w:p w14:paraId="4BAB69CD">
      <w:pPr>
        <w:pStyle w:val="4"/>
        <w:adjustRightInd w:val="0"/>
        <w:snapToGrid w:val="0"/>
        <w:spacing w:line="360" w:lineRule="auto"/>
        <w:rPr>
          <w:rFonts w:hint="eastAsia" w:ascii="宋体" w:hAnsi="宋体" w:eastAsia="宋体" w:cs="宋体"/>
          <w:b/>
          <w:sz w:val="24"/>
          <w:szCs w:val="24"/>
        </w:rPr>
      </w:pPr>
    </w:p>
    <w:p w14:paraId="64CBDF30">
      <w:pPr>
        <w:pStyle w:val="4"/>
        <w:adjustRightInd w:val="0"/>
        <w:snapToGrid w:val="0"/>
        <w:spacing w:line="360" w:lineRule="auto"/>
        <w:rPr>
          <w:rFonts w:hint="eastAsia" w:ascii="宋体" w:hAnsi="宋体" w:eastAsia="宋体" w:cs="宋体"/>
          <w:b/>
          <w:sz w:val="24"/>
          <w:szCs w:val="24"/>
        </w:rPr>
      </w:pPr>
    </w:p>
    <w:p w14:paraId="497D7FCB">
      <w:pPr>
        <w:autoSpaceDE w:val="0"/>
        <w:autoSpaceDN w:val="0"/>
        <w:adjustRightInd w:val="0"/>
        <w:spacing w:line="360" w:lineRule="auto"/>
        <w:jc w:val="center"/>
        <w:rPr>
          <w:rFonts w:hint="eastAsia" w:ascii="宋体" w:hAnsi="宋体" w:eastAsia="宋体" w:cs="宋体"/>
          <w:sz w:val="24"/>
          <w:szCs w:val="24"/>
          <w:u w:val="single"/>
        </w:rPr>
      </w:pPr>
    </w:p>
    <w:p w14:paraId="2028661C">
      <w:pPr>
        <w:autoSpaceDE w:val="0"/>
        <w:autoSpaceDN w:val="0"/>
        <w:adjustRightInd w:val="0"/>
        <w:spacing w:line="360" w:lineRule="auto"/>
        <w:jc w:val="center"/>
        <w:rPr>
          <w:rFonts w:hint="eastAsia" w:ascii="宋体" w:hAnsi="宋体" w:eastAsia="宋体" w:cs="宋体"/>
          <w:b/>
          <w:spacing w:val="-6"/>
          <w:sz w:val="24"/>
          <w:szCs w:val="24"/>
        </w:rPr>
      </w:pPr>
    </w:p>
    <w:p w14:paraId="073B949D">
      <w:pPr>
        <w:rPr>
          <w:rFonts w:hint="eastAsia" w:ascii="宋体" w:hAnsi="宋体" w:eastAsia="宋体" w:cs="宋体"/>
          <w:b/>
          <w:spacing w:val="-6"/>
          <w:sz w:val="24"/>
          <w:szCs w:val="24"/>
        </w:rPr>
      </w:pPr>
      <w:r>
        <w:rPr>
          <w:rFonts w:hint="eastAsia" w:ascii="宋体" w:hAnsi="宋体" w:eastAsia="宋体" w:cs="宋体"/>
          <w:b/>
          <w:spacing w:val="-6"/>
          <w:sz w:val="24"/>
          <w:szCs w:val="24"/>
        </w:rPr>
        <w:br w:type="page"/>
      </w:r>
    </w:p>
    <w:p w14:paraId="24175A7C">
      <w:pPr>
        <w:autoSpaceDE w:val="0"/>
        <w:autoSpaceDN w:val="0"/>
        <w:adjustRightInd w:val="0"/>
        <w:spacing w:line="360" w:lineRule="auto"/>
        <w:jc w:val="center"/>
        <w:rPr>
          <w:rFonts w:hint="eastAsia" w:ascii="宋体" w:hAnsi="宋体" w:eastAsia="宋体" w:cs="宋体"/>
          <w:b/>
          <w:sz w:val="24"/>
          <w:szCs w:val="24"/>
        </w:rPr>
      </w:pPr>
      <w:r>
        <w:rPr>
          <w:rFonts w:hint="eastAsia" w:ascii="宋体" w:hAnsi="宋体" w:eastAsia="宋体" w:cs="宋体"/>
          <w:b/>
          <w:spacing w:val="-6"/>
          <w:sz w:val="24"/>
          <w:szCs w:val="24"/>
        </w:rPr>
        <w:t>参加政府采购活动前三年内无重大违法记录的书面声明</w:t>
      </w:r>
    </w:p>
    <w:p w14:paraId="270FC46A">
      <w:pPr>
        <w:snapToGrid w:val="0"/>
        <w:spacing w:line="360" w:lineRule="auto"/>
        <w:ind w:firstLine="480" w:firstLineChars="200"/>
        <w:rPr>
          <w:rFonts w:hint="eastAsia" w:ascii="宋体" w:hAnsi="宋体" w:eastAsia="宋体" w:cs="宋体"/>
          <w:sz w:val="24"/>
          <w:szCs w:val="24"/>
        </w:rPr>
      </w:pPr>
    </w:p>
    <w:p w14:paraId="2420E44F">
      <w:pPr>
        <w:snapToGrid w:val="0"/>
        <w:spacing w:line="360" w:lineRule="auto"/>
        <w:ind w:firstLine="480" w:firstLineChars="200"/>
        <w:rPr>
          <w:rFonts w:hint="eastAsia" w:ascii="宋体" w:hAnsi="宋体" w:eastAsia="宋体" w:cs="宋体"/>
          <w:sz w:val="24"/>
          <w:szCs w:val="24"/>
        </w:rPr>
      </w:pPr>
    </w:p>
    <w:p w14:paraId="17AF1765">
      <w:pPr>
        <w:adjustRightInd w:val="0"/>
        <w:snapToGrid w:val="0"/>
        <w:rPr>
          <w:rFonts w:hint="eastAsia" w:ascii="宋体" w:hAnsi="宋体" w:eastAsia="宋体" w:cs="宋体"/>
          <w:sz w:val="24"/>
          <w:szCs w:val="24"/>
        </w:rPr>
      </w:pPr>
      <w:r>
        <w:rPr>
          <w:rFonts w:hint="eastAsia" w:ascii="宋体" w:hAnsi="宋体" w:eastAsia="宋体" w:cs="宋体"/>
          <w:spacing w:val="4"/>
          <w:sz w:val="24"/>
          <w:szCs w:val="24"/>
          <w:u w:val="single"/>
        </w:rPr>
        <w:t xml:space="preserve">   （采购人名称）    ：</w:t>
      </w:r>
    </w:p>
    <w:p w14:paraId="46FF6715">
      <w:pPr>
        <w:autoSpaceDE w:val="0"/>
        <w:autoSpaceDN w:val="0"/>
        <w:adjustRightInd w:val="0"/>
        <w:spacing w:line="360" w:lineRule="auto"/>
        <w:ind w:firstLine="480" w:firstLineChars="200"/>
        <w:rPr>
          <w:rFonts w:hint="eastAsia" w:ascii="宋体" w:hAnsi="宋体" w:eastAsia="宋体" w:cs="宋体"/>
          <w:sz w:val="24"/>
          <w:szCs w:val="24"/>
          <w:lang w:eastAsia="zh-CN"/>
        </w:rPr>
      </w:pPr>
    </w:p>
    <w:p w14:paraId="1320B8D7">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78153810">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特此声明。</w:t>
      </w:r>
    </w:p>
    <w:p w14:paraId="2B3BA5B0">
      <w:pPr>
        <w:autoSpaceDE w:val="0"/>
        <w:autoSpaceDN w:val="0"/>
        <w:adjustRightInd w:val="0"/>
        <w:spacing w:line="360" w:lineRule="auto"/>
        <w:ind w:firstLine="480" w:firstLineChars="200"/>
        <w:rPr>
          <w:rFonts w:hint="eastAsia" w:ascii="宋体" w:hAnsi="宋体" w:eastAsia="宋体" w:cs="宋体"/>
          <w:sz w:val="24"/>
          <w:szCs w:val="24"/>
        </w:rPr>
      </w:pPr>
    </w:p>
    <w:p w14:paraId="7D64DECD">
      <w:pPr>
        <w:autoSpaceDE w:val="0"/>
        <w:autoSpaceDN w:val="0"/>
        <w:adjustRightInd w:val="0"/>
        <w:spacing w:line="360" w:lineRule="auto"/>
        <w:ind w:firstLine="480" w:firstLineChars="200"/>
        <w:rPr>
          <w:rFonts w:hint="eastAsia" w:ascii="宋体" w:hAnsi="宋体" w:eastAsia="宋体" w:cs="宋体"/>
          <w:sz w:val="24"/>
          <w:szCs w:val="24"/>
        </w:rPr>
      </w:pPr>
    </w:p>
    <w:p w14:paraId="022AA54B">
      <w:pPr>
        <w:autoSpaceDE w:val="0"/>
        <w:autoSpaceDN w:val="0"/>
        <w:adjustRightInd w:val="0"/>
        <w:spacing w:line="360" w:lineRule="auto"/>
        <w:ind w:firstLine="480" w:firstLineChars="200"/>
        <w:rPr>
          <w:rFonts w:hint="eastAsia" w:ascii="宋体" w:hAnsi="宋体" w:eastAsia="宋体" w:cs="宋体"/>
          <w:sz w:val="24"/>
          <w:szCs w:val="24"/>
        </w:rPr>
      </w:pPr>
    </w:p>
    <w:p w14:paraId="7A609908">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6F2056D0">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2F1774B0">
      <w:pPr>
        <w:autoSpaceDE w:val="0"/>
        <w:autoSpaceDN w:val="0"/>
        <w:adjustRightInd w:val="0"/>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2D247F5E">
      <w:pPr>
        <w:autoSpaceDE w:val="0"/>
        <w:autoSpaceDN w:val="0"/>
        <w:adjustRightInd w:val="0"/>
        <w:snapToGrid w:val="0"/>
        <w:spacing w:line="360" w:lineRule="auto"/>
        <w:jc w:val="center"/>
        <w:outlineLvl w:val="0"/>
        <w:rPr>
          <w:rFonts w:hint="eastAsia" w:ascii="宋体" w:hAnsi="宋体" w:eastAsia="宋体" w:cs="宋体"/>
          <w:b/>
          <w:bCs/>
          <w:sz w:val="32"/>
          <w:szCs w:val="32"/>
        </w:rPr>
      </w:pPr>
      <w:r>
        <w:rPr>
          <w:rFonts w:hint="eastAsia" w:ascii="宋体" w:hAnsi="宋体" w:eastAsia="宋体" w:cs="宋体"/>
          <w:sz w:val="24"/>
          <w:szCs w:val="24"/>
          <w:lang w:val="zh-CN"/>
        </w:rPr>
        <w:br w:type="page"/>
      </w:r>
      <w:bookmarkEnd w:id="0"/>
      <w:bookmarkEnd w:id="1"/>
      <w:bookmarkEnd w:id="2"/>
      <w:bookmarkEnd w:id="3"/>
      <w:bookmarkEnd w:id="4"/>
      <w:bookmarkEnd w:id="5"/>
    </w:p>
    <w:p w14:paraId="1F8724FB">
      <w:pPr>
        <w:pStyle w:val="3"/>
        <w:ind w:firstLine="2811" w:firstLineChars="1000"/>
        <w:rPr>
          <w:rFonts w:hint="eastAsia" w:ascii="Times New Roman" w:hAnsi="Times New Roman" w:eastAsia="宋体" w:cs="Times New Roman"/>
        </w:rPr>
      </w:pPr>
      <w:bookmarkStart w:id="6" w:name="_Toc9220_WPSOffice_Level2"/>
      <w:bookmarkStart w:id="7" w:name="_Toc24595"/>
      <w:bookmarkStart w:id="8" w:name="_Toc4731_WPSOffice_Level2"/>
      <w:bookmarkStart w:id="9" w:name="_Toc892_WPSOffice_Level2"/>
      <w:bookmarkStart w:id="10" w:name="_Toc8887_WPSOffice_Level2"/>
      <w:r>
        <w:rPr>
          <w:rFonts w:hint="eastAsia" w:ascii="Times New Roman" w:hAnsi="Times New Roman" w:eastAsia="宋体" w:cs="Times New Roman"/>
        </w:rPr>
        <w:t>供应商企业关系关联承诺书</w:t>
      </w:r>
      <w:bookmarkEnd w:id="6"/>
      <w:bookmarkEnd w:id="7"/>
      <w:bookmarkEnd w:id="8"/>
      <w:bookmarkEnd w:id="9"/>
      <w:bookmarkEnd w:id="10"/>
    </w:p>
    <w:p w14:paraId="4160C8D6">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一、供应商股东及股权证明(提供相关证明材料)。</w:t>
      </w:r>
    </w:p>
    <w:p w14:paraId="09F92063">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二、供应商在本项目中，不存在与其它供应商负责人为同一人，有控股、管理等关联关系承诺。</w:t>
      </w:r>
    </w:p>
    <w:p w14:paraId="2A324C82">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1.管理关系说明：</w:t>
      </w:r>
    </w:p>
    <w:p w14:paraId="0855CC8E">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1AAC02C9">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4C71E6C6">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2.股权关系说明：</w:t>
      </w:r>
    </w:p>
    <w:p w14:paraId="6BF3E02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0C599837">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2598E21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3821AE2D">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14:paraId="2020CE3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四、其他与本项目有关的利害关系说明。</w:t>
      </w:r>
    </w:p>
    <w:p w14:paraId="09F3A91D">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6FBD3FD8">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 xml:space="preserve">供应商（公章）： </w:t>
      </w:r>
      <w:r>
        <w:rPr>
          <w:rFonts w:hint="eastAsia" w:ascii="宋体" w:hAnsi="宋体" w:eastAsia="宋体" w:cs="宋体"/>
          <w:sz w:val="24"/>
          <w:szCs w:val="24"/>
          <w:u w:val="single"/>
        </w:rPr>
        <w:t xml:space="preserve">                      </w:t>
      </w:r>
    </w:p>
    <w:p w14:paraId="69A06C3C">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0D22755A">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bookmarkStart w:id="11" w:name="_Toc15993_WPSOffice_Level2"/>
      <w:bookmarkStart w:id="12" w:name="_Toc13702_WPSOffice_Level2"/>
      <w:bookmarkStart w:id="13" w:name="_Toc20355_WPSOffice_Level2"/>
      <w:bookmarkStart w:id="14" w:name="_Toc20150_WPSOffice_Level2"/>
      <w:bookmarkStart w:id="15" w:name="_Toc4958"/>
    </w:p>
    <w:p w14:paraId="43585FB1">
      <w:pPr>
        <w:pStyle w:val="3"/>
        <w:rPr>
          <w:rFonts w:hint="eastAsia"/>
        </w:rPr>
      </w:pPr>
      <w:r>
        <w:rPr>
          <w:rFonts w:hint="eastAsia"/>
        </w:rPr>
        <w:br w:type="page"/>
      </w:r>
    </w:p>
    <w:p w14:paraId="204F96AB">
      <w:pPr>
        <w:pStyle w:val="3"/>
        <w:ind w:firstLine="2811" w:firstLineChars="1000"/>
        <w:rPr>
          <w:rFonts w:hint="eastAsia" w:ascii="Times New Roman" w:hAnsi="Times New Roman" w:eastAsia="宋体" w:cs="Times New Roman"/>
        </w:rPr>
      </w:pPr>
      <w:r>
        <w:rPr>
          <w:rFonts w:hint="eastAsia" w:ascii="Times New Roman" w:hAnsi="Times New Roman" w:eastAsia="宋体" w:cs="Times New Roman"/>
        </w:rPr>
        <w:t>拒绝政府采购领域商业贿赂承诺书</w:t>
      </w:r>
      <w:bookmarkEnd w:id="11"/>
      <w:bookmarkEnd w:id="12"/>
      <w:bookmarkEnd w:id="13"/>
      <w:bookmarkEnd w:id="14"/>
      <w:bookmarkEnd w:id="15"/>
    </w:p>
    <w:p w14:paraId="038B6313">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6BA036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一、在参与政府采购活动中遵纪守法、诚信经营、公平竞标。</w:t>
      </w:r>
    </w:p>
    <w:p w14:paraId="158F5577">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二、不向政府采购人、采购代理机构和政府采购评审专家进行任何形式的商业贿赂以谋取交易机会。</w:t>
      </w:r>
    </w:p>
    <w:p w14:paraId="1F835D8E">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三、不向政府采购代理机构和采购人提供虚假资质证明文件或采用虚假应标方式参与政府采购市场竞争并谋取中标、成交。</w:t>
      </w:r>
    </w:p>
    <w:p w14:paraId="0C904577">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四、不采取“围标、陪标”等商业欺诈手段获得政府采购订单。</w:t>
      </w:r>
    </w:p>
    <w:p w14:paraId="545CE063">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五、不采取不正当手段诋毁、排挤其他供应商。</w:t>
      </w:r>
    </w:p>
    <w:p w14:paraId="462E01A5">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六、不在提供货物和服务时“偷梁换柱、以次充好”损害采购人的合法权益。</w:t>
      </w:r>
    </w:p>
    <w:p w14:paraId="08D65ED4">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p>
    <w:p w14:paraId="735E3D41">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p>
    <w:p w14:paraId="5045EF69">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 xml:space="preserve">    九、不发生其他有悖于政府采购公开、公平、公正和诚信原则的行为。                                    </w:t>
      </w:r>
    </w:p>
    <w:p w14:paraId="7B83AB05">
      <w:pPr>
        <w:autoSpaceDE w:val="0"/>
        <w:autoSpaceDN w:val="0"/>
        <w:adjustRightInd w:val="0"/>
        <w:spacing w:line="560" w:lineRule="exact"/>
        <w:ind w:firstLine="480" w:firstLineChars="200"/>
        <w:rPr>
          <w:rFonts w:hint="eastAsia" w:ascii="宋体" w:hAnsi="宋体" w:eastAsia="宋体" w:cs="宋体"/>
          <w:sz w:val="24"/>
          <w:szCs w:val="24"/>
          <w:lang w:val="zh-CN"/>
        </w:rPr>
      </w:pPr>
    </w:p>
    <w:p w14:paraId="63933E21">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72C1DD63">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066781DF">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29094A6D">
      <w:r>
        <w:br w:type="page"/>
      </w:r>
    </w:p>
    <w:p w14:paraId="7B8790B3">
      <w:pPr>
        <w:pStyle w:val="2"/>
        <w:jc w:val="center"/>
        <w:rPr>
          <w:rFonts w:hint="eastAsia"/>
          <w:lang w:val="en-US" w:eastAsia="zh-CN"/>
        </w:rPr>
      </w:pPr>
      <w:r>
        <w:rPr>
          <w:rFonts w:hint="eastAsia"/>
          <w:lang w:val="en-US" w:eastAsia="zh-CN"/>
        </w:rPr>
        <w:t>非联合体承诺书</w:t>
      </w:r>
    </w:p>
    <w:p w14:paraId="117EB545">
      <w:pPr>
        <w:rPr>
          <w:rFonts w:hint="default"/>
          <w:lang w:val="en-US" w:eastAsia="zh-CN"/>
        </w:rPr>
      </w:pP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MDZlZGEzOWJmOGM2MDg5MjQ4NjYwNjYzOGYxODQifQ=="/>
  </w:docVars>
  <w:rsids>
    <w:rsidRoot w:val="64117B0D"/>
    <w:rsid w:val="03F875A9"/>
    <w:rsid w:val="158C4DEE"/>
    <w:rsid w:val="42E02020"/>
    <w:rsid w:val="55ED7487"/>
    <w:rsid w:val="64117B0D"/>
    <w:rsid w:val="6AD0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unhideWhenUsed/>
    <w:qFormat/>
    <w:uiPriority w:val="99"/>
    <w:rPr>
      <w:rFonts w:hint="eastAsia"/>
      <w:b/>
      <w:sz w:val="28"/>
    </w:rPr>
  </w:style>
  <w:style w:type="paragraph" w:styleId="4">
    <w:name w:val="Plain Text"/>
    <w:basedOn w:val="1"/>
    <w:qFormat/>
    <w:uiPriority w:val="0"/>
    <w:rPr>
      <w:rFonts w:ascii="宋体" w:hAnsi="Courier New"/>
      <w:kern w:val="0"/>
      <w:sz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rPr>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1362</Words>
  <Characters>1381</Characters>
  <Lines>0</Lines>
  <Paragraphs>0</Paragraphs>
  <TotalTime>5</TotalTime>
  <ScaleCrop>false</ScaleCrop>
  <LinksUpToDate>false</LinksUpToDate>
  <CharactersWithSpaces>1951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2024-01-07T12:59:00Z</dcterms:created>
  <dc:creator>南笙菇凉......</dc:creator>
  <cp:lastModifiedBy>13622</cp:lastModifiedBy>
  <dcterms:modified xsi:type="dcterms:W3CDTF">2026-03-18T07:14:11Z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101EA31FAE0141648AC9057D2C26B00F_11</vt:lpwstr>
  </property>
  <property fmtid="{D5CDD505-2E9C-101B-9397-08002B2CF9AE}" pid="4" name="KSOTemplateDocerSaveRecord">
    <vt:lpwstr>eyJoZGlkIjoiMTVjNTJkZWEyZWIyMjEyNTVmMDA4NGYwNTI4OTg4ZGEiLCJ1c2VySWQiOiIzMDcyMjg3NjcifQ==</vt:lpwstr>
  </property>
</Properties>
</file>