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B1279" w14:textId="5694F9F8" w:rsidR="006A32C4" w:rsidRDefault="006A32C4" w:rsidP="006A32C4">
      <w:pPr>
        <w:pStyle w:val="null3"/>
        <w:spacing w:line="360" w:lineRule="auto"/>
        <w:outlineLvl w:val="2"/>
        <w:rPr>
          <w:rFonts w:ascii="宋体" w:hAnsi="宋体"/>
        </w:rPr>
      </w:pPr>
      <w:r>
        <w:rPr>
          <w:rFonts w:ascii="宋体" w:hAnsi="宋体" w:cs="仿宋_GB2312"/>
          <w:b/>
          <w:sz w:val="24"/>
          <w:szCs w:val="18"/>
        </w:rPr>
        <w:t>技术要求</w:t>
      </w:r>
      <w:r w:rsidR="00562CF6">
        <w:rPr>
          <w:rFonts w:ascii="宋体" w:hAnsi="宋体" w:cs="仿宋_GB2312" w:hint="eastAsia"/>
          <w:b/>
          <w:sz w:val="24"/>
          <w:szCs w:val="18"/>
        </w:rPr>
        <w:t>：</w:t>
      </w:r>
    </w:p>
    <w:p w14:paraId="46A0795C" w14:textId="77777777" w:rsidR="006A32C4" w:rsidRDefault="006A32C4" w:rsidP="006A32C4">
      <w:pPr>
        <w:pStyle w:val="null3"/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t>采购包1：</w:t>
      </w:r>
    </w:p>
    <w:p w14:paraId="155C8A41" w14:textId="77777777" w:rsidR="006A32C4" w:rsidRDefault="006A32C4" w:rsidP="006A32C4">
      <w:pPr>
        <w:pStyle w:val="null3"/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t>标的名称：</w:t>
      </w:r>
      <w:r>
        <w:rPr>
          <w:rFonts w:ascii="宋体" w:hAnsi="宋体"/>
          <w:sz w:val="24"/>
          <w:szCs w:val="28"/>
        </w:rPr>
        <w:t>车载数字化医用X射线摄影系统</w:t>
      </w:r>
    </w:p>
    <w:tbl>
      <w:tblPr>
        <w:tblW w:w="90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700"/>
        <w:gridCol w:w="7796"/>
      </w:tblGrid>
      <w:tr w:rsidR="006A32C4" w14:paraId="6C924064" w14:textId="77777777" w:rsidTr="00EC09F2">
        <w:tc>
          <w:tcPr>
            <w:tcW w:w="576" w:type="dxa"/>
            <w:vAlign w:val="center"/>
          </w:tcPr>
          <w:p w14:paraId="1A308C3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700" w:type="dxa"/>
            <w:vAlign w:val="center"/>
          </w:tcPr>
          <w:p w14:paraId="537F36ED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796" w:type="dxa"/>
            <w:vAlign w:val="center"/>
          </w:tcPr>
          <w:p w14:paraId="526AF6FE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6A32C4" w14:paraId="2C749C42" w14:textId="77777777" w:rsidTr="00EC09F2">
        <w:tc>
          <w:tcPr>
            <w:tcW w:w="576" w:type="dxa"/>
            <w:vAlign w:val="center"/>
          </w:tcPr>
          <w:p w14:paraId="41BD3F8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700" w:type="dxa"/>
            <w:vAlign w:val="center"/>
          </w:tcPr>
          <w:p w14:paraId="143AF9F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3594E72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1.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性能及用途：本机具备数字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DR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摄影功能，主要对胸部做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X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射线数字摄影检查，也可以进行头颅、腹部和四肢等部位的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DR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摄影，适用于：医疗车、体检车、方舱、体检中心等。</w:t>
            </w:r>
          </w:p>
        </w:tc>
      </w:tr>
      <w:tr w:rsidR="006A32C4" w14:paraId="0DFC2ACC" w14:textId="77777777" w:rsidTr="00EC09F2">
        <w:tc>
          <w:tcPr>
            <w:tcW w:w="576" w:type="dxa"/>
            <w:vAlign w:val="center"/>
          </w:tcPr>
          <w:p w14:paraId="109B68B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700" w:type="dxa"/>
            <w:vAlign w:val="center"/>
          </w:tcPr>
          <w:p w14:paraId="350C2A8A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EC8BA9D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配置：</w:t>
            </w:r>
          </w:p>
          <w:p w14:paraId="65ABE1A4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2.1.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高压发生装置：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套</w:t>
            </w:r>
          </w:p>
        </w:tc>
      </w:tr>
      <w:tr w:rsidR="006A32C4" w14:paraId="2C4831E6" w14:textId="77777777" w:rsidTr="00EC09F2">
        <w:tc>
          <w:tcPr>
            <w:tcW w:w="576" w:type="dxa"/>
            <w:vAlign w:val="center"/>
          </w:tcPr>
          <w:p w14:paraId="1E027BE6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700" w:type="dxa"/>
            <w:vAlign w:val="center"/>
          </w:tcPr>
          <w:p w14:paraId="6057EB5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7EC38B5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2.2. X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射线管组件：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只</w:t>
            </w:r>
          </w:p>
        </w:tc>
      </w:tr>
      <w:tr w:rsidR="006A32C4" w14:paraId="2B6F36B5" w14:textId="77777777" w:rsidTr="00EC09F2">
        <w:tc>
          <w:tcPr>
            <w:tcW w:w="576" w:type="dxa"/>
            <w:vAlign w:val="center"/>
          </w:tcPr>
          <w:p w14:paraId="68AF1C9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700" w:type="dxa"/>
            <w:vAlign w:val="center"/>
          </w:tcPr>
          <w:p w14:paraId="20E8DD78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0850DCD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2.3. 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限束器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只</w:t>
            </w:r>
          </w:p>
        </w:tc>
      </w:tr>
      <w:tr w:rsidR="006A32C4" w14:paraId="50B6A089" w14:textId="77777777" w:rsidTr="00EC09F2">
        <w:tc>
          <w:tcPr>
            <w:tcW w:w="576" w:type="dxa"/>
            <w:vAlign w:val="center"/>
          </w:tcPr>
          <w:p w14:paraId="6492914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700" w:type="dxa"/>
            <w:vAlign w:val="center"/>
          </w:tcPr>
          <w:p w14:paraId="65DCFEC1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6A260C66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2.4. 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球管立柱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台</w:t>
            </w:r>
          </w:p>
        </w:tc>
      </w:tr>
      <w:tr w:rsidR="006A32C4" w14:paraId="5999C756" w14:textId="77777777" w:rsidTr="00EC09F2">
        <w:tc>
          <w:tcPr>
            <w:tcW w:w="576" w:type="dxa"/>
            <w:vAlign w:val="center"/>
          </w:tcPr>
          <w:p w14:paraId="09398ECD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700" w:type="dxa"/>
            <w:vAlign w:val="center"/>
          </w:tcPr>
          <w:p w14:paraId="0027F89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1878491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2.5.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平板探测器：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件</w:t>
            </w:r>
          </w:p>
        </w:tc>
      </w:tr>
      <w:tr w:rsidR="006A32C4" w14:paraId="336B62E5" w14:textId="77777777" w:rsidTr="00EC09F2">
        <w:tc>
          <w:tcPr>
            <w:tcW w:w="576" w:type="dxa"/>
            <w:vAlign w:val="center"/>
          </w:tcPr>
          <w:p w14:paraId="7B81025D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700" w:type="dxa"/>
            <w:vAlign w:val="center"/>
          </w:tcPr>
          <w:p w14:paraId="1F44B12F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94E143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2.6.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胸片架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: 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台</w:t>
            </w:r>
          </w:p>
        </w:tc>
      </w:tr>
      <w:tr w:rsidR="006A32C4" w14:paraId="604483AF" w14:textId="77777777" w:rsidTr="00EC09F2">
        <w:tc>
          <w:tcPr>
            <w:tcW w:w="576" w:type="dxa"/>
            <w:vAlign w:val="center"/>
          </w:tcPr>
          <w:p w14:paraId="39BDB2E6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700" w:type="dxa"/>
            <w:vAlign w:val="center"/>
          </w:tcPr>
          <w:p w14:paraId="3D84F4E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30B30E9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2.7.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采集工作站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:1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套</w:t>
            </w:r>
          </w:p>
        </w:tc>
      </w:tr>
      <w:tr w:rsidR="006A32C4" w14:paraId="4C993361" w14:textId="77777777" w:rsidTr="00EC09F2">
        <w:tc>
          <w:tcPr>
            <w:tcW w:w="576" w:type="dxa"/>
            <w:vAlign w:val="center"/>
          </w:tcPr>
          <w:p w14:paraId="3F7CCAEF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700" w:type="dxa"/>
            <w:vAlign w:val="center"/>
          </w:tcPr>
          <w:p w14:paraId="3181FE0E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796" w:type="dxa"/>
          </w:tcPr>
          <w:p w14:paraId="62FC20A5" w14:textId="77777777" w:rsidR="006A32C4" w:rsidRDefault="006A32C4" w:rsidP="00EC09F2">
            <w:pPr>
              <w:spacing w:line="360" w:lineRule="auto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4.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高频高压发生器</w:t>
            </w:r>
          </w:p>
          <w:p w14:paraId="7D7D57AB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4.1.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功率：≥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50kW</w:t>
            </w:r>
          </w:p>
        </w:tc>
      </w:tr>
      <w:tr w:rsidR="006A32C4" w14:paraId="70DF458C" w14:textId="77777777" w:rsidTr="00EC09F2">
        <w:tc>
          <w:tcPr>
            <w:tcW w:w="576" w:type="dxa"/>
            <w:vAlign w:val="center"/>
          </w:tcPr>
          <w:p w14:paraId="2C54FE9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700" w:type="dxa"/>
            <w:vAlign w:val="center"/>
          </w:tcPr>
          <w:p w14:paraId="53B86F8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659A709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4.2.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主逆变频率：≥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500kHz</w:t>
            </w:r>
          </w:p>
        </w:tc>
      </w:tr>
      <w:tr w:rsidR="006A32C4" w14:paraId="58A11FCF" w14:textId="77777777" w:rsidTr="00EC09F2">
        <w:tc>
          <w:tcPr>
            <w:tcW w:w="576" w:type="dxa"/>
            <w:vAlign w:val="center"/>
          </w:tcPr>
          <w:p w14:paraId="407BF82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700" w:type="dxa"/>
            <w:vAlign w:val="center"/>
          </w:tcPr>
          <w:p w14:paraId="6EEAF5F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46EAAE64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4.3.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摄影</w:t>
            </w:r>
          </w:p>
          <w:p w14:paraId="34310BD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4.3.1.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最大摄影管电压：≥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150kv</w:t>
            </w:r>
          </w:p>
        </w:tc>
      </w:tr>
      <w:tr w:rsidR="006A32C4" w14:paraId="4254C130" w14:textId="77777777" w:rsidTr="00EC09F2">
        <w:tc>
          <w:tcPr>
            <w:tcW w:w="576" w:type="dxa"/>
            <w:vAlign w:val="center"/>
          </w:tcPr>
          <w:p w14:paraId="384E321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700" w:type="dxa"/>
            <w:vAlign w:val="center"/>
          </w:tcPr>
          <w:p w14:paraId="2AE3CFA1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796" w:type="dxa"/>
          </w:tcPr>
          <w:p w14:paraId="00A12D55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4.3.2.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最大摄影管电流：≥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630mA</w:t>
            </w:r>
          </w:p>
        </w:tc>
      </w:tr>
      <w:tr w:rsidR="006A32C4" w14:paraId="25A4A479" w14:textId="77777777" w:rsidTr="00EC09F2">
        <w:tc>
          <w:tcPr>
            <w:tcW w:w="576" w:type="dxa"/>
            <w:vAlign w:val="center"/>
          </w:tcPr>
          <w:p w14:paraId="488427D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700" w:type="dxa"/>
            <w:vAlign w:val="center"/>
          </w:tcPr>
          <w:p w14:paraId="10F8C9B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796" w:type="dxa"/>
          </w:tcPr>
          <w:p w14:paraId="335EE87D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5.  X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射线管组件</w:t>
            </w:r>
          </w:p>
          <w:p w14:paraId="5B09E50A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5.1.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阳极热容量：≥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300KHU</w:t>
            </w:r>
          </w:p>
        </w:tc>
      </w:tr>
      <w:tr w:rsidR="006A32C4" w14:paraId="6F03F786" w14:textId="77777777" w:rsidTr="00EC09F2">
        <w:tc>
          <w:tcPr>
            <w:tcW w:w="576" w:type="dxa"/>
            <w:vAlign w:val="center"/>
          </w:tcPr>
          <w:p w14:paraId="384688C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700" w:type="dxa"/>
            <w:vAlign w:val="center"/>
          </w:tcPr>
          <w:p w14:paraId="04F922F1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64BE2E52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5.2.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旋转阳极速度：≥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2700rpm</w:t>
            </w:r>
          </w:p>
        </w:tc>
      </w:tr>
      <w:tr w:rsidR="006A32C4" w14:paraId="2E9ED843" w14:textId="77777777" w:rsidTr="00EC09F2">
        <w:tc>
          <w:tcPr>
            <w:tcW w:w="576" w:type="dxa"/>
            <w:vAlign w:val="center"/>
          </w:tcPr>
          <w:p w14:paraId="063BB390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700" w:type="dxa"/>
            <w:vAlign w:val="center"/>
          </w:tcPr>
          <w:p w14:paraId="3B6453B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12ED2486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5.3. 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球管焦点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：大焦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1.2mm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，小焦≤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0.6mm</w:t>
            </w:r>
          </w:p>
        </w:tc>
      </w:tr>
      <w:tr w:rsidR="006A32C4" w14:paraId="1AEE642B" w14:textId="77777777" w:rsidTr="00EC09F2">
        <w:tc>
          <w:tcPr>
            <w:tcW w:w="576" w:type="dxa"/>
            <w:vAlign w:val="center"/>
          </w:tcPr>
          <w:p w14:paraId="1EDB42EE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700" w:type="dxa"/>
            <w:vAlign w:val="center"/>
          </w:tcPr>
          <w:p w14:paraId="5CA36DF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04BE7DD7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5.4.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输出功率：大焦点≤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50kW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，小焦点≥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20kW</w:t>
            </w:r>
          </w:p>
        </w:tc>
      </w:tr>
      <w:tr w:rsidR="006A32C4" w14:paraId="777A0B8F" w14:textId="77777777" w:rsidTr="00EC09F2">
        <w:tc>
          <w:tcPr>
            <w:tcW w:w="576" w:type="dxa"/>
            <w:vAlign w:val="center"/>
          </w:tcPr>
          <w:p w14:paraId="46858EE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700" w:type="dxa"/>
            <w:vAlign w:val="center"/>
          </w:tcPr>
          <w:p w14:paraId="0CC8002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796" w:type="dxa"/>
          </w:tcPr>
          <w:p w14:paraId="6FB974AF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6.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平板探测器</w:t>
            </w:r>
          </w:p>
          <w:p w14:paraId="38BE4C18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6.1.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空间分辨率：≥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3.7lp/mm</w:t>
            </w:r>
          </w:p>
        </w:tc>
      </w:tr>
      <w:tr w:rsidR="006A32C4" w14:paraId="1BA0E778" w14:textId="77777777" w:rsidTr="00EC09F2">
        <w:tc>
          <w:tcPr>
            <w:tcW w:w="576" w:type="dxa"/>
            <w:vAlign w:val="center"/>
          </w:tcPr>
          <w:p w14:paraId="201A5AC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700" w:type="dxa"/>
            <w:vAlign w:val="center"/>
          </w:tcPr>
          <w:p w14:paraId="2E1A02AD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36E57406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6.2.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有效探测面积：≥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425mm(H)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×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425mm(V)</w:t>
            </w:r>
          </w:p>
        </w:tc>
      </w:tr>
      <w:tr w:rsidR="006A32C4" w14:paraId="16732CC2" w14:textId="77777777" w:rsidTr="00EC09F2">
        <w:tc>
          <w:tcPr>
            <w:tcW w:w="576" w:type="dxa"/>
            <w:vAlign w:val="center"/>
          </w:tcPr>
          <w:p w14:paraId="06DC9F8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lastRenderedPageBreak/>
              <w:t>19</w:t>
            </w:r>
          </w:p>
        </w:tc>
        <w:tc>
          <w:tcPr>
            <w:tcW w:w="700" w:type="dxa"/>
            <w:vAlign w:val="center"/>
          </w:tcPr>
          <w:p w14:paraId="58E14CC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564B0106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6.3.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相素矩阵：≥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3040(H)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×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3036(V)</w:t>
            </w:r>
          </w:p>
        </w:tc>
      </w:tr>
      <w:tr w:rsidR="006A32C4" w14:paraId="500CAE45" w14:textId="77777777" w:rsidTr="00EC09F2">
        <w:tc>
          <w:tcPr>
            <w:tcW w:w="576" w:type="dxa"/>
            <w:vAlign w:val="center"/>
          </w:tcPr>
          <w:p w14:paraId="5B88BF5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700" w:type="dxa"/>
            <w:vAlign w:val="center"/>
          </w:tcPr>
          <w:p w14:paraId="2820E3D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10D17F48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6.4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相素大小：≤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140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μ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m</w:t>
            </w:r>
          </w:p>
        </w:tc>
      </w:tr>
      <w:tr w:rsidR="006A32C4" w14:paraId="5ADDBE43" w14:textId="77777777" w:rsidTr="00EC09F2">
        <w:tc>
          <w:tcPr>
            <w:tcW w:w="576" w:type="dxa"/>
            <w:vAlign w:val="center"/>
          </w:tcPr>
          <w:p w14:paraId="118660FD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700" w:type="dxa"/>
            <w:vAlign w:val="center"/>
          </w:tcPr>
          <w:p w14:paraId="6B438E2B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19B1F3AC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6.5. A/D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转换：≥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16bit</w:t>
            </w:r>
          </w:p>
        </w:tc>
      </w:tr>
      <w:tr w:rsidR="006A32C4" w14:paraId="452ED831" w14:textId="77777777" w:rsidTr="00EC09F2">
        <w:tc>
          <w:tcPr>
            <w:tcW w:w="576" w:type="dxa"/>
            <w:vAlign w:val="center"/>
          </w:tcPr>
          <w:p w14:paraId="07D8F3B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700" w:type="dxa"/>
            <w:vAlign w:val="center"/>
          </w:tcPr>
          <w:p w14:paraId="2909C7F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7748E91A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7.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胸片架</w:t>
            </w:r>
          </w:p>
          <w:p w14:paraId="43238840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7.1.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承装探测器的尺寸：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17X17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英寸</w:t>
            </w:r>
          </w:p>
        </w:tc>
      </w:tr>
      <w:tr w:rsidR="006A32C4" w14:paraId="7BC1B30B" w14:textId="77777777" w:rsidTr="00EC09F2">
        <w:tc>
          <w:tcPr>
            <w:tcW w:w="576" w:type="dxa"/>
            <w:vAlign w:val="center"/>
          </w:tcPr>
          <w:p w14:paraId="31289A95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700" w:type="dxa"/>
            <w:vAlign w:val="center"/>
          </w:tcPr>
          <w:p w14:paraId="7DBF043E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412AE9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7.2.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胸片架上下移行程：≥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300mm</w:t>
            </w:r>
          </w:p>
        </w:tc>
      </w:tr>
      <w:tr w:rsidR="006A32C4" w14:paraId="71DDC218" w14:textId="77777777" w:rsidTr="00EC09F2">
        <w:tc>
          <w:tcPr>
            <w:tcW w:w="576" w:type="dxa"/>
            <w:vAlign w:val="center"/>
          </w:tcPr>
          <w:p w14:paraId="50FEB06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700" w:type="dxa"/>
            <w:vAlign w:val="center"/>
          </w:tcPr>
          <w:p w14:paraId="55C2E9C9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796" w:type="dxa"/>
          </w:tcPr>
          <w:p w14:paraId="318FB9F5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7.3. 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滤线栅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栅焦距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180cm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，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栅比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10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6A32C4" w14:paraId="6C92AB97" w14:textId="77777777" w:rsidTr="00EC09F2">
        <w:tc>
          <w:tcPr>
            <w:tcW w:w="576" w:type="dxa"/>
            <w:vAlign w:val="center"/>
          </w:tcPr>
          <w:p w14:paraId="636C079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700" w:type="dxa"/>
            <w:vAlign w:val="center"/>
          </w:tcPr>
          <w:p w14:paraId="426CACEF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5E332EA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8. 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球管立柱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：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X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射线源组件上下行程：≥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300mm</w:t>
            </w:r>
          </w:p>
        </w:tc>
      </w:tr>
      <w:tr w:rsidR="006A32C4" w14:paraId="57658F60" w14:textId="77777777" w:rsidTr="00EC09F2">
        <w:tc>
          <w:tcPr>
            <w:tcW w:w="576" w:type="dxa"/>
            <w:vAlign w:val="center"/>
          </w:tcPr>
          <w:p w14:paraId="51CDACA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700" w:type="dxa"/>
            <w:vAlign w:val="center"/>
          </w:tcPr>
          <w:p w14:paraId="5A65529D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7C1F49F7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9.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数字化摄影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X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射线系统</w:t>
            </w:r>
          </w:p>
        </w:tc>
      </w:tr>
      <w:tr w:rsidR="006A32C4" w14:paraId="71588FBD" w14:textId="77777777" w:rsidTr="00EC09F2">
        <w:tc>
          <w:tcPr>
            <w:tcW w:w="576" w:type="dxa"/>
            <w:vAlign w:val="center"/>
          </w:tcPr>
          <w:p w14:paraId="6E3A3F7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700" w:type="dxa"/>
            <w:vAlign w:val="center"/>
          </w:tcPr>
          <w:p w14:paraId="4BA0F5FE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7909FB98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9.1. 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病历管理：待检查病人搜索；待检查列表刷新；新增患者信息；删除待检查；修改显示信息；常规登记患者；急诊登记患者；已检查病人显示与搜索；删除已检查病历；浏览图像；重新检查；图像归档和刻录；</w:t>
            </w:r>
          </w:p>
          <w:p w14:paraId="0F05ECC2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图像采集：曝光参数设置；曝光指示及报错复位；高压参数设置；患者体型；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床台选择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；焦点选择；曝光模式选择；修改检查信息；当前检查新增协议；当前检查增加检查项目；</w:t>
            </w:r>
          </w:p>
        </w:tc>
      </w:tr>
      <w:tr w:rsidR="006A32C4" w14:paraId="7E8A1272" w14:textId="77777777" w:rsidTr="00EC09F2">
        <w:tc>
          <w:tcPr>
            <w:tcW w:w="576" w:type="dxa"/>
            <w:vAlign w:val="center"/>
          </w:tcPr>
          <w:p w14:paraId="6D8F278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700" w:type="dxa"/>
            <w:vAlign w:val="center"/>
          </w:tcPr>
          <w:p w14:paraId="27EBD57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1D69CA7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9.2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图像处理：上下翻转；左右翻转；逆时针旋转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90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°；顺时针旋转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90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°；任意角度旋转；窗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宽窗位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；默认窗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宽窗位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；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 ROI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感兴趣区域窗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宽窗位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；图像反色；图像拼接；删除当前图像；缩放；高级处理；重置；作废；角度测量；距离测量；点灰度值；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 ROI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放大镜；局部放大镜；图像信息隐藏显示；箭头标记；复制图像；图像粘贴；显示校正；全屏对比；反色对比；图像放大工具；图像缩小工具；自适应显示；实际大小显示；平移图像；左右标记；文本标注；图像裁剪；固定区域裁剪；圆形裁剪；删除标记；</w:t>
            </w:r>
          </w:p>
        </w:tc>
      </w:tr>
      <w:tr w:rsidR="006A32C4" w14:paraId="4DC9B6C9" w14:textId="77777777" w:rsidTr="00EC09F2">
        <w:tc>
          <w:tcPr>
            <w:tcW w:w="576" w:type="dxa"/>
            <w:vAlign w:val="center"/>
          </w:tcPr>
          <w:p w14:paraId="11F294F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700" w:type="dxa"/>
            <w:vAlign w:val="center"/>
          </w:tcPr>
          <w:p w14:paraId="224A1483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0F01A954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9.3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图像输出：报告编辑；报告打印；图像归档；图像刻录；图像导出；图像打印；自动打印；自定义打印；</w:t>
            </w:r>
          </w:p>
        </w:tc>
      </w:tr>
      <w:tr w:rsidR="006A32C4" w14:paraId="277BDC71" w14:textId="77777777" w:rsidTr="00EC09F2">
        <w:tc>
          <w:tcPr>
            <w:tcW w:w="576" w:type="dxa"/>
            <w:vAlign w:val="center"/>
          </w:tcPr>
          <w:p w14:paraId="4E760A7F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700" w:type="dxa"/>
            <w:vAlign w:val="center"/>
          </w:tcPr>
          <w:p w14:paraId="217D7CEF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662EABA6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9.4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系统管理：系统配置；工作列表配置；存储配置；打印配置；注释信息；工具配置；检查管理；质量管理；用户管理；密码修改。</w:t>
            </w:r>
          </w:p>
        </w:tc>
      </w:tr>
      <w:tr w:rsidR="006A32C4" w14:paraId="03937D25" w14:textId="77777777" w:rsidTr="00EC09F2">
        <w:tc>
          <w:tcPr>
            <w:tcW w:w="576" w:type="dxa"/>
            <w:vAlign w:val="center"/>
          </w:tcPr>
          <w:p w14:paraId="55C4AC6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700" w:type="dxa"/>
            <w:vAlign w:val="center"/>
          </w:tcPr>
          <w:p w14:paraId="75178F1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796" w:type="dxa"/>
          </w:tcPr>
          <w:p w14:paraId="23DA2A3F" w14:textId="77777777" w:rsidR="006A32C4" w:rsidRDefault="006A32C4" w:rsidP="00EC09F2">
            <w:pPr>
              <w:spacing w:line="360" w:lineRule="auto"/>
              <w:rPr>
                <w:rFonts w:ascii="宋体" w:hAnsi="宋体" w:cs="仿宋_GB2312" w:hint="eastAsia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10.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所投产品的平板探测器</w:t>
            </w:r>
            <w:proofErr w:type="gramStart"/>
            <w:r>
              <w:rPr>
                <w:rFonts w:cs="Calibri" w:hint="eastAsia"/>
                <w:color w:val="000000"/>
                <w:kern w:val="0"/>
                <w:sz w:val="24"/>
              </w:rPr>
              <w:t>与球管为</w:t>
            </w:r>
            <w:proofErr w:type="gramEnd"/>
            <w:r>
              <w:rPr>
                <w:rFonts w:cs="Calibri" w:hint="eastAsia"/>
                <w:color w:val="000000"/>
                <w:kern w:val="0"/>
                <w:sz w:val="24"/>
              </w:rPr>
              <w:t>进口品牌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6A32C4" w14:paraId="6AFA0BCC" w14:textId="77777777" w:rsidTr="00EC09F2">
        <w:tc>
          <w:tcPr>
            <w:tcW w:w="576" w:type="dxa"/>
            <w:vAlign w:val="center"/>
          </w:tcPr>
          <w:p w14:paraId="4C34A82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700" w:type="dxa"/>
            <w:vAlign w:val="center"/>
          </w:tcPr>
          <w:p w14:paraId="1B2353A8" w14:textId="77777777" w:rsidR="006A32C4" w:rsidRDefault="006A32C4" w:rsidP="00EC09F2">
            <w:pPr>
              <w:spacing w:line="360" w:lineRule="auto"/>
              <w:rPr>
                <w:rFonts w:cs="Calibri"/>
                <w:color w:val="000000"/>
                <w:kern w:val="0"/>
                <w:sz w:val="24"/>
              </w:rPr>
            </w:pPr>
          </w:p>
        </w:tc>
        <w:tc>
          <w:tcPr>
            <w:tcW w:w="7796" w:type="dxa"/>
          </w:tcPr>
          <w:p w14:paraId="354D210F" w14:textId="77777777" w:rsidR="006A32C4" w:rsidRDefault="006A32C4" w:rsidP="00EC09F2">
            <w:pPr>
              <w:spacing w:line="360" w:lineRule="auto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cs="Calibri" w:hint="eastAsia"/>
                <w:color w:val="000000"/>
                <w:kern w:val="0"/>
                <w:sz w:val="24"/>
              </w:rPr>
              <w:t>11.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防护用品（铅衣、铅帽、铅围裙）≥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3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套，铅衣架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1</w:t>
            </w:r>
            <w:r>
              <w:rPr>
                <w:rFonts w:cs="Calibri" w:hint="eastAsia"/>
                <w:color w:val="000000"/>
                <w:kern w:val="0"/>
                <w:sz w:val="24"/>
              </w:rPr>
              <w:t>个</w:t>
            </w:r>
          </w:p>
        </w:tc>
      </w:tr>
    </w:tbl>
    <w:p w14:paraId="108CCDB9" w14:textId="77777777" w:rsidR="006A32C4" w:rsidRDefault="006A32C4" w:rsidP="006A32C4">
      <w:pPr>
        <w:pStyle w:val="null3"/>
        <w:spacing w:line="360" w:lineRule="auto"/>
        <w:rPr>
          <w:rFonts w:ascii="宋体" w:hAnsi="宋体" w:cs="仿宋_GB2312" w:hint="eastAsia"/>
          <w:sz w:val="24"/>
          <w:szCs w:val="24"/>
        </w:rPr>
      </w:pPr>
    </w:p>
    <w:p w14:paraId="5BEFB153" w14:textId="77777777" w:rsidR="006A32C4" w:rsidRDefault="006A32C4">
      <w:pPr>
        <w:widowControl/>
        <w:spacing w:after="160" w:line="278" w:lineRule="auto"/>
        <w:jc w:val="left"/>
        <w:rPr>
          <w:rFonts w:ascii="宋体" w:hAnsi="宋体" w:cs="仿宋_GB2312" w:hint="eastAsia"/>
          <w:kern w:val="0"/>
          <w:sz w:val="24"/>
        </w:rPr>
      </w:pPr>
      <w:r>
        <w:rPr>
          <w:rFonts w:ascii="宋体" w:hAnsi="宋体" w:cs="仿宋_GB2312" w:hint="eastAsia"/>
          <w:sz w:val="24"/>
        </w:rPr>
        <w:br w:type="page"/>
      </w:r>
    </w:p>
    <w:p w14:paraId="301B0972" w14:textId="3BEC1A6C" w:rsidR="006A32C4" w:rsidRPr="006A32C4" w:rsidRDefault="006A32C4" w:rsidP="006A32C4">
      <w:pPr>
        <w:pStyle w:val="null3"/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lastRenderedPageBreak/>
        <w:t>采购包2</w:t>
      </w:r>
    </w:p>
    <w:p w14:paraId="3B58C66F" w14:textId="77777777" w:rsidR="006A32C4" w:rsidRDefault="006A32C4" w:rsidP="006A32C4">
      <w:pPr>
        <w:pStyle w:val="null3"/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t>标的名称：</w:t>
      </w:r>
      <w:r>
        <w:rPr>
          <w:rFonts w:ascii="宋体" w:hAnsi="宋体"/>
          <w:sz w:val="24"/>
          <w:szCs w:val="28"/>
        </w:rPr>
        <w:t>车体改造</w:t>
      </w:r>
    </w:p>
    <w:tbl>
      <w:tblPr>
        <w:tblW w:w="90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884"/>
        <w:gridCol w:w="7612"/>
      </w:tblGrid>
      <w:tr w:rsidR="006A32C4" w14:paraId="1AB5EE97" w14:textId="77777777" w:rsidTr="00EC09F2">
        <w:tc>
          <w:tcPr>
            <w:tcW w:w="576" w:type="dxa"/>
            <w:vAlign w:val="center"/>
          </w:tcPr>
          <w:p w14:paraId="57C15E66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884" w:type="dxa"/>
            <w:vAlign w:val="center"/>
          </w:tcPr>
          <w:p w14:paraId="304F533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612" w:type="dxa"/>
            <w:vAlign w:val="center"/>
          </w:tcPr>
          <w:p w14:paraId="6E38F90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6A32C4" w14:paraId="6483E1F2" w14:textId="77777777" w:rsidTr="00EC09F2">
        <w:tc>
          <w:tcPr>
            <w:tcW w:w="576" w:type="dxa"/>
            <w:vAlign w:val="center"/>
          </w:tcPr>
          <w:p w14:paraId="508ECC2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14:paraId="1139ED73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65717FC" w14:textId="77777777" w:rsidR="006A32C4" w:rsidRDefault="006A32C4" w:rsidP="00EC09F2">
            <w:pPr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一、旧舱体改造</w:t>
            </w:r>
          </w:p>
          <w:p w14:paraId="06401C21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14米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体检车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车体改造（车体长度以实际测量为主）</w:t>
            </w:r>
          </w:p>
        </w:tc>
      </w:tr>
      <w:tr w:rsidR="006A32C4" w14:paraId="7DD24707" w14:textId="77777777" w:rsidTr="00EC09F2">
        <w:tc>
          <w:tcPr>
            <w:tcW w:w="576" w:type="dxa"/>
            <w:vAlign w:val="center"/>
          </w:tcPr>
          <w:p w14:paraId="327FF77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884" w:type="dxa"/>
            <w:vAlign w:val="center"/>
          </w:tcPr>
          <w:p w14:paraId="7244DE4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570F3788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1.选择其中2个舱门为整舱的入舱和出舱门，并对其余舱门进行封闭处理，内部固定，焊接锁死。</w:t>
            </w:r>
          </w:p>
        </w:tc>
      </w:tr>
      <w:tr w:rsidR="006A32C4" w14:paraId="656F3791" w14:textId="77777777" w:rsidTr="00EC09F2">
        <w:tc>
          <w:tcPr>
            <w:tcW w:w="576" w:type="dxa"/>
            <w:vAlign w:val="center"/>
          </w:tcPr>
          <w:p w14:paraId="06FBC39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884" w:type="dxa"/>
            <w:vAlign w:val="center"/>
          </w:tcPr>
          <w:p w14:paraId="038B4F0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12626FFF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2.登舱及出舱门口台阶改造。</w:t>
            </w:r>
          </w:p>
        </w:tc>
      </w:tr>
      <w:tr w:rsidR="006A32C4" w14:paraId="31607CF1" w14:textId="77777777" w:rsidTr="00EC09F2">
        <w:tc>
          <w:tcPr>
            <w:tcW w:w="576" w:type="dxa"/>
            <w:vAlign w:val="center"/>
          </w:tcPr>
          <w:p w14:paraId="76B39CC6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884" w:type="dxa"/>
            <w:vAlign w:val="center"/>
          </w:tcPr>
          <w:p w14:paraId="639255B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FEFE63C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3.对舱内所有隔断，设备，操作平台，储物架等进行拆除，并重新焊接舱内部骨架预埋。</w:t>
            </w:r>
          </w:p>
        </w:tc>
      </w:tr>
      <w:tr w:rsidR="006A32C4" w14:paraId="1ACA21F0" w14:textId="77777777" w:rsidTr="00EC09F2">
        <w:tc>
          <w:tcPr>
            <w:tcW w:w="576" w:type="dxa"/>
            <w:vAlign w:val="center"/>
          </w:tcPr>
          <w:p w14:paraId="5DA5E7D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884" w:type="dxa"/>
            <w:vAlign w:val="center"/>
          </w:tcPr>
          <w:p w14:paraId="40BB1498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6411D2A0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4.对整车地板进行改造，重新铺设整舱环保材质地板革，材质为PVC塑胶地板革，具有防腐，防滑，耐磨，防水，易清洁等特性。</w:t>
            </w:r>
          </w:p>
        </w:tc>
      </w:tr>
      <w:tr w:rsidR="006A32C4" w14:paraId="1311BCE9" w14:textId="77777777" w:rsidTr="00EC09F2">
        <w:tc>
          <w:tcPr>
            <w:tcW w:w="576" w:type="dxa"/>
            <w:vAlign w:val="center"/>
          </w:tcPr>
          <w:p w14:paraId="5784B78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884" w:type="dxa"/>
            <w:vAlign w:val="center"/>
          </w:tcPr>
          <w:p w14:paraId="19825B04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8EA642C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5.对整个舱内饰墙体进行改造，内部铺设环保材质铝塑板墙体。</w:t>
            </w:r>
          </w:p>
        </w:tc>
      </w:tr>
      <w:tr w:rsidR="006A32C4" w14:paraId="2F8A980D" w14:textId="77777777" w:rsidTr="00EC09F2">
        <w:tc>
          <w:tcPr>
            <w:tcW w:w="576" w:type="dxa"/>
            <w:vAlign w:val="center"/>
          </w:tcPr>
          <w:p w14:paraId="2A88F0B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884" w:type="dxa"/>
            <w:vAlign w:val="center"/>
          </w:tcPr>
          <w:p w14:paraId="62876D8D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0082A899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6.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利用原舱空调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系统，对舱顶空调出风口位置进行重新布局，对响应工作区域预留通风出口。</w:t>
            </w:r>
          </w:p>
        </w:tc>
      </w:tr>
      <w:tr w:rsidR="006A32C4" w14:paraId="2ACB7433" w14:textId="77777777" w:rsidTr="00EC09F2">
        <w:tc>
          <w:tcPr>
            <w:tcW w:w="576" w:type="dxa"/>
            <w:vAlign w:val="center"/>
          </w:tcPr>
          <w:p w14:paraId="72F7F37A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884" w:type="dxa"/>
            <w:vAlign w:val="center"/>
          </w:tcPr>
          <w:p w14:paraId="2D4482F9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38615F0D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二、铅防护机房改造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0A885256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1）防护标准：X线防护水平符合《放射诊断放射防护要求》（GBZ130-2020）内的要求；</w:t>
            </w:r>
          </w:p>
        </w:tc>
      </w:tr>
      <w:tr w:rsidR="006A32C4" w14:paraId="52A308DB" w14:textId="77777777" w:rsidTr="00EC09F2">
        <w:tc>
          <w:tcPr>
            <w:tcW w:w="576" w:type="dxa"/>
            <w:vAlign w:val="center"/>
          </w:tcPr>
          <w:p w14:paraId="5A35A2E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884" w:type="dxa"/>
            <w:vAlign w:val="center"/>
          </w:tcPr>
          <w:p w14:paraId="56B6E0EA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40DF53E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2）防护措施：机房六面采用高密度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铅全面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防护，防护当量≥3mm/pb，铅板接缝交叠固定，射线照射方向背离X线操作台；</w:t>
            </w:r>
          </w:p>
        </w:tc>
      </w:tr>
      <w:tr w:rsidR="006A32C4" w14:paraId="17DF3B95" w14:textId="77777777" w:rsidTr="00EC09F2">
        <w:tc>
          <w:tcPr>
            <w:tcW w:w="576" w:type="dxa"/>
            <w:vAlign w:val="center"/>
          </w:tcPr>
          <w:p w14:paraId="53979306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884" w:type="dxa"/>
            <w:vAlign w:val="center"/>
          </w:tcPr>
          <w:p w14:paraId="78F0225F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2F638482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3）推拉铅防护门（达到射线防护要求），带船舱移门锁，操作台一侧设置铅玻璃观察窗；</w:t>
            </w:r>
          </w:p>
        </w:tc>
      </w:tr>
      <w:tr w:rsidR="006A32C4" w14:paraId="0D8D5E29" w14:textId="77777777" w:rsidTr="00EC09F2">
        <w:tc>
          <w:tcPr>
            <w:tcW w:w="576" w:type="dxa"/>
            <w:vAlign w:val="center"/>
          </w:tcPr>
          <w:p w14:paraId="69FD7A20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884" w:type="dxa"/>
            <w:vAlign w:val="center"/>
          </w:tcPr>
          <w:p w14:paraId="3C4303E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1F98C6E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4）机房前、后门安装射线警示红灯和电离辐射警示标志；</w:t>
            </w:r>
          </w:p>
        </w:tc>
      </w:tr>
      <w:tr w:rsidR="006A32C4" w14:paraId="2F01CCB6" w14:textId="77777777" w:rsidTr="00EC09F2">
        <w:tc>
          <w:tcPr>
            <w:tcW w:w="576" w:type="dxa"/>
            <w:vAlign w:val="center"/>
          </w:tcPr>
          <w:p w14:paraId="03620AAA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884" w:type="dxa"/>
            <w:vAlign w:val="center"/>
          </w:tcPr>
          <w:p w14:paraId="633FBEF9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1F8E3E89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5）车载专用X光操作台，安装X光操作台对防护机房对讲系统；</w:t>
            </w:r>
          </w:p>
        </w:tc>
      </w:tr>
      <w:tr w:rsidR="006A32C4" w14:paraId="5B09E354" w14:textId="77777777" w:rsidTr="00EC09F2">
        <w:tc>
          <w:tcPr>
            <w:tcW w:w="576" w:type="dxa"/>
            <w:vAlign w:val="center"/>
          </w:tcPr>
          <w:p w14:paraId="73172BC5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884" w:type="dxa"/>
            <w:vAlign w:val="center"/>
          </w:tcPr>
          <w:p w14:paraId="5AF7139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53B82901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6）铅房内安装底置空调系统，保障设备运行；</w:t>
            </w:r>
          </w:p>
        </w:tc>
      </w:tr>
      <w:tr w:rsidR="006A32C4" w14:paraId="696B51ED" w14:textId="77777777" w:rsidTr="00EC09F2">
        <w:tc>
          <w:tcPr>
            <w:tcW w:w="576" w:type="dxa"/>
            <w:vAlign w:val="center"/>
          </w:tcPr>
          <w:p w14:paraId="2562F0C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884" w:type="dxa"/>
            <w:vAlign w:val="center"/>
          </w:tcPr>
          <w:p w14:paraId="5FBC8F6F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5FD7808C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7）铅房内设置视频监控系统1套；</w:t>
            </w:r>
          </w:p>
        </w:tc>
      </w:tr>
      <w:tr w:rsidR="006A32C4" w14:paraId="22A9592F" w14:textId="77777777" w:rsidTr="00EC09F2">
        <w:tc>
          <w:tcPr>
            <w:tcW w:w="576" w:type="dxa"/>
            <w:vAlign w:val="center"/>
          </w:tcPr>
          <w:p w14:paraId="5532CD7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884" w:type="dxa"/>
            <w:vAlign w:val="center"/>
          </w:tcPr>
          <w:p w14:paraId="1901E67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8F32397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8）紫外线消毒灯1盏；</w:t>
            </w:r>
          </w:p>
        </w:tc>
      </w:tr>
      <w:tr w:rsidR="006A32C4" w14:paraId="6A687AE2" w14:textId="77777777" w:rsidTr="00EC09F2">
        <w:tc>
          <w:tcPr>
            <w:tcW w:w="576" w:type="dxa"/>
            <w:vAlign w:val="center"/>
          </w:tcPr>
          <w:p w14:paraId="55CF275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884" w:type="dxa"/>
            <w:vAlign w:val="center"/>
          </w:tcPr>
          <w:p w14:paraId="0724B7C2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26AA32B8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9）DR工作台，实木多层板材结构，柜体与整体效果保持一致；</w:t>
            </w:r>
          </w:p>
        </w:tc>
      </w:tr>
      <w:tr w:rsidR="006A32C4" w14:paraId="0E9F9EAD" w14:textId="77777777" w:rsidTr="00EC09F2">
        <w:tc>
          <w:tcPr>
            <w:tcW w:w="576" w:type="dxa"/>
            <w:vAlign w:val="center"/>
          </w:tcPr>
          <w:p w14:paraId="453F193A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884" w:type="dxa"/>
            <w:vAlign w:val="center"/>
          </w:tcPr>
          <w:p w14:paraId="20B799D8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E95A9CB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</w:p>
        </w:tc>
      </w:tr>
      <w:tr w:rsidR="006A32C4" w14:paraId="38E37BC0" w14:textId="77777777" w:rsidTr="00EC09F2">
        <w:tc>
          <w:tcPr>
            <w:tcW w:w="576" w:type="dxa"/>
            <w:vAlign w:val="center"/>
          </w:tcPr>
          <w:p w14:paraId="1C9702B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884" w:type="dxa"/>
            <w:vAlign w:val="center"/>
          </w:tcPr>
          <w:p w14:paraId="68507608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1CCF04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三、超声、心电房改造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ab/>
            </w:r>
          </w:p>
          <w:p w14:paraId="5E2B297D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1.前、后通顶半隔断墙，宽度≤1.2米，高度与内饰顶相配。隔墙内部为钢制骨架焊接，两面木板封闭，骨架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空位填接泡棉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，预留设备固定预埋及插座、网络接口位置。</w:t>
            </w:r>
          </w:p>
        </w:tc>
      </w:tr>
      <w:tr w:rsidR="006A32C4" w14:paraId="04CBB055" w14:textId="77777777" w:rsidTr="00EC09F2">
        <w:tc>
          <w:tcPr>
            <w:tcW w:w="576" w:type="dxa"/>
            <w:vAlign w:val="center"/>
          </w:tcPr>
          <w:p w14:paraId="0A0F385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lastRenderedPageBreak/>
              <w:t>19</w:t>
            </w:r>
          </w:p>
        </w:tc>
        <w:tc>
          <w:tcPr>
            <w:tcW w:w="884" w:type="dxa"/>
            <w:vAlign w:val="center"/>
          </w:tcPr>
          <w:p w14:paraId="04F10EF1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2ED6E2E8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2.检查床，木质板材结构，上部为床铺软垫，下部为带平开门的储物柜。</w:t>
            </w:r>
          </w:p>
        </w:tc>
      </w:tr>
      <w:tr w:rsidR="006A32C4" w14:paraId="4BC29AA1" w14:textId="77777777" w:rsidTr="00EC09F2">
        <w:tc>
          <w:tcPr>
            <w:tcW w:w="576" w:type="dxa"/>
            <w:vAlign w:val="center"/>
          </w:tcPr>
          <w:p w14:paraId="15385C6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884" w:type="dxa"/>
            <w:vAlign w:val="center"/>
          </w:tcPr>
          <w:p w14:paraId="2E3CFB9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48C771D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3.操作台，木质板材结构，顶部为设备操作台面。</w:t>
            </w:r>
          </w:p>
        </w:tc>
      </w:tr>
      <w:tr w:rsidR="006A32C4" w14:paraId="36D9AD26" w14:textId="77777777" w:rsidTr="00EC09F2">
        <w:tc>
          <w:tcPr>
            <w:tcW w:w="576" w:type="dxa"/>
            <w:vAlign w:val="center"/>
          </w:tcPr>
          <w:p w14:paraId="03B2FF8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884" w:type="dxa"/>
            <w:vAlign w:val="center"/>
          </w:tcPr>
          <w:p w14:paraId="0501031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12E002D7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4.围帘，隔墙中间固定一套围帘。</w:t>
            </w:r>
          </w:p>
        </w:tc>
      </w:tr>
      <w:tr w:rsidR="006A32C4" w14:paraId="0C38689D" w14:textId="77777777" w:rsidTr="00EC09F2">
        <w:tc>
          <w:tcPr>
            <w:tcW w:w="576" w:type="dxa"/>
            <w:vAlign w:val="center"/>
          </w:tcPr>
          <w:p w14:paraId="57D469BD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884" w:type="dxa"/>
            <w:vAlign w:val="center"/>
          </w:tcPr>
          <w:p w14:paraId="0AE956D3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4B483FE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5.设置医生工作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1套。</w:t>
            </w:r>
          </w:p>
        </w:tc>
      </w:tr>
      <w:tr w:rsidR="006A32C4" w14:paraId="2D20263B" w14:textId="77777777" w:rsidTr="00EC09F2">
        <w:tc>
          <w:tcPr>
            <w:tcW w:w="576" w:type="dxa"/>
            <w:vAlign w:val="center"/>
          </w:tcPr>
          <w:p w14:paraId="6B12117F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884" w:type="dxa"/>
            <w:vAlign w:val="center"/>
          </w:tcPr>
          <w:p w14:paraId="2F36136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892F703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四、妇科检查区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491B0874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1.具备独立空间，设置钢制骨架隔墙，木板封闭两面。</w:t>
            </w:r>
          </w:p>
        </w:tc>
      </w:tr>
      <w:tr w:rsidR="006A32C4" w14:paraId="31C4E8B0" w14:textId="77777777" w:rsidTr="00EC09F2">
        <w:tc>
          <w:tcPr>
            <w:tcW w:w="576" w:type="dxa"/>
            <w:vAlign w:val="center"/>
          </w:tcPr>
          <w:p w14:paraId="456761FA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884" w:type="dxa"/>
            <w:vAlign w:val="center"/>
          </w:tcPr>
          <w:p w14:paraId="2A2684AB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22BC6D96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2.隔墙上安装一套平开门。</w:t>
            </w:r>
          </w:p>
        </w:tc>
      </w:tr>
      <w:tr w:rsidR="006A32C4" w14:paraId="2FC31B37" w14:textId="77777777" w:rsidTr="00EC09F2">
        <w:tc>
          <w:tcPr>
            <w:tcW w:w="576" w:type="dxa"/>
            <w:vAlign w:val="center"/>
          </w:tcPr>
          <w:p w14:paraId="6A1F6F9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884" w:type="dxa"/>
            <w:vAlign w:val="center"/>
          </w:tcPr>
          <w:p w14:paraId="53080064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7503D9B0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3.操作台，木质板材结构，顶部为设备操作台面，下部设置有储物空间。</w:t>
            </w:r>
          </w:p>
        </w:tc>
      </w:tr>
      <w:tr w:rsidR="006A32C4" w14:paraId="4D7D679E" w14:textId="77777777" w:rsidTr="00EC09F2">
        <w:tc>
          <w:tcPr>
            <w:tcW w:w="576" w:type="dxa"/>
            <w:vAlign w:val="center"/>
          </w:tcPr>
          <w:p w14:paraId="6AF7E49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884" w:type="dxa"/>
            <w:vAlign w:val="center"/>
          </w:tcPr>
          <w:p w14:paraId="43089BD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3C4F690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4.设置医生工作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1套，配备表面皮质软垫的妇科检查床1套（要求检查床可平放，平时变换为普通检查床使用）。</w:t>
            </w:r>
          </w:p>
        </w:tc>
      </w:tr>
      <w:tr w:rsidR="006A32C4" w14:paraId="30D33090" w14:textId="77777777" w:rsidTr="00EC09F2">
        <w:tc>
          <w:tcPr>
            <w:tcW w:w="576" w:type="dxa"/>
            <w:vAlign w:val="center"/>
          </w:tcPr>
          <w:p w14:paraId="5EFD011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884" w:type="dxa"/>
            <w:vAlign w:val="center"/>
          </w:tcPr>
          <w:p w14:paraId="2B1F063A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603EAE1E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五、检查功能区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5FAAA6F0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1.包含主检区，采血区，眼科工作区，共三套工作台，材质为环保板材。</w:t>
            </w:r>
          </w:p>
        </w:tc>
      </w:tr>
      <w:tr w:rsidR="006A32C4" w14:paraId="099150C3" w14:textId="77777777" w:rsidTr="00EC09F2">
        <w:tc>
          <w:tcPr>
            <w:tcW w:w="576" w:type="dxa"/>
            <w:vAlign w:val="center"/>
          </w:tcPr>
          <w:p w14:paraId="30FAC2F4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884" w:type="dxa"/>
            <w:vAlign w:val="center"/>
          </w:tcPr>
          <w:p w14:paraId="1F15DECA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25109E30" w14:textId="77777777" w:rsidR="006A32C4" w:rsidRDefault="006A32C4" w:rsidP="00EC09F2">
            <w:pPr>
              <w:spacing w:line="440" w:lineRule="exact"/>
              <w:rPr>
                <w:rFonts w:cs="Calibri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2.</w:t>
            </w:r>
            <w:proofErr w:type="gramStart"/>
            <w:r>
              <w:rPr>
                <w:rFonts w:ascii="宋体" w:hAnsi="宋体" w:hint="eastAsia"/>
                <w:color w:val="000000"/>
                <w:kern w:val="0"/>
                <w:sz w:val="24"/>
              </w:rPr>
              <w:t>采血区</w:t>
            </w:r>
            <w:proofErr w:type="gramEnd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包含50L医用储血冰箱1套（配备车载电源接口）。</w:t>
            </w:r>
          </w:p>
        </w:tc>
      </w:tr>
      <w:tr w:rsidR="006A32C4" w14:paraId="2C583C85" w14:textId="77777777" w:rsidTr="00EC09F2">
        <w:tc>
          <w:tcPr>
            <w:tcW w:w="576" w:type="dxa"/>
            <w:vAlign w:val="center"/>
          </w:tcPr>
          <w:p w14:paraId="26D3FA9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884" w:type="dxa"/>
            <w:vAlign w:val="center"/>
          </w:tcPr>
          <w:p w14:paraId="2D416413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0A8F1FD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3.眼科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检测区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设置有电子视力表1套，配备色盲图谱1套；</w:t>
            </w:r>
          </w:p>
        </w:tc>
      </w:tr>
      <w:tr w:rsidR="006A32C4" w14:paraId="574855D1" w14:textId="77777777" w:rsidTr="00EC09F2">
        <w:tc>
          <w:tcPr>
            <w:tcW w:w="576" w:type="dxa"/>
            <w:vAlign w:val="center"/>
          </w:tcPr>
          <w:p w14:paraId="50168A5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884" w:type="dxa"/>
            <w:vAlign w:val="center"/>
          </w:tcPr>
          <w:p w14:paraId="0BC6052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6C0389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4.各功能区均包含医生工作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2张，高度可调节。</w:t>
            </w:r>
          </w:p>
        </w:tc>
      </w:tr>
      <w:tr w:rsidR="006A32C4" w14:paraId="767D2FC2" w14:textId="77777777" w:rsidTr="00EC09F2">
        <w:tc>
          <w:tcPr>
            <w:tcW w:w="576" w:type="dxa"/>
            <w:vAlign w:val="center"/>
          </w:tcPr>
          <w:p w14:paraId="0D112605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884" w:type="dxa"/>
            <w:vAlign w:val="center"/>
          </w:tcPr>
          <w:p w14:paraId="65EC414A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3391ABEB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5.多功能检查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椅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1张、眼底检查镜1台、耳镜2台、鼻部检查镜2套。</w:t>
            </w:r>
          </w:p>
        </w:tc>
      </w:tr>
      <w:tr w:rsidR="006A32C4" w14:paraId="46F7AD8F" w14:textId="77777777" w:rsidTr="00EC09F2">
        <w:tc>
          <w:tcPr>
            <w:tcW w:w="576" w:type="dxa"/>
            <w:vAlign w:val="center"/>
          </w:tcPr>
          <w:p w14:paraId="3B9E1A1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884" w:type="dxa"/>
            <w:vAlign w:val="center"/>
          </w:tcPr>
          <w:p w14:paraId="3B5AC9EE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25017B71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六、电测听室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44E95892" w14:textId="77777777" w:rsidR="006A32C4" w:rsidRDefault="006A32C4" w:rsidP="00EC09F2">
            <w:pPr>
              <w:spacing w:line="360" w:lineRule="auto"/>
              <w:rPr>
                <w:rFonts w:ascii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1）按照车内空间大小订制，独立双隔音墙技术，多种隔声、隔震、防火材料复合构成，双磁性密封条技术声学性能；</w:t>
            </w:r>
          </w:p>
        </w:tc>
      </w:tr>
      <w:tr w:rsidR="006A32C4" w14:paraId="478A2431" w14:textId="77777777" w:rsidTr="00EC09F2">
        <w:tc>
          <w:tcPr>
            <w:tcW w:w="576" w:type="dxa"/>
            <w:vAlign w:val="center"/>
          </w:tcPr>
          <w:p w14:paraId="26CA1C9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33</w:t>
            </w:r>
          </w:p>
        </w:tc>
        <w:tc>
          <w:tcPr>
            <w:tcW w:w="884" w:type="dxa"/>
            <w:vAlign w:val="center"/>
          </w:tcPr>
          <w:p w14:paraId="32B7BE4C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E0C4399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2）配备送风换气系统一套。</w:t>
            </w:r>
          </w:p>
        </w:tc>
      </w:tr>
      <w:tr w:rsidR="006A32C4" w14:paraId="3C35605C" w14:textId="77777777" w:rsidTr="00EC09F2">
        <w:tc>
          <w:tcPr>
            <w:tcW w:w="576" w:type="dxa"/>
            <w:vAlign w:val="center"/>
          </w:tcPr>
          <w:p w14:paraId="199B3CF3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34</w:t>
            </w:r>
          </w:p>
        </w:tc>
        <w:tc>
          <w:tcPr>
            <w:tcW w:w="884" w:type="dxa"/>
            <w:vAlign w:val="center"/>
          </w:tcPr>
          <w:p w14:paraId="737E0540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49C5353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3）电测听工作台一套，配备有工作站及电测听仪放置位置；</w:t>
            </w:r>
          </w:p>
        </w:tc>
      </w:tr>
      <w:tr w:rsidR="006A32C4" w14:paraId="77B0FC25" w14:textId="77777777" w:rsidTr="00EC09F2">
        <w:tc>
          <w:tcPr>
            <w:tcW w:w="576" w:type="dxa"/>
            <w:vAlign w:val="center"/>
          </w:tcPr>
          <w:p w14:paraId="66BE6EA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35</w:t>
            </w:r>
          </w:p>
        </w:tc>
        <w:tc>
          <w:tcPr>
            <w:tcW w:w="884" w:type="dxa"/>
            <w:vAlign w:val="center"/>
          </w:tcPr>
          <w:p w14:paraId="32A7F694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仿宋_GB2312"/>
                <w:sz w:val="24"/>
              </w:rPr>
              <w:t>▲</w:t>
            </w:r>
          </w:p>
        </w:tc>
        <w:tc>
          <w:tcPr>
            <w:tcW w:w="7612" w:type="dxa"/>
          </w:tcPr>
          <w:p w14:paraId="70AB538B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4）车辆电机运行状态下本底噪声≤30dB。</w:t>
            </w:r>
          </w:p>
        </w:tc>
      </w:tr>
      <w:tr w:rsidR="006A32C4" w14:paraId="2BB8DA9C" w14:textId="77777777" w:rsidTr="00EC09F2">
        <w:tc>
          <w:tcPr>
            <w:tcW w:w="576" w:type="dxa"/>
            <w:vAlign w:val="center"/>
          </w:tcPr>
          <w:p w14:paraId="5BC612FF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36</w:t>
            </w:r>
          </w:p>
        </w:tc>
        <w:tc>
          <w:tcPr>
            <w:tcW w:w="884" w:type="dxa"/>
            <w:vAlign w:val="center"/>
          </w:tcPr>
          <w:p w14:paraId="58D3AEB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4BE22913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七、服务设施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3E4E9724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1）衣帽钩；</w:t>
            </w:r>
          </w:p>
          <w:p w14:paraId="680926B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2）垃圾桶；</w:t>
            </w:r>
          </w:p>
          <w:p w14:paraId="421FA7EE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3）身高体重称；</w:t>
            </w:r>
          </w:p>
          <w:p w14:paraId="537A20B0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4）紫外线消毒灯；</w:t>
            </w:r>
          </w:p>
          <w:p w14:paraId="0F44E7DE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5）饮水机；</w:t>
            </w:r>
          </w:p>
          <w:p w14:paraId="617FE0A6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6）等待区座椅；</w:t>
            </w:r>
          </w:p>
          <w:p w14:paraId="01DA3892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7）整车布置网线及网络端口。</w:t>
            </w:r>
          </w:p>
        </w:tc>
      </w:tr>
      <w:tr w:rsidR="006A32C4" w14:paraId="3649FCB6" w14:textId="77777777" w:rsidTr="00EC09F2">
        <w:tc>
          <w:tcPr>
            <w:tcW w:w="576" w:type="dxa"/>
            <w:vAlign w:val="center"/>
          </w:tcPr>
          <w:p w14:paraId="6DA75489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37</w:t>
            </w:r>
          </w:p>
        </w:tc>
        <w:tc>
          <w:tcPr>
            <w:tcW w:w="884" w:type="dxa"/>
            <w:vAlign w:val="center"/>
          </w:tcPr>
          <w:p w14:paraId="4762EFA6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9909217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八、照明设施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7A414D93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车顶各工作区域安装照明厢灯，符合相关标准。</w:t>
            </w:r>
          </w:p>
        </w:tc>
      </w:tr>
      <w:tr w:rsidR="006A32C4" w14:paraId="0E8598BD" w14:textId="77777777" w:rsidTr="00EC09F2">
        <w:tc>
          <w:tcPr>
            <w:tcW w:w="576" w:type="dxa"/>
            <w:vAlign w:val="center"/>
          </w:tcPr>
          <w:p w14:paraId="4F7092C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38</w:t>
            </w:r>
          </w:p>
        </w:tc>
        <w:tc>
          <w:tcPr>
            <w:tcW w:w="884" w:type="dxa"/>
            <w:vAlign w:val="center"/>
          </w:tcPr>
          <w:p w14:paraId="2CBBD321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C9F75FA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九、配电系统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</w:r>
          </w:p>
          <w:p w14:paraId="4C7DBB41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1.箱（包含空气开关、指示灯等）</w:t>
            </w:r>
          </w:p>
        </w:tc>
      </w:tr>
      <w:tr w:rsidR="006A32C4" w14:paraId="6E3D056F" w14:textId="77777777" w:rsidTr="00EC09F2">
        <w:tc>
          <w:tcPr>
            <w:tcW w:w="576" w:type="dxa"/>
            <w:vAlign w:val="center"/>
          </w:tcPr>
          <w:p w14:paraId="36414242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39</w:t>
            </w:r>
          </w:p>
        </w:tc>
        <w:tc>
          <w:tcPr>
            <w:tcW w:w="884" w:type="dxa"/>
            <w:vAlign w:val="center"/>
          </w:tcPr>
          <w:p w14:paraId="0097AF4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562BED57" w14:textId="77777777" w:rsidR="006A32C4" w:rsidRDefault="006A32C4" w:rsidP="00EC09F2">
            <w:pPr>
              <w:spacing w:line="360" w:lineRule="auto"/>
              <w:rPr>
                <w:rFonts w:ascii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2.电源重新布线，相关位置电源插座等若干</w:t>
            </w:r>
          </w:p>
        </w:tc>
      </w:tr>
      <w:tr w:rsidR="006A32C4" w14:paraId="233792F7" w14:textId="77777777" w:rsidTr="00EC09F2">
        <w:tc>
          <w:tcPr>
            <w:tcW w:w="576" w:type="dxa"/>
            <w:vAlign w:val="center"/>
          </w:tcPr>
          <w:p w14:paraId="36066F08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40</w:t>
            </w:r>
          </w:p>
        </w:tc>
        <w:tc>
          <w:tcPr>
            <w:tcW w:w="884" w:type="dxa"/>
            <w:vAlign w:val="center"/>
          </w:tcPr>
          <w:p w14:paraId="2FDE5B8D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006AFB4E" w14:textId="77777777" w:rsidR="006A32C4" w:rsidRDefault="006A32C4" w:rsidP="00EC09F2">
            <w:pPr>
              <w:spacing w:line="360" w:lineRule="auto"/>
              <w:rPr>
                <w:rFonts w:ascii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3.接地装置（接地钎子、接地线、榔头）</w:t>
            </w:r>
          </w:p>
        </w:tc>
      </w:tr>
      <w:tr w:rsidR="006A32C4" w14:paraId="2B3F0781" w14:textId="77777777" w:rsidTr="00EC09F2">
        <w:tc>
          <w:tcPr>
            <w:tcW w:w="576" w:type="dxa"/>
            <w:vAlign w:val="center"/>
          </w:tcPr>
          <w:p w14:paraId="260DC6FB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41</w:t>
            </w:r>
          </w:p>
        </w:tc>
        <w:tc>
          <w:tcPr>
            <w:tcW w:w="884" w:type="dxa"/>
            <w:vAlign w:val="center"/>
          </w:tcPr>
          <w:p w14:paraId="7997417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3AB77638" w14:textId="77777777" w:rsidR="006A32C4" w:rsidRDefault="006A32C4" w:rsidP="00EC09F2">
            <w:pPr>
              <w:spacing w:line="360" w:lineRule="auto"/>
              <w:rPr>
                <w:rFonts w:ascii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4.电缆盘(220V)≥50米</w:t>
            </w:r>
          </w:p>
        </w:tc>
      </w:tr>
      <w:tr w:rsidR="006A32C4" w14:paraId="3329083A" w14:textId="77777777" w:rsidTr="00EC09F2">
        <w:tc>
          <w:tcPr>
            <w:tcW w:w="576" w:type="dxa"/>
            <w:vAlign w:val="center"/>
          </w:tcPr>
          <w:p w14:paraId="2C0FAC71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42</w:t>
            </w:r>
          </w:p>
        </w:tc>
        <w:tc>
          <w:tcPr>
            <w:tcW w:w="884" w:type="dxa"/>
            <w:vAlign w:val="center"/>
          </w:tcPr>
          <w:p w14:paraId="705736F3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5CE4088E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5.系统必须保障车载DR及全车用电</w:t>
            </w:r>
          </w:p>
        </w:tc>
      </w:tr>
      <w:tr w:rsidR="006A32C4" w14:paraId="6BF78C69" w14:textId="77777777" w:rsidTr="00EC09F2">
        <w:tc>
          <w:tcPr>
            <w:tcW w:w="576" w:type="dxa"/>
            <w:vAlign w:val="center"/>
          </w:tcPr>
          <w:p w14:paraId="482D6E57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43</w:t>
            </w:r>
          </w:p>
        </w:tc>
        <w:tc>
          <w:tcPr>
            <w:tcW w:w="884" w:type="dxa"/>
            <w:vAlign w:val="center"/>
          </w:tcPr>
          <w:p w14:paraId="11EECE35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11698F7D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十、辅料耗材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ab/>
            </w:r>
          </w:p>
          <w:p w14:paraId="19B265C9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包含柜子铰链，拉手等五金件，装饰扣，铝型材装饰条，电器压头辅材，固定泡棉，结构、美容胶，螺丝，自攻丝，补色漆料，所提供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材料须需为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防火材料，配置车载灭火器一个。</w:t>
            </w:r>
          </w:p>
        </w:tc>
      </w:tr>
      <w:tr w:rsidR="006A32C4" w14:paraId="1417398D" w14:textId="77777777" w:rsidTr="00EC09F2">
        <w:tc>
          <w:tcPr>
            <w:tcW w:w="576" w:type="dxa"/>
            <w:vAlign w:val="center"/>
          </w:tcPr>
          <w:p w14:paraId="12D2816C" w14:textId="77777777" w:rsidR="006A32C4" w:rsidRDefault="006A32C4" w:rsidP="00EC09F2">
            <w:pPr>
              <w:pStyle w:val="null3"/>
              <w:spacing w:line="360" w:lineRule="auto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ascii="宋体" w:hAnsi="宋体" w:cs="仿宋_GB2312"/>
                <w:sz w:val="24"/>
                <w:szCs w:val="24"/>
              </w:rPr>
              <w:t>44</w:t>
            </w:r>
          </w:p>
        </w:tc>
        <w:tc>
          <w:tcPr>
            <w:tcW w:w="884" w:type="dxa"/>
            <w:vAlign w:val="center"/>
          </w:tcPr>
          <w:p w14:paraId="30BBC7A7" w14:textId="77777777" w:rsidR="006A32C4" w:rsidRDefault="006A32C4" w:rsidP="00EC09F2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7612" w:type="dxa"/>
          </w:tcPr>
          <w:p w14:paraId="2EE72D15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十一、人工、制造费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ab/>
            </w:r>
          </w:p>
          <w:p w14:paraId="75B9492E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包含客户提供设备安装固定，电器设备（包含DR设备，检测仪器设备）人员上装、柜子上车拼接安装，人员工时及项目系统管理等。</w:t>
            </w:r>
          </w:p>
          <w:p w14:paraId="60395FA5" w14:textId="77777777" w:rsidR="006A32C4" w:rsidRDefault="006A32C4" w:rsidP="00EC09F2">
            <w:pPr>
              <w:pStyle w:val="af2"/>
              <w:rPr>
                <w:rFonts w:ascii="宋体" w:hAnsi="宋体" w:cs="宋体" w:hint="eastAsia"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车辆运输费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ab/>
              <w:t>包含车辆运输至指定位置单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次费用</w:t>
            </w:r>
            <w:proofErr w:type="gramEnd"/>
          </w:p>
        </w:tc>
      </w:tr>
    </w:tbl>
    <w:p w14:paraId="66F8A47E" w14:textId="77777777" w:rsidR="00A53AF9" w:rsidRPr="006A32C4" w:rsidRDefault="00A53AF9">
      <w:pPr>
        <w:rPr>
          <w:rFonts w:hint="eastAsia"/>
        </w:rPr>
      </w:pPr>
    </w:p>
    <w:sectPr w:rsidR="00A53AF9" w:rsidRPr="006A32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FA9F9" w14:textId="77777777" w:rsidR="0074584F" w:rsidRDefault="0074584F" w:rsidP="006A32C4">
      <w:pPr>
        <w:rPr>
          <w:rFonts w:hint="eastAsia"/>
        </w:rPr>
      </w:pPr>
      <w:r>
        <w:separator/>
      </w:r>
    </w:p>
  </w:endnote>
  <w:endnote w:type="continuationSeparator" w:id="0">
    <w:p w14:paraId="3E4356D7" w14:textId="77777777" w:rsidR="0074584F" w:rsidRDefault="0074584F" w:rsidP="006A32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B7EF7" w14:textId="77777777" w:rsidR="0074584F" w:rsidRDefault="0074584F" w:rsidP="006A32C4">
      <w:pPr>
        <w:rPr>
          <w:rFonts w:hint="eastAsia"/>
        </w:rPr>
      </w:pPr>
      <w:r>
        <w:separator/>
      </w:r>
    </w:p>
  </w:footnote>
  <w:footnote w:type="continuationSeparator" w:id="0">
    <w:p w14:paraId="02E2E059" w14:textId="77777777" w:rsidR="0074584F" w:rsidRDefault="0074584F" w:rsidP="006A32C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FA"/>
    <w:rsid w:val="00562CF6"/>
    <w:rsid w:val="006A32C4"/>
    <w:rsid w:val="00701966"/>
    <w:rsid w:val="0074584F"/>
    <w:rsid w:val="009F0705"/>
    <w:rsid w:val="00A53AF9"/>
    <w:rsid w:val="00CA76FA"/>
    <w:rsid w:val="00DA6E57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72AA1A"/>
  <w15:chartTrackingRefBased/>
  <w15:docId w15:val="{A2D4611C-E9D6-439B-A033-5C29526B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2C4"/>
    <w:pPr>
      <w:widowControl w:val="0"/>
      <w:spacing w:after="0" w:line="240" w:lineRule="auto"/>
      <w:jc w:val="both"/>
    </w:pPr>
    <w:rPr>
      <w:rFonts w:ascii="Calibri" w:eastAsia="宋体" w:hAnsi="Calibri" w:cs="宋体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A76FA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6F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6FA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6FA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6FA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6FA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6FA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6FA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6FA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A76F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A76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A7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A76F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A76FA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A76F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A76F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A76F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A76F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A76F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CA7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76FA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CA76F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76FA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CA76F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76FA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CA76F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76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CA76F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A76F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A32C4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6A32C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A32C4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6A32C4"/>
    <w:rPr>
      <w:sz w:val="18"/>
      <w:szCs w:val="18"/>
    </w:rPr>
  </w:style>
  <w:style w:type="paragraph" w:styleId="af2">
    <w:name w:val="Body Text"/>
    <w:basedOn w:val="a"/>
    <w:next w:val="a"/>
    <w:link w:val="af3"/>
    <w:qFormat/>
    <w:rsid w:val="006A32C4"/>
    <w:pPr>
      <w:widowControl/>
      <w:spacing w:after="120"/>
      <w:jc w:val="left"/>
    </w:pPr>
    <w:rPr>
      <w:rFonts w:ascii="Times New Roman" w:hAnsi="Times New Roman" w:cs="Times New Roman"/>
    </w:rPr>
  </w:style>
  <w:style w:type="character" w:customStyle="1" w:styleId="af3">
    <w:name w:val="正文文本 字符"/>
    <w:basedOn w:val="a0"/>
    <w:link w:val="af2"/>
    <w:qFormat/>
    <w:rsid w:val="006A32C4"/>
    <w:rPr>
      <w:rFonts w:ascii="Times New Roman" w:eastAsia="宋体" w:hAnsi="Times New Roman" w:cs="Times New Roman"/>
      <w:sz w:val="21"/>
      <w14:ligatures w14:val="none"/>
    </w:rPr>
  </w:style>
  <w:style w:type="paragraph" w:customStyle="1" w:styleId="null3">
    <w:name w:val="null3"/>
    <w:link w:val="null30"/>
    <w:qFormat/>
    <w:rsid w:val="006A32C4"/>
    <w:pPr>
      <w:spacing w:after="0" w:line="240" w:lineRule="auto"/>
    </w:pPr>
    <w:rPr>
      <w:rFonts w:ascii="Calibri" w:eastAsia="宋体" w:hAnsi="Calibri" w:cs="宋体"/>
      <w:kern w:val="0"/>
      <w:sz w:val="20"/>
      <w:szCs w:val="20"/>
      <w14:ligatures w14:val="none"/>
    </w:rPr>
  </w:style>
  <w:style w:type="character" w:customStyle="1" w:styleId="null30">
    <w:name w:val="null3 字符"/>
    <w:basedOn w:val="a0"/>
    <w:link w:val="null3"/>
    <w:qFormat/>
    <w:rsid w:val="006A32C4"/>
    <w:rPr>
      <w:rFonts w:ascii="Calibri" w:eastAsia="宋体" w:hAnsi="Calibri" w:cs="宋体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1575</Words>
  <Characters>1624</Characters>
  <Application>Microsoft Office Word</Application>
  <DocSecurity>0</DocSecurity>
  <Lines>116</Lines>
  <Paragraphs>106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4</cp:revision>
  <dcterms:created xsi:type="dcterms:W3CDTF">2026-07-08T08:02:00Z</dcterms:created>
  <dcterms:modified xsi:type="dcterms:W3CDTF">2026-07-08T08:03:00Z</dcterms:modified>
</cp:coreProperties>
</file>