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F214E">
      <w:pPr>
        <w:jc w:val="center"/>
        <w:rPr>
          <w:b/>
          <w:bCs/>
          <w:sz w:val="28"/>
          <w:szCs w:val="36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28"/>
          <w:szCs w:val="36"/>
        </w:rPr>
        <w:t>质量保证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05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2026-08-24T08:47:14Z</dcterms:created>
  <dc:creator>Administrator</dc:creator>
  <cp:lastModifiedBy>DD～</cp:lastModifiedBy>
  <dcterms:modified xsi:type="dcterms:W3CDTF">2026-08-24T08:47:22Z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eyJoZGlkIjoiZWRlYjM3ZjVmOTRiZjMzYjVhYmZmNTQ1NzFmODYyZjIiLCJ1c2VySWQiOiI0MjAxMjc0MTAifQ==</vt:lpwstr>
  </property>
  <property fmtid="{D5CDD505-2E9C-101B-9397-08002B2CF9AE}" pid="4" name="ICV">
    <vt:lpwstr>21D774CBC9904981B06F93F8CDCDE368_12</vt:lpwstr>
  </property>
</Properties>
</file>