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F4C2CA">
      <w:pPr>
        <w:adjustRightInd w:val="0"/>
        <w:snapToGrid w:val="0"/>
        <w:spacing w:line="440" w:lineRule="exact"/>
        <w:outlineLvl w:val="1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技术方案</w:t>
      </w:r>
    </w:p>
    <w:p w14:paraId="66FC36F5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cs="宋体"/>
          <w:color w:val="000000"/>
          <w:sz w:val="24"/>
        </w:rPr>
      </w:pPr>
    </w:p>
    <w:p w14:paraId="1EFA9C64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投标人根据既定的评分办法，按顺序编制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响应</w:t>
      </w:r>
      <w:r>
        <w:rPr>
          <w:rFonts w:hint="eastAsia" w:ascii="宋体" w:hAnsi="宋体" w:cs="宋体"/>
          <w:color w:val="000000"/>
          <w:sz w:val="24"/>
        </w:rPr>
        <w:t>文件</w:t>
      </w:r>
      <w:r>
        <w:rPr>
          <w:rFonts w:hint="eastAsia" w:ascii="宋体" w:hAnsi="宋体" w:cs="宋体"/>
          <w:b/>
          <w:bCs/>
          <w:color w:val="000000"/>
          <w:sz w:val="24"/>
        </w:rPr>
        <w:t>（证明材料应清晰可辨，否则视为无效）</w:t>
      </w:r>
    </w:p>
    <w:p w14:paraId="7DD91B3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ED0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90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ind w:firstLine="630"/>
    </w:pPr>
    <w:rPr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2026-07-31T09:28:15Z</dcterms:created>
  <dc:creator>57864</dc:creator>
  <cp:lastModifiedBy>57864</cp:lastModifiedBy>
  <dcterms:modified xsi:type="dcterms:W3CDTF">2026-07-31T09:28:19Z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eyJoZGlkIjoiMWRlMDhhMzMwNDc3ZTlhNmY5OWNhYmQ5ZTA3NzA0YTYiLCJ1c2VySWQiOiIyNDIxOTA0MzAifQ==</vt:lpwstr>
  </property>
  <property fmtid="{D5CDD505-2E9C-101B-9397-08002B2CF9AE}" pid="4" name="ICV">
    <vt:lpwstr>63305ABD5C2C43898396D178971400E1_12</vt:lpwstr>
  </property>
</Properties>
</file>