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DD42E">
      <w:pPr>
        <w:pStyle w:val="2"/>
        <w:jc w:val="center"/>
        <w:rPr>
          <w:rFonts w:hint="eastAsia" w:ascii="仿宋_GB2312" w:hAnsi="仿宋_GB2312" w:eastAsia="仿宋_GB2312" w:cs="仿宋_GB2312"/>
          <w:color w:val="auto"/>
          <w:highlight w:val="none"/>
        </w:rPr>
      </w:pPr>
      <w:bookmarkStart w:id="0" w:name="_Toc11578"/>
      <w:bookmarkStart w:id="1" w:name="_Toc2241"/>
      <w:bookmarkStart w:id="2" w:name="_Toc9215"/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分项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报价表</w:t>
      </w:r>
      <w:bookmarkEnd w:id="0"/>
      <w:bookmarkEnd w:id="1"/>
      <w:bookmarkEnd w:id="2"/>
    </w:p>
    <w:tbl>
      <w:tblPr>
        <w:tblStyle w:val="4"/>
        <w:tblW w:w="927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531"/>
        <w:gridCol w:w="916"/>
        <w:gridCol w:w="1223"/>
        <w:gridCol w:w="836"/>
        <w:gridCol w:w="1085"/>
        <w:gridCol w:w="1266"/>
        <w:gridCol w:w="1685"/>
      </w:tblGrid>
      <w:tr w14:paraId="3750DB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735" w:type="dxa"/>
            <w:tcBorders>
              <w:top w:val="double" w:color="auto" w:sz="4" w:space="0"/>
            </w:tcBorders>
            <w:noWrap w:val="0"/>
            <w:vAlign w:val="center"/>
          </w:tcPr>
          <w:p w14:paraId="57746F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31" w:type="dxa"/>
            <w:tcBorders>
              <w:top w:val="double" w:color="auto" w:sz="4" w:space="0"/>
            </w:tcBorders>
            <w:noWrap w:val="0"/>
            <w:vAlign w:val="center"/>
          </w:tcPr>
          <w:p w14:paraId="4F243E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设备名称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或服务名称</w:t>
            </w:r>
          </w:p>
        </w:tc>
        <w:tc>
          <w:tcPr>
            <w:tcW w:w="916" w:type="dxa"/>
            <w:tcBorders>
              <w:top w:val="double" w:color="auto" w:sz="4" w:space="0"/>
            </w:tcBorders>
            <w:noWrap w:val="0"/>
            <w:vAlign w:val="center"/>
          </w:tcPr>
          <w:p w14:paraId="7D1BFC4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1223" w:type="dxa"/>
            <w:tcBorders>
              <w:top w:val="double" w:color="auto" w:sz="4" w:space="0"/>
            </w:tcBorders>
            <w:noWrap w:val="0"/>
            <w:vAlign w:val="center"/>
          </w:tcPr>
          <w:p w14:paraId="1B18E1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型号、规格</w:t>
            </w:r>
          </w:p>
        </w:tc>
        <w:tc>
          <w:tcPr>
            <w:tcW w:w="836" w:type="dxa"/>
            <w:tcBorders>
              <w:top w:val="double" w:color="auto" w:sz="4" w:space="0"/>
            </w:tcBorders>
            <w:noWrap w:val="0"/>
            <w:vAlign w:val="center"/>
          </w:tcPr>
          <w:p w14:paraId="6396C5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85" w:type="dxa"/>
            <w:tcBorders>
              <w:top w:val="double" w:color="auto" w:sz="4" w:space="0"/>
            </w:tcBorders>
            <w:noWrap w:val="0"/>
            <w:vAlign w:val="center"/>
          </w:tcPr>
          <w:p w14:paraId="09FF29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266" w:type="dxa"/>
            <w:tcBorders>
              <w:top w:val="double" w:color="auto" w:sz="4" w:space="0"/>
            </w:tcBorders>
            <w:noWrap w:val="0"/>
            <w:vAlign w:val="center"/>
          </w:tcPr>
          <w:p w14:paraId="67C659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厂家</w:t>
            </w:r>
          </w:p>
        </w:tc>
        <w:tc>
          <w:tcPr>
            <w:tcW w:w="1685" w:type="dxa"/>
            <w:tcBorders>
              <w:top w:val="double" w:color="auto" w:sz="4" w:space="0"/>
            </w:tcBorders>
            <w:noWrap w:val="0"/>
            <w:vAlign w:val="center"/>
          </w:tcPr>
          <w:p w14:paraId="77BED2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5D747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735" w:type="dxa"/>
            <w:noWrap w:val="0"/>
            <w:vAlign w:val="center"/>
          </w:tcPr>
          <w:p w14:paraId="26A1CD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31" w:type="dxa"/>
            <w:noWrap w:val="0"/>
            <w:vAlign w:val="center"/>
          </w:tcPr>
          <w:p w14:paraId="20E3E3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49F924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23" w:type="dxa"/>
            <w:noWrap w:val="0"/>
            <w:vAlign w:val="center"/>
          </w:tcPr>
          <w:p w14:paraId="0535EF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36" w:type="dxa"/>
            <w:noWrap w:val="0"/>
            <w:vAlign w:val="center"/>
          </w:tcPr>
          <w:p w14:paraId="2C0401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85" w:type="dxa"/>
            <w:noWrap w:val="0"/>
            <w:vAlign w:val="center"/>
          </w:tcPr>
          <w:p w14:paraId="3D2222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6" w:type="dxa"/>
            <w:noWrap w:val="0"/>
            <w:vAlign w:val="center"/>
          </w:tcPr>
          <w:p w14:paraId="112713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85" w:type="dxa"/>
            <w:noWrap w:val="0"/>
            <w:vAlign w:val="center"/>
          </w:tcPr>
          <w:p w14:paraId="7EBAFD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4BD5F7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735" w:type="dxa"/>
            <w:noWrap w:val="0"/>
            <w:vAlign w:val="center"/>
          </w:tcPr>
          <w:p w14:paraId="3178C4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31" w:type="dxa"/>
            <w:noWrap w:val="0"/>
            <w:vAlign w:val="center"/>
          </w:tcPr>
          <w:p w14:paraId="2BCA53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198096A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23" w:type="dxa"/>
            <w:noWrap w:val="0"/>
            <w:vAlign w:val="center"/>
          </w:tcPr>
          <w:p w14:paraId="726FC5A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36" w:type="dxa"/>
            <w:noWrap w:val="0"/>
            <w:vAlign w:val="center"/>
          </w:tcPr>
          <w:p w14:paraId="415504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85" w:type="dxa"/>
            <w:noWrap w:val="0"/>
            <w:vAlign w:val="center"/>
          </w:tcPr>
          <w:p w14:paraId="2B9BF4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6" w:type="dxa"/>
            <w:noWrap w:val="0"/>
            <w:vAlign w:val="center"/>
          </w:tcPr>
          <w:p w14:paraId="1A5CBF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85" w:type="dxa"/>
            <w:noWrap w:val="0"/>
            <w:vAlign w:val="center"/>
          </w:tcPr>
          <w:p w14:paraId="703652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5DB3E7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735" w:type="dxa"/>
            <w:noWrap w:val="0"/>
            <w:vAlign w:val="center"/>
          </w:tcPr>
          <w:p w14:paraId="3F344F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31" w:type="dxa"/>
            <w:noWrap w:val="0"/>
            <w:vAlign w:val="center"/>
          </w:tcPr>
          <w:p w14:paraId="7AC95B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14B75DE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23" w:type="dxa"/>
            <w:noWrap w:val="0"/>
            <w:vAlign w:val="center"/>
          </w:tcPr>
          <w:p w14:paraId="1E6685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36" w:type="dxa"/>
            <w:noWrap w:val="0"/>
            <w:vAlign w:val="center"/>
          </w:tcPr>
          <w:p w14:paraId="2D605E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85" w:type="dxa"/>
            <w:noWrap w:val="0"/>
            <w:vAlign w:val="center"/>
          </w:tcPr>
          <w:p w14:paraId="118596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6" w:type="dxa"/>
            <w:noWrap w:val="0"/>
            <w:vAlign w:val="center"/>
          </w:tcPr>
          <w:p w14:paraId="712B01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85" w:type="dxa"/>
            <w:noWrap w:val="0"/>
            <w:vAlign w:val="center"/>
          </w:tcPr>
          <w:p w14:paraId="14EE44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5EC664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735" w:type="dxa"/>
            <w:noWrap w:val="0"/>
            <w:vAlign w:val="center"/>
          </w:tcPr>
          <w:p w14:paraId="58618D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31" w:type="dxa"/>
            <w:noWrap w:val="0"/>
            <w:vAlign w:val="center"/>
          </w:tcPr>
          <w:p w14:paraId="00433C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6CEE31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23" w:type="dxa"/>
            <w:noWrap w:val="0"/>
            <w:vAlign w:val="center"/>
          </w:tcPr>
          <w:p w14:paraId="7C3F72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36" w:type="dxa"/>
            <w:noWrap w:val="0"/>
            <w:vAlign w:val="center"/>
          </w:tcPr>
          <w:p w14:paraId="3C7A0F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85" w:type="dxa"/>
            <w:noWrap w:val="0"/>
            <w:vAlign w:val="center"/>
          </w:tcPr>
          <w:p w14:paraId="700E60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6" w:type="dxa"/>
            <w:noWrap w:val="0"/>
            <w:vAlign w:val="center"/>
          </w:tcPr>
          <w:p w14:paraId="7C7212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85" w:type="dxa"/>
            <w:noWrap w:val="0"/>
            <w:vAlign w:val="center"/>
          </w:tcPr>
          <w:p w14:paraId="1BDDCF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73F8DC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735" w:type="dxa"/>
            <w:noWrap w:val="0"/>
            <w:vAlign w:val="center"/>
          </w:tcPr>
          <w:p w14:paraId="0F6331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31" w:type="dxa"/>
            <w:noWrap w:val="0"/>
            <w:vAlign w:val="center"/>
          </w:tcPr>
          <w:p w14:paraId="07A3A2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2743F77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23" w:type="dxa"/>
            <w:noWrap w:val="0"/>
            <w:vAlign w:val="center"/>
          </w:tcPr>
          <w:p w14:paraId="59B75F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36" w:type="dxa"/>
            <w:noWrap w:val="0"/>
            <w:vAlign w:val="center"/>
          </w:tcPr>
          <w:p w14:paraId="5502EB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85" w:type="dxa"/>
            <w:noWrap w:val="0"/>
            <w:vAlign w:val="center"/>
          </w:tcPr>
          <w:p w14:paraId="6C271B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6" w:type="dxa"/>
            <w:noWrap w:val="0"/>
            <w:vAlign w:val="center"/>
          </w:tcPr>
          <w:p w14:paraId="65D46E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85" w:type="dxa"/>
            <w:noWrap w:val="0"/>
            <w:vAlign w:val="center"/>
          </w:tcPr>
          <w:p w14:paraId="425A40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17CB81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735" w:type="dxa"/>
            <w:noWrap w:val="0"/>
            <w:vAlign w:val="center"/>
          </w:tcPr>
          <w:p w14:paraId="2643401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531" w:type="dxa"/>
            <w:noWrap w:val="0"/>
            <w:vAlign w:val="center"/>
          </w:tcPr>
          <w:p w14:paraId="2747E4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21271F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23" w:type="dxa"/>
            <w:noWrap w:val="0"/>
            <w:vAlign w:val="center"/>
          </w:tcPr>
          <w:p w14:paraId="6ED122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36" w:type="dxa"/>
            <w:noWrap w:val="0"/>
            <w:vAlign w:val="center"/>
          </w:tcPr>
          <w:p w14:paraId="58D09F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85" w:type="dxa"/>
            <w:noWrap w:val="0"/>
            <w:vAlign w:val="center"/>
          </w:tcPr>
          <w:p w14:paraId="2D805F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6" w:type="dxa"/>
            <w:noWrap w:val="0"/>
            <w:vAlign w:val="center"/>
          </w:tcPr>
          <w:p w14:paraId="0682EB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85" w:type="dxa"/>
            <w:noWrap w:val="0"/>
            <w:vAlign w:val="center"/>
          </w:tcPr>
          <w:p w14:paraId="6AD9D2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5ED39C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5241" w:type="dxa"/>
            <w:gridSpan w:val="5"/>
            <w:tcBorders>
              <w:bottom w:val="double" w:color="auto" w:sz="4" w:space="0"/>
            </w:tcBorders>
            <w:noWrap w:val="0"/>
            <w:vAlign w:val="center"/>
          </w:tcPr>
          <w:p w14:paraId="32A24C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总计（元）</w:t>
            </w:r>
          </w:p>
        </w:tc>
        <w:tc>
          <w:tcPr>
            <w:tcW w:w="1085" w:type="dxa"/>
            <w:tcBorders>
              <w:bottom w:val="double" w:color="auto" w:sz="4" w:space="0"/>
            </w:tcBorders>
            <w:noWrap w:val="0"/>
            <w:vAlign w:val="center"/>
          </w:tcPr>
          <w:p w14:paraId="4C5CA2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6" w:type="dxa"/>
            <w:tcBorders>
              <w:bottom w:val="double" w:color="auto" w:sz="4" w:space="0"/>
            </w:tcBorders>
            <w:noWrap w:val="0"/>
            <w:vAlign w:val="center"/>
          </w:tcPr>
          <w:p w14:paraId="449B0C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85" w:type="dxa"/>
            <w:tcBorders>
              <w:bottom w:val="double" w:color="auto" w:sz="4" w:space="0"/>
            </w:tcBorders>
            <w:noWrap w:val="0"/>
            <w:vAlign w:val="center"/>
          </w:tcPr>
          <w:p w14:paraId="79A3AB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</w:tbl>
    <w:p w14:paraId="273D841A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30C03700">
      <w:pPr>
        <w:autoSpaceDE w:val="0"/>
        <w:autoSpaceDN w:val="0"/>
        <w:adjustRightInd w:val="0"/>
        <w:snapToGrid w:val="0"/>
        <w:spacing w:line="440" w:lineRule="exact"/>
        <w:rPr>
          <w:rFonts w:hint="eastAsia" w:ascii="仿宋_GB2312" w:hAnsi="仿宋_GB2312" w:eastAsia="仿宋_GB2312" w:cs="仿宋_GB2312"/>
          <w:b/>
          <w:color w:val="auto"/>
          <w:w w:val="99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w w:val="99"/>
          <w:sz w:val="24"/>
          <w:szCs w:val="24"/>
          <w:highlight w:val="none"/>
        </w:rPr>
        <w:t>备注：</w:t>
      </w:r>
    </w:p>
    <w:p w14:paraId="02FF3A89">
      <w:pPr>
        <w:autoSpaceDE w:val="0"/>
        <w:autoSpaceDN w:val="0"/>
        <w:adjustRightInd w:val="0"/>
        <w:snapToGrid w:val="0"/>
        <w:spacing w:line="440" w:lineRule="exac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1、设备费除货物本身的费用，还包括包装费、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运杂费、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增值税等所有费用等；</w:t>
      </w:r>
    </w:p>
    <w:p w14:paraId="526E8B23">
      <w:pPr>
        <w:autoSpaceDE w:val="0"/>
        <w:autoSpaceDN w:val="0"/>
        <w:adjustRightInd w:val="0"/>
        <w:snapToGrid w:val="0"/>
        <w:spacing w:line="44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、该表按照本招标文件供货要求中招标内容逐一进行填报。</w:t>
      </w:r>
    </w:p>
    <w:p w14:paraId="3834AB6C">
      <w:pPr>
        <w:autoSpaceDE w:val="0"/>
        <w:autoSpaceDN w:val="0"/>
        <w:adjustRightInd w:val="0"/>
        <w:snapToGrid w:val="0"/>
        <w:spacing w:line="440" w:lineRule="exact"/>
        <w:jc w:val="left"/>
        <w:rPr>
          <w:rFonts w:hint="default" w:ascii="仿宋_GB2312" w:hAnsi="仿宋_GB2312" w:eastAsia="仿宋_GB2312" w:cs="仿宋_GB2312"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highlight w:val="none"/>
          <w:lang w:val="en-US" w:eastAsia="zh-CN"/>
        </w:rPr>
        <w:t>、所投产品必须全部响应，出现产品的缺项漏项、数量不足等视为重大偏离，投标将被否决。</w:t>
      </w:r>
      <w:bookmarkStart w:id="3" w:name="_GoBack"/>
      <w:bookmarkEnd w:id="3"/>
    </w:p>
    <w:p w14:paraId="5AD018A1">
      <w:pPr>
        <w:autoSpaceDE w:val="0"/>
        <w:autoSpaceDN w:val="0"/>
        <w:adjustRightInd w:val="0"/>
        <w:snapToGrid w:val="0"/>
        <w:spacing w:line="44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EF0DAF0">
      <w:pPr>
        <w:pStyle w:val="3"/>
        <w:tabs>
          <w:tab w:val="left" w:pos="5580"/>
        </w:tabs>
        <w:spacing w:line="360" w:lineRule="auto"/>
        <w:ind w:left="1080" w:leftChars="257" w:hanging="540"/>
        <w:jc w:val="righ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投标人：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highlight w:val="none"/>
        </w:rPr>
        <w:t>盖公章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</w:t>
      </w:r>
    </w:p>
    <w:p w14:paraId="3F93AC75">
      <w:pPr>
        <w:spacing w:line="440" w:lineRule="exact"/>
        <w:jc w:val="righ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 月   日</w:t>
      </w:r>
    </w:p>
    <w:p w14:paraId="7B5B5EB5">
      <w:pPr>
        <w:autoSpaceDE w:val="0"/>
        <w:autoSpaceDN w:val="0"/>
        <w:adjustRightInd w:val="0"/>
        <w:snapToGrid w:val="0"/>
        <w:spacing w:line="440" w:lineRule="exact"/>
        <w:jc w:val="left"/>
        <w:rPr>
          <w:rFonts w:hint="eastAsia" w:ascii="仿宋_GB2312" w:hAnsi="仿宋_GB2312" w:eastAsia="仿宋_GB2312" w:cs="仿宋_GB2312"/>
          <w:color w:val="auto"/>
          <w:szCs w:val="21"/>
          <w:highlight w:val="none"/>
        </w:rPr>
      </w:pPr>
    </w:p>
    <w:p w14:paraId="439BE5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1062A"/>
    <w:rsid w:val="5131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2026-06-18T12:26:00Z</dcterms:created>
  <dc:creator>赵锦天</dc:creator>
  <cp:lastModifiedBy>赵锦天</cp:lastModifiedBy>
  <dcterms:modified xsi:type="dcterms:W3CDTF">2026-06-18T12:27:22Z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91AF1D1C98B14FE2A83093794AC0F182_11</vt:lpwstr>
  </property>
  <property fmtid="{D5CDD505-2E9C-101B-9397-08002B2CF9AE}" pid="4" name="KSOTemplateDocerSaveRecord">
    <vt:lpwstr>eyJoZGlkIjoiMDNmMDQ2YTU0OGNhNDE5YzU1ODBlZWYxZmI0N2JlNjYiLCJ1c2VySWQiOiIxMTcyNDcyOSJ9</vt:lpwstr>
  </property>
</Properties>
</file>