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版本号：ZHJ-2026-01520260717001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通道设备维修维保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ZHJ-2026-015</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通道设备维修维保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ZHJ-2026-015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通道设备维修维保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通道设备维修主要是对西安市16座市政人行地下通道内通道监控设备维护、通道清洁设备保养维护、通道清洁设备维修、通道EPS应急电源电池更换、通道UPS、EPS应急电源维保、通道I-BUS控制系统维护保养、EPS, I-BUS维修、发电机维保、发电机电瓶更换、通道发电机维修、通道LED指路牌维护、通道高压电配电柜维护、高压配电柜应急维修、通道空调维护保养、通道空调维修配件。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采购包1（通道设备维修维保）：属于专门面向中小企业采购。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2、资质要求：供应商具备建设行政主管部门颁发的《安全生产许可证》；</w:t>
      </w:r>
    </w:p>
    <w:p>
      <w:pPr>
        <w:pStyle w:val="null3"/>
      </w:pPr>
      <w:r>
        <w:rPr>
          <w:rFonts w:ascii="仿宋_GB2312" w:hAnsi="仿宋_GB2312" w:cs="仿宋_GB2312" w:eastAsia="仿宋_GB2312"/>
        </w:rPr>
        <w:t>3、人员要求：施工人员必须持证上岗并持有岗位所需证件，如电工证、焊工证、高空作业证等；</w:t>
      </w:r>
    </w:p>
    <w:p>
      <w:pPr>
        <w:pStyle w:val="null3"/>
      </w:pPr>
      <w:r>
        <w:rPr>
          <w:rFonts w:ascii="仿宋_GB2312" w:hAnsi="仿宋_GB2312" w:cs="仿宋_GB2312" w:eastAsia="仿宋_GB2312"/>
        </w:rPr>
        <w:t>4、法定代表人身份证明或法定代表人授权委托书：供应商法定代表人直接参与磋商的，须出具法定代表人身份证明（附法定代表人身份证复印件）；法定代表人授权代表参与磋商的，须出具法定代表人授权委托书（附法定代表人及授权代表身份证复印件)；</w:t>
      </w:r>
    </w:p>
    <w:p>
      <w:pPr>
        <w:pStyle w:val="null3"/>
      </w:pPr>
      <w:r>
        <w:rPr>
          <w:rFonts w:ascii="仿宋_GB2312" w:hAnsi="仿宋_GB2312" w:cs="仿宋_GB2312" w:eastAsia="仿宋_GB2312"/>
        </w:rPr>
        <w:t>5、财务状况：（任选其一）：供应商须提供2025年度的财务审计报告（至少包括资产负债表、利润表、现金流量表，成立时间至提交磋商响应文件截止时间不足一年的可提供成立后任意时段的资产负债表、利润表、现金流量表），或开标前三个月内其基本存款账户开户银行出具的资信证明及基本存款账户开户许可证（或存款信息）；</w:t>
      </w:r>
    </w:p>
    <w:p>
      <w:pPr>
        <w:pStyle w:val="null3"/>
      </w:pPr>
      <w:r>
        <w:rPr>
          <w:rFonts w:ascii="仿宋_GB2312" w:hAnsi="仿宋_GB2312" w:cs="仿宋_GB2312" w:eastAsia="仿宋_GB2312"/>
        </w:rPr>
        <w:t>6、税收缴纳证明：供应商须提供2026年1月至今已缴纳的至少一个月的纳税证明或完税证明，依法免税的单位应提供相关证明材料。</w:t>
      </w:r>
    </w:p>
    <w:p>
      <w:pPr>
        <w:pStyle w:val="null3"/>
      </w:pPr>
      <w:r>
        <w:rPr>
          <w:rFonts w:ascii="仿宋_GB2312" w:hAnsi="仿宋_GB2312" w:cs="仿宋_GB2312" w:eastAsia="仿宋_GB2312"/>
        </w:rPr>
        <w:t>7、社会保障资金缴纳证明：供应商须提供2026年1月至今已缴纳的至少一个月的社会保障资金缴存单据或社保机构开具的社会保险参保缴费情况证明，依法不需要缴纳社会保障资金的单位应提供相关证明材料；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9、书面声明：供应商参加政府采购活动前三年内，在经营活动中没有重大违法记录的书面声明（提供承诺书）；</w:t>
      </w:r>
    </w:p>
    <w:p>
      <w:pPr>
        <w:pStyle w:val="null3"/>
      </w:pPr>
      <w:r>
        <w:rPr>
          <w:rFonts w:ascii="仿宋_GB2312" w:hAnsi="仿宋_GB2312" w:cs="仿宋_GB2312" w:eastAsia="仿宋_GB2312"/>
        </w:rPr>
        <w:t>10、承诺书：供应商须提供具有履行合同所必需的设备和专业技术能力的承诺（提供承诺书）</w:t>
      </w:r>
    </w:p>
    <w:p>
      <w:pPr>
        <w:pStyle w:val="null3"/>
      </w:pPr>
      <w:r>
        <w:rPr>
          <w:rFonts w:ascii="仿宋_GB2312" w:hAnsi="仿宋_GB2312" w:cs="仿宋_GB2312" w:eastAsia="仿宋_GB2312"/>
        </w:rPr>
        <w:t>11、非联合体承诺书：本项目不接受联合体磋商（提供承诺书）</w:t>
      </w:r>
    </w:p>
    <w:p>
      <w:pPr>
        <w:pStyle w:val="null3"/>
      </w:pPr>
      <w:r>
        <w:rPr>
          <w:rFonts w:ascii="仿宋_GB2312" w:hAnsi="仿宋_GB2312" w:cs="仿宋_GB2312" w:eastAsia="仿宋_GB2312"/>
        </w:rPr>
        <w:t>12、承诺书：近 3 年内无重大服务质量投诉、安全事故记录承诺（提供承诺书）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 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采购包1：1,206,728.90元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采购招标代理服务费参照《国家计委关于印发招标代理服务收费管理暂行办法的通知》（计价格【2002】1980号）文件和《国家发改委发改价格【2011】534号文件》规定标准下浮21%计取代理服务费。若结算招标代理服务费不足人民币5000元的则按伍仟元（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符合国家相关标准、磋商文件及磋商响应文件承诺的相关内容及合同约定的内容。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联系电话：029-89878539</w:t>
      </w:r>
    </w:p>
    <w:p>
      <w:pPr>
        <w:pStyle w:val="null3"/>
      </w:pPr>
      <w:r>
        <w:rPr>
          <w:rFonts w:ascii="仿宋_GB2312" w:hAnsi="仿宋_GB2312" w:cs="仿宋_GB2312" w:eastAsia="仿宋_GB2312"/>
        </w:rPr>
        <w:t>地址：陕西省西安市浐灞生态区欧亚大道666号欧亚国际一期A座0917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通道设备维修主要是对西安市16座市政人行地下通道内通道监控设备维护、通道清洁设备保养维护、通道清洁设备维修、通道EPS应急电源电池更换、通道UPS、EPS应急电源维保、通道I-BUS控制系统维护保养、EPS, I-BUS维修、发电机维保、发电机电瓶更换、通道发电机维修、通道LED指路牌维护、通道高压电配电柜维护、高压配电柜应急维修、通道空调维护保养、通道空调维修配件。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1,206,728.90</w:t>
      </w:r>
    </w:p>
    <w:p>
      <w:pPr>
        <w:pStyle w:val="null3"/>
      </w:pPr>
      <w:r>
        <w:rPr>
          <w:rFonts w:ascii="仿宋_GB2312" w:hAnsi="仿宋_GB2312" w:cs="仿宋_GB2312" w:eastAsia="仿宋_GB2312"/>
        </w:rPr>
        <w:t>采购包最高限价（元）: 1,206,728.90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通道设备维修维保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1,206,728.90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标的名称：通道设备维修维保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、服务范围</w:t>
            </w:r>
            <w:r>
              <w:rPr>
                <w:rFonts w:ascii="仿宋_GB2312" w:hAnsi="仿宋_GB2312" w:cs="仿宋_GB2312" w:eastAsia="仿宋_GB2312"/>
                <w:b/>
              </w:rPr>
              <w:t>、内容和报价、结算方式</w:t>
            </w:r>
          </w:p>
          <w:p>
            <w:pPr>
              <w:pStyle w:val="null3"/>
            </w:pPr>
            <w:r>
              <w:rPr>
                <w:rFonts w:ascii="仿宋_GB2312" w:hAnsi="仿宋_GB2312" w:cs="仿宋_GB2312" w:eastAsia="仿宋_GB2312"/>
                <w:b/>
              </w:rPr>
              <w:t>1.服务范围</w:t>
            </w:r>
            <w:r>
              <w:rPr>
                <w:rFonts w:ascii="仿宋_GB2312" w:hAnsi="仿宋_GB2312" w:cs="仿宋_GB2312" w:eastAsia="仿宋_GB2312"/>
                <w:b/>
              </w:rPr>
              <w:t>和内容</w:t>
            </w:r>
            <w:r>
              <w:rPr>
                <w:rFonts w:ascii="仿宋_GB2312" w:hAnsi="仿宋_GB2312" w:cs="仿宋_GB2312" w:eastAsia="仿宋_GB2312"/>
                <w:b/>
              </w:rPr>
              <w:t>：</w:t>
            </w:r>
            <w:r>
              <w:rPr>
                <w:rFonts w:ascii="仿宋_GB2312" w:hAnsi="仿宋_GB2312" w:cs="仿宋_GB2312" w:eastAsia="仿宋_GB2312"/>
                <w:sz w:val="21"/>
              </w:rPr>
              <w:t>对西安市</w:t>
            </w:r>
            <w:r>
              <w:rPr>
                <w:rFonts w:ascii="仿宋_GB2312" w:hAnsi="仿宋_GB2312" w:cs="仿宋_GB2312" w:eastAsia="仿宋_GB2312"/>
                <w:sz w:val="21"/>
              </w:rPr>
              <w:t>16座市政人行地下通道内通道监控设备维护、通道清洁设备保养维护、通道清洁设备维修、通道EPS应急电源电池更换、通道UPS、EPS应急电源维保、通道I-BUS控制系统维护保养、EPS, I-BUS维修、发电机维保、发电机电瓶更换、通道发电机维修、通道LED指路牌维护、通道高压电配电柜维护、高压配电柜应急维修、通道空调维护保养、通道空调维修配件</w:t>
            </w:r>
            <w:r>
              <w:rPr>
                <w:rFonts w:ascii="仿宋_GB2312" w:hAnsi="仿宋_GB2312" w:cs="仿宋_GB2312" w:eastAsia="仿宋_GB2312"/>
              </w:rPr>
              <w:t>。</w:t>
            </w:r>
          </w:p>
          <w:p>
            <w:pPr>
              <w:pStyle w:val="null3"/>
            </w:pPr>
            <w:r>
              <w:rPr>
                <w:rFonts w:ascii="仿宋_GB2312" w:hAnsi="仿宋_GB2312" w:cs="仿宋_GB2312" w:eastAsia="仿宋_GB2312"/>
                <w:b/>
              </w:rPr>
              <w:t>2.报价方式</w:t>
            </w:r>
          </w:p>
          <w:p>
            <w:pPr>
              <w:pStyle w:val="null3"/>
              <w:ind w:firstLine="400"/>
            </w:pPr>
            <w:r>
              <w:rPr>
                <w:rFonts w:ascii="仿宋_GB2312" w:hAnsi="仿宋_GB2312" w:cs="仿宋_GB2312" w:eastAsia="仿宋_GB2312"/>
              </w:rPr>
              <w:t>本项目采用固定综合单价下浮率报价模式，供应商根据采购人给出的综合单价报一个统一的下浮率，本项目磋商响应报价即为供应商填报的下浮率。</w:t>
            </w:r>
          </w:p>
          <w:p>
            <w:pPr>
              <w:pStyle w:val="null3"/>
            </w:pPr>
            <w:r>
              <w:rPr>
                <w:rFonts w:ascii="仿宋_GB2312" w:hAnsi="仿宋_GB2312" w:cs="仿宋_GB2312" w:eastAsia="仿宋_GB2312"/>
                <w:b/>
              </w:rPr>
              <w:t>3.结算规则</w:t>
            </w:r>
          </w:p>
          <w:p>
            <w:pPr>
              <w:pStyle w:val="null3"/>
              <w:ind w:firstLine="400"/>
            </w:pPr>
            <w:r>
              <w:rPr>
                <w:rFonts w:ascii="仿宋_GB2312" w:hAnsi="仿宋_GB2312" w:cs="仿宋_GB2312" w:eastAsia="仿宋_GB2312"/>
              </w:rPr>
              <w:t>本项目实行按保养实际次数结算单价，无固定年度维保报价，采购人根据现场设备运行状况及需求，检修计划，自主确定年度维保实施次数，采购人根据综合单价乘以成交供应商的下浮率据实结算作为单次维保单价，最终结算费用＝单次维保单价</w:t>
            </w:r>
            <w:r>
              <w:rPr>
                <w:rFonts w:ascii="仿宋_GB2312" w:hAnsi="仿宋_GB2312" w:cs="仿宋_GB2312" w:eastAsia="仿宋_GB2312"/>
              </w:rPr>
              <w:t>*实际维保次数。维修项目均按所报维修清单金额据实结算。最终结算总价款不得超过本项目采购预算。</w:t>
            </w:r>
          </w:p>
          <w:p>
            <w:pPr>
              <w:pStyle w:val="null3"/>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各</w:t>
            </w:r>
            <w:r>
              <w:rPr>
                <w:rFonts w:ascii="仿宋_GB2312" w:hAnsi="仿宋_GB2312" w:cs="仿宋_GB2312" w:eastAsia="仿宋_GB2312"/>
                <w:b/>
              </w:rPr>
              <w:t>分项采购内容及要求</w:t>
            </w:r>
          </w:p>
          <w:p>
            <w:pPr>
              <w:pStyle w:val="null3"/>
            </w:pPr>
            <w:r>
              <w:rPr>
                <w:rFonts w:ascii="仿宋_GB2312" w:hAnsi="仿宋_GB2312" w:cs="仿宋_GB2312" w:eastAsia="仿宋_GB2312"/>
                <w:sz w:val="21"/>
                <w:b/>
              </w:rPr>
              <w:t>（一）</w:t>
            </w:r>
            <w:r>
              <w:rPr>
                <w:rFonts w:ascii="仿宋_GB2312" w:hAnsi="仿宋_GB2312" w:cs="仿宋_GB2312" w:eastAsia="仿宋_GB2312"/>
                <w:sz w:val="21"/>
                <w:b/>
              </w:rPr>
              <w:t>通道监控设备维护：</w:t>
            </w:r>
          </w:p>
          <w:p>
            <w:pPr>
              <w:pStyle w:val="null3"/>
            </w:pPr>
            <w:r>
              <w:rPr>
                <w:rFonts w:ascii="仿宋_GB2312" w:hAnsi="仿宋_GB2312" w:cs="仿宋_GB2312" w:eastAsia="仿宋_GB2312"/>
                <w:sz w:val="21"/>
              </w:rPr>
              <w:t>1、维护范围:市政人行地下通道内</w:t>
            </w:r>
            <w:r>
              <w:rPr>
                <w:rFonts w:ascii="仿宋_GB2312" w:hAnsi="仿宋_GB2312" w:cs="仿宋_GB2312" w:eastAsia="仿宋_GB2312"/>
                <w:sz w:val="21"/>
              </w:rPr>
              <w:t>安防视频系统</w:t>
            </w:r>
            <w:r>
              <w:rPr>
                <w:rFonts w:ascii="仿宋_GB2312" w:hAnsi="仿宋_GB2312" w:cs="仿宋_GB2312" w:eastAsia="仿宋_GB2312"/>
                <w:sz w:val="21"/>
              </w:rPr>
              <w:t>的日常维护保养、设备应急抢修更换、监控设备升降改造、线路拆除、移机及线路整改。</w:t>
            </w:r>
          </w:p>
          <w:p>
            <w:pPr>
              <w:pStyle w:val="null3"/>
            </w:pPr>
            <w:r>
              <w:rPr>
                <w:rFonts w:ascii="仿宋_GB2312" w:hAnsi="仿宋_GB2312" w:cs="仿宋_GB2312" w:eastAsia="仿宋_GB2312"/>
                <w:sz w:val="21"/>
              </w:rPr>
              <w:t>监控共计</w:t>
            </w:r>
            <w:r>
              <w:rPr>
                <w:rFonts w:ascii="仿宋_GB2312" w:hAnsi="仿宋_GB2312" w:cs="仿宋_GB2312" w:eastAsia="仿宋_GB2312"/>
                <w:sz w:val="21"/>
              </w:rPr>
              <w:t>16个通道，</w:t>
            </w:r>
            <w:r>
              <w:rPr>
                <w:rFonts w:ascii="仿宋_GB2312" w:hAnsi="仿宋_GB2312" w:cs="仿宋_GB2312" w:eastAsia="仿宋_GB2312"/>
                <w:sz w:val="21"/>
              </w:rPr>
              <w:t>合计</w:t>
            </w:r>
            <w:r>
              <w:rPr>
                <w:rFonts w:ascii="仿宋_GB2312" w:hAnsi="仿宋_GB2312" w:cs="仿宋_GB2312" w:eastAsia="仿宋_GB2312"/>
                <w:sz w:val="21"/>
              </w:rPr>
              <w:t>669个设备点位。</w:t>
            </w:r>
          </w:p>
          <w:p>
            <w:pPr>
              <w:pStyle w:val="null3"/>
            </w:pPr>
            <w:r>
              <w:rPr>
                <w:rFonts w:ascii="仿宋_GB2312" w:hAnsi="仿宋_GB2312" w:cs="仿宋_GB2312" w:eastAsia="仿宋_GB2312"/>
                <w:sz w:val="21"/>
              </w:rPr>
              <w:t>西门通道</w:t>
            </w:r>
            <w:r>
              <w:rPr>
                <w:rFonts w:ascii="仿宋_GB2312" w:hAnsi="仿宋_GB2312" w:cs="仿宋_GB2312" w:eastAsia="仿宋_GB2312"/>
                <w:sz w:val="21"/>
              </w:rPr>
              <w:t>:监控探头9个、监视器3台、16路硬盘录像机1台、4路硬盘录像机2台、POE交换机1台、语音4个、功放1个、光纤收发器1对。</w:t>
            </w:r>
          </w:p>
          <w:p>
            <w:pPr>
              <w:pStyle w:val="null3"/>
            </w:pPr>
            <w:r>
              <w:rPr>
                <w:rFonts w:ascii="仿宋_GB2312" w:hAnsi="仿宋_GB2312" w:cs="仿宋_GB2312" w:eastAsia="仿宋_GB2312"/>
                <w:sz w:val="21"/>
              </w:rPr>
              <w:t>竹笆市通道</w:t>
            </w:r>
            <w:r>
              <w:rPr>
                <w:rFonts w:ascii="仿宋_GB2312" w:hAnsi="仿宋_GB2312" w:cs="仿宋_GB2312" w:eastAsia="仿宋_GB2312"/>
                <w:sz w:val="21"/>
              </w:rPr>
              <w:t>:监控探头11个、监视器1台、16路硬盘录像机1台、POE交换机1台、语音6个、功放1个、光纤收发器1对。</w:t>
            </w:r>
          </w:p>
          <w:p>
            <w:pPr>
              <w:pStyle w:val="null3"/>
            </w:pPr>
            <w:r>
              <w:rPr>
                <w:rFonts w:ascii="仿宋_GB2312" w:hAnsi="仿宋_GB2312" w:cs="仿宋_GB2312" w:eastAsia="仿宋_GB2312"/>
                <w:sz w:val="21"/>
              </w:rPr>
              <w:t>东门通道</w:t>
            </w:r>
            <w:r>
              <w:rPr>
                <w:rFonts w:ascii="仿宋_GB2312" w:hAnsi="仿宋_GB2312" w:cs="仿宋_GB2312" w:eastAsia="仿宋_GB2312"/>
                <w:sz w:val="21"/>
              </w:rPr>
              <w:t>:监控探头15个、监视器4台、16路硬盘录像机1台、4路硬盘录像机2台、POE交换机1台、语音4个、功放1个、光纤收发器1对。</w:t>
            </w:r>
          </w:p>
          <w:p>
            <w:pPr>
              <w:pStyle w:val="null3"/>
            </w:pPr>
            <w:r>
              <w:rPr>
                <w:rFonts w:ascii="仿宋_GB2312" w:hAnsi="仿宋_GB2312" w:cs="仿宋_GB2312" w:eastAsia="仿宋_GB2312"/>
                <w:sz w:val="21"/>
              </w:rPr>
              <w:t>钟楼通道</w:t>
            </w:r>
            <w:r>
              <w:rPr>
                <w:rFonts w:ascii="仿宋_GB2312" w:hAnsi="仿宋_GB2312" w:cs="仿宋_GB2312" w:eastAsia="仿宋_GB2312"/>
                <w:sz w:val="21"/>
              </w:rPr>
              <w:t>:监控探头67个、监视器8台、32路硬盘录像机3台、POE交换机9台、语音16个、功放2个、光纤收发器5对。</w:t>
            </w:r>
          </w:p>
          <w:p>
            <w:pPr>
              <w:pStyle w:val="null3"/>
            </w:pPr>
            <w:r>
              <w:rPr>
                <w:rFonts w:ascii="仿宋_GB2312" w:hAnsi="仿宋_GB2312" w:cs="仿宋_GB2312" w:eastAsia="仿宋_GB2312"/>
                <w:sz w:val="21"/>
              </w:rPr>
              <w:t>东新街通道</w:t>
            </w:r>
            <w:r>
              <w:rPr>
                <w:rFonts w:ascii="仿宋_GB2312" w:hAnsi="仿宋_GB2312" w:cs="仿宋_GB2312" w:eastAsia="仿宋_GB2312"/>
                <w:sz w:val="21"/>
              </w:rPr>
              <w:t>:监控探头38个、监视器9台、16路硬盘录像机2台、4路硬盘录像机7台、POE交换机4台、语音12个、功放1个、光纤收发器1对。</w:t>
            </w:r>
          </w:p>
          <w:p>
            <w:pPr>
              <w:pStyle w:val="null3"/>
            </w:pPr>
            <w:r>
              <w:rPr>
                <w:rFonts w:ascii="仿宋_GB2312" w:hAnsi="仿宋_GB2312" w:cs="仿宋_GB2312" w:eastAsia="仿宋_GB2312"/>
                <w:sz w:val="21"/>
              </w:rPr>
              <w:t>民生通道</w:t>
            </w:r>
            <w:r>
              <w:rPr>
                <w:rFonts w:ascii="仿宋_GB2312" w:hAnsi="仿宋_GB2312" w:cs="仿宋_GB2312" w:eastAsia="仿宋_GB2312"/>
                <w:sz w:val="21"/>
              </w:rPr>
              <w:t>:监控探头22个、监视器2台、16路硬盘录像机2台、POE交换机2台、语音5个、功放1个、光纤收发器1对。</w:t>
            </w:r>
          </w:p>
          <w:p>
            <w:pPr>
              <w:pStyle w:val="null3"/>
            </w:pPr>
            <w:r>
              <w:rPr>
                <w:rFonts w:ascii="仿宋_GB2312" w:hAnsi="仿宋_GB2312" w:cs="仿宋_GB2312" w:eastAsia="仿宋_GB2312"/>
                <w:sz w:val="21"/>
              </w:rPr>
              <w:t>尚朴路通道</w:t>
            </w:r>
            <w:r>
              <w:rPr>
                <w:rFonts w:ascii="仿宋_GB2312" w:hAnsi="仿宋_GB2312" w:cs="仿宋_GB2312" w:eastAsia="仿宋_GB2312"/>
                <w:sz w:val="21"/>
              </w:rPr>
              <w:t>:监控探头18个、监视器2台、16路硬盘录像机2台、POE交换机3台、语音6个、功放1个、光纤收发器1对。</w:t>
            </w:r>
          </w:p>
          <w:p>
            <w:pPr>
              <w:pStyle w:val="null3"/>
            </w:pPr>
            <w:r>
              <w:rPr>
                <w:rFonts w:ascii="仿宋_GB2312" w:hAnsi="仿宋_GB2312" w:cs="仿宋_GB2312" w:eastAsia="仿宋_GB2312"/>
                <w:sz w:val="21"/>
              </w:rPr>
              <w:t>桥子口通道</w:t>
            </w:r>
            <w:r>
              <w:rPr>
                <w:rFonts w:ascii="仿宋_GB2312" w:hAnsi="仿宋_GB2312" w:cs="仿宋_GB2312" w:eastAsia="仿宋_GB2312"/>
                <w:sz w:val="21"/>
              </w:rPr>
              <w:t>:监控探头20个、监视器1台、32路硬盘录像机1台、4路硬盘录像机3台、POE交换机3台、语音6个、功放1个、光纤收发器1对。</w:t>
            </w:r>
          </w:p>
          <w:p>
            <w:pPr>
              <w:pStyle w:val="null3"/>
            </w:pPr>
            <w:r>
              <w:rPr>
                <w:rFonts w:ascii="仿宋_GB2312" w:hAnsi="仿宋_GB2312" w:cs="仿宋_GB2312" w:eastAsia="仿宋_GB2312"/>
                <w:sz w:val="21"/>
              </w:rPr>
              <w:t>南大街通道</w:t>
            </w:r>
            <w:r>
              <w:rPr>
                <w:rFonts w:ascii="仿宋_GB2312" w:hAnsi="仿宋_GB2312" w:cs="仿宋_GB2312" w:eastAsia="仿宋_GB2312"/>
                <w:sz w:val="21"/>
              </w:rPr>
              <w:t>:监控探头22个、监视器4台、32路硬盘录像机1台、4路硬盘录像机3台、POE交换机3台、语音4个、功放1个、光纤收发器1对。</w:t>
            </w:r>
          </w:p>
          <w:p>
            <w:pPr>
              <w:pStyle w:val="null3"/>
            </w:pPr>
            <w:r>
              <w:rPr>
                <w:rFonts w:ascii="仿宋_GB2312" w:hAnsi="仿宋_GB2312" w:cs="仿宋_GB2312" w:eastAsia="仿宋_GB2312"/>
                <w:sz w:val="21"/>
              </w:rPr>
              <w:t>端履门通道</w:t>
            </w:r>
            <w:r>
              <w:rPr>
                <w:rFonts w:ascii="仿宋_GB2312" w:hAnsi="仿宋_GB2312" w:cs="仿宋_GB2312" w:eastAsia="仿宋_GB2312"/>
                <w:sz w:val="21"/>
              </w:rPr>
              <w:t>:监控探头32个、监视器2台、16路硬盘录像机2台、POE交换机4台、语音13个、功放1个、光纤收发器1对。</w:t>
            </w:r>
          </w:p>
          <w:p>
            <w:pPr>
              <w:pStyle w:val="null3"/>
            </w:pPr>
            <w:r>
              <w:rPr>
                <w:rFonts w:ascii="仿宋_GB2312" w:hAnsi="仿宋_GB2312" w:cs="仿宋_GB2312" w:eastAsia="仿宋_GB2312"/>
                <w:sz w:val="21"/>
              </w:rPr>
              <w:t>西京医院通道</w:t>
            </w:r>
            <w:r>
              <w:rPr>
                <w:rFonts w:ascii="仿宋_GB2312" w:hAnsi="仿宋_GB2312" w:cs="仿宋_GB2312" w:eastAsia="仿宋_GB2312"/>
                <w:sz w:val="21"/>
              </w:rPr>
              <w:t>:监控探头26个、监视器4台、16路硬盘录像机3台、4路硬盘录像机1台、POE交换机4台、语音10个、功放1个、光纤收发器1对。</w:t>
            </w:r>
          </w:p>
          <w:p>
            <w:pPr>
              <w:pStyle w:val="null3"/>
            </w:pPr>
            <w:r>
              <w:rPr>
                <w:rFonts w:ascii="仿宋_GB2312" w:hAnsi="仿宋_GB2312" w:cs="仿宋_GB2312" w:eastAsia="仿宋_GB2312"/>
                <w:sz w:val="21"/>
              </w:rPr>
              <w:t>火车站通道</w:t>
            </w:r>
            <w:r>
              <w:rPr>
                <w:rFonts w:ascii="仿宋_GB2312" w:hAnsi="仿宋_GB2312" w:cs="仿宋_GB2312" w:eastAsia="仿宋_GB2312"/>
                <w:sz w:val="21"/>
              </w:rPr>
              <w:t>:监控探头9个、监视器3台、16路硬盘录像机1台、4路硬盘录像机2台、POE交换机2台、语音4个、功放1个、光纤收发器1对。</w:t>
            </w:r>
          </w:p>
          <w:p>
            <w:pPr>
              <w:pStyle w:val="null3"/>
            </w:pPr>
            <w:r>
              <w:rPr>
                <w:rFonts w:ascii="仿宋_GB2312" w:hAnsi="仿宋_GB2312" w:cs="仿宋_GB2312" w:eastAsia="仿宋_GB2312"/>
                <w:sz w:val="21"/>
              </w:rPr>
              <w:t>八佳巷通道</w:t>
            </w:r>
            <w:r>
              <w:rPr>
                <w:rFonts w:ascii="仿宋_GB2312" w:hAnsi="仿宋_GB2312" w:cs="仿宋_GB2312" w:eastAsia="仿宋_GB2312"/>
                <w:sz w:val="21"/>
              </w:rPr>
              <w:t>:监控探头14个、监视器4台、16路硬盘录像机1台、4路硬盘录像机2台、POE交换机2台、语音6个、功放1个。</w:t>
            </w:r>
          </w:p>
          <w:p>
            <w:pPr>
              <w:pStyle w:val="null3"/>
            </w:pPr>
            <w:r>
              <w:rPr>
                <w:rFonts w:ascii="仿宋_GB2312" w:hAnsi="仿宋_GB2312" w:cs="仿宋_GB2312" w:eastAsia="仿宋_GB2312"/>
                <w:sz w:val="21"/>
              </w:rPr>
              <w:t>交大医学院通道</w:t>
            </w:r>
            <w:r>
              <w:rPr>
                <w:rFonts w:ascii="仿宋_GB2312" w:hAnsi="仿宋_GB2312" w:cs="仿宋_GB2312" w:eastAsia="仿宋_GB2312"/>
                <w:sz w:val="21"/>
              </w:rPr>
              <w:t>:监控探头25个、监视器2台、16路硬盘录像机2台、POE交换机2台、语音6个、功放1个。</w:t>
            </w:r>
          </w:p>
          <w:p>
            <w:pPr>
              <w:pStyle w:val="null3"/>
            </w:pPr>
            <w:r>
              <w:rPr>
                <w:rFonts w:ascii="仿宋_GB2312" w:hAnsi="仿宋_GB2312" w:cs="仿宋_GB2312" w:eastAsia="仿宋_GB2312"/>
                <w:sz w:val="21"/>
              </w:rPr>
              <w:t>铁塔寺通道：监控探头</w:t>
            </w:r>
            <w:r>
              <w:rPr>
                <w:rFonts w:ascii="仿宋_GB2312" w:hAnsi="仿宋_GB2312" w:cs="仿宋_GB2312" w:eastAsia="仿宋_GB2312"/>
                <w:sz w:val="21"/>
              </w:rPr>
              <w:t>17个、监视器1台、32路硬盘录像机1台、POE交换机2台、语音7个、功放1个。</w:t>
            </w:r>
          </w:p>
          <w:p>
            <w:pPr>
              <w:pStyle w:val="null3"/>
            </w:pPr>
            <w:r>
              <w:rPr>
                <w:rFonts w:ascii="仿宋_GB2312" w:hAnsi="仿宋_GB2312" w:cs="仿宋_GB2312" w:eastAsia="仿宋_GB2312"/>
                <w:sz w:val="21"/>
              </w:rPr>
              <w:t>西稍门通道：监控探头</w:t>
            </w:r>
            <w:r>
              <w:rPr>
                <w:rFonts w:ascii="仿宋_GB2312" w:hAnsi="仿宋_GB2312" w:cs="仿宋_GB2312" w:eastAsia="仿宋_GB2312"/>
                <w:sz w:val="21"/>
              </w:rPr>
              <w:t>36个、监视器1台、32路硬盘录像机2台、POE交换机2台、语音16个、功放1个。</w:t>
            </w:r>
          </w:p>
          <w:p>
            <w:pPr>
              <w:pStyle w:val="null3"/>
              <w:jc w:val="left"/>
            </w:pPr>
            <w:r>
              <w:rPr>
                <w:rFonts w:ascii="仿宋_GB2312" w:hAnsi="仿宋_GB2312" w:cs="仿宋_GB2312" w:eastAsia="仿宋_GB2312"/>
                <w:sz w:val="21"/>
                <w:b/>
                <w:color w:val="000000"/>
              </w:rPr>
              <w:t>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通道监控设备维护</w:t>
            </w:r>
            <w:r>
              <w:rPr>
                <w:rFonts w:ascii="仿宋_GB2312" w:hAnsi="仿宋_GB2312" w:cs="仿宋_GB2312" w:eastAsia="仿宋_GB2312"/>
                <w:sz w:val="21"/>
                <w:b/>
                <w:color w:val="000000"/>
              </w:rPr>
              <w:t>项目分项清单</w:t>
            </w:r>
          </w:p>
          <w:tbl>
            <w:tblPr>
              <w:tblBorders>
                <w:top w:val="none" w:color="000000" w:sz="4"/>
                <w:left w:val="none" w:color="000000" w:sz="4"/>
                <w:bottom w:val="none" w:color="000000" w:sz="4"/>
                <w:right w:val="none" w:color="000000" w:sz="4"/>
                <w:insideH w:val="none"/>
                <w:insideV w:val="none"/>
              </w:tblBorders>
            </w:tblPr>
            <w:tblGrid>
              <w:gridCol w:w="207"/>
              <w:gridCol w:w="371"/>
              <w:gridCol w:w="1969"/>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1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服务内容</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监控设备日常巡检保养</w:t>
                  </w:r>
                </w:p>
              </w:tc>
              <w:tc>
                <w:tcPr>
                  <w:tcW w:type="dxa" w:w="1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项目特征：</w:t>
                  </w:r>
                  <w:r>
                    <w:rPr>
                      <w:rFonts w:ascii="仿宋_GB2312" w:hAnsi="仿宋_GB2312" w:cs="仿宋_GB2312" w:eastAsia="仿宋_GB2312"/>
                      <w:sz w:val="21"/>
                    </w:rPr>
                    <w:t>监视器打开机壳做除尘保养，更换老化风扇电容等等、机柜、控制台、摄像机、电源、音响、功放、线路、各种接头的检查、整理、清理设备灰尘，防止由于机器运转、静电等因素将尘土吸入、吸附在设备上，确保机器正常运行。</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系统调试</w:t>
                  </w:r>
                </w:p>
              </w:tc>
              <w:tc>
                <w:tcPr>
                  <w:tcW w:type="dxa" w:w="1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w:t>
                  </w:r>
                  <w:r>
                    <w:rPr>
                      <w:rFonts w:ascii="仿宋_GB2312" w:hAnsi="仿宋_GB2312" w:cs="仿宋_GB2312" w:eastAsia="仿宋_GB2312"/>
                      <w:sz w:val="21"/>
                      <w:color w:val="000000"/>
                    </w:rPr>
                    <w:t>安防视频系统</w:t>
                  </w:r>
                  <w:r>
                    <w:rPr>
                      <w:rFonts w:ascii="仿宋_GB2312" w:hAnsi="仿宋_GB2312" w:cs="仿宋_GB2312" w:eastAsia="仿宋_GB2312"/>
                      <w:sz w:val="21"/>
                      <w:color w:val="000000"/>
                    </w:rPr>
                    <w:t>各部份设备的使用说明，每月检测</w:t>
                  </w:r>
                  <w:r>
                    <w:rPr>
                      <w:rFonts w:ascii="仿宋_GB2312" w:hAnsi="仿宋_GB2312" w:cs="仿宋_GB2312" w:eastAsia="仿宋_GB2312"/>
                      <w:sz w:val="21"/>
                      <w:color w:val="000000"/>
                    </w:rPr>
                    <w:t>1次各项技术参数、</w:t>
                  </w:r>
                  <w:r>
                    <w:rPr>
                      <w:rFonts w:ascii="仿宋_GB2312" w:hAnsi="仿宋_GB2312" w:cs="仿宋_GB2312" w:eastAsia="仿宋_GB2312"/>
                      <w:sz w:val="21"/>
                      <w:color w:val="000000"/>
                    </w:rPr>
                    <w:t>安防视频系统</w:t>
                  </w:r>
                  <w:r>
                    <w:rPr>
                      <w:rFonts w:ascii="仿宋_GB2312" w:hAnsi="仿宋_GB2312" w:cs="仿宋_GB2312" w:eastAsia="仿宋_GB2312"/>
                      <w:sz w:val="21"/>
                      <w:color w:val="000000"/>
                    </w:rPr>
                    <w:t>传输线路质量、桌面系统的运行检查、网络及桌面系统的病毒防御，协助使用方设定使用级别等各种数据，确保各部份设备各项功能良好</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运维台账整理归档</w:t>
                  </w:r>
                </w:p>
              </w:tc>
              <w:tc>
                <w:tcPr>
                  <w:tcW w:type="dxa" w:w="1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每次维护保养均需有书面记录，并在使用方的签字认可后方可生效</w:t>
                  </w:r>
                  <w:r>
                    <w:rPr>
                      <w:rFonts w:ascii="仿宋_GB2312" w:hAnsi="仿宋_GB2312" w:cs="仿宋_GB2312" w:eastAsia="仿宋_GB2312"/>
                      <w:sz w:val="21"/>
                      <w:color w:val="000000"/>
                    </w:rPr>
                    <w:t>。</w:t>
                  </w:r>
                  <w:r>
                    <w:rPr>
                      <w:rFonts w:ascii="仿宋_GB2312" w:hAnsi="仿宋_GB2312" w:cs="仿宋_GB2312" w:eastAsia="仿宋_GB2312"/>
                      <w:sz w:val="21"/>
                      <w:color w:val="000000"/>
                    </w:rPr>
                    <w:t>全程资料归档</w:t>
                  </w:r>
                </w:p>
              </w:tc>
            </w:tr>
          </w:tbl>
          <w:p>
            <w:pPr>
              <w:pStyle w:val="null3"/>
            </w:pPr>
            <w:r>
              <w:rPr>
                <w:rFonts w:ascii="仿宋_GB2312" w:hAnsi="仿宋_GB2312" w:cs="仿宋_GB2312" w:eastAsia="仿宋_GB2312"/>
                <w:sz w:val="21"/>
              </w:rPr>
              <w:t>2</w:t>
            </w:r>
            <w:r>
              <w:rPr>
                <w:rFonts w:ascii="仿宋_GB2312" w:hAnsi="仿宋_GB2312" w:cs="仿宋_GB2312" w:eastAsia="仿宋_GB2312"/>
                <w:sz w:val="21"/>
              </w:rPr>
              <w:t>、故障维修要求</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-1、接到设备故障报修后2小时内到达现场维修，无需拆机维修的，须在3小时内排除故障、恢复系统运行。维修中所需材料都由维护方承担，如:线材、PVC管材、电源、水晶头、监控探头、监视器。未在2小时内到达现场时对承包方处罚。3小时内未排除故障、系统无法正常运行对承包方处罚。</w:t>
            </w:r>
          </w:p>
          <w:p>
            <w:pPr>
              <w:pStyle w:val="null3"/>
            </w:pPr>
            <w:r>
              <w:rPr>
                <w:rFonts w:ascii="仿宋_GB2312" w:hAnsi="仿宋_GB2312" w:cs="仿宋_GB2312" w:eastAsia="仿宋_GB2312"/>
                <w:sz w:val="21"/>
              </w:rPr>
              <w:t>2</w:t>
            </w:r>
            <w:r>
              <w:rPr>
                <w:rFonts w:ascii="仿宋_GB2312" w:hAnsi="仿宋_GB2312" w:cs="仿宋_GB2312" w:eastAsia="仿宋_GB2312"/>
                <w:sz w:val="21"/>
              </w:rPr>
              <w:t>-2、设备故障需要拆机维修时，必须使用应急设备临时替代后，方可拆除维修。可在本地维修的12小时内完成;省外维修的须在6个工作日内完成，并在设备维修好后及时安装、恢复。在本地维修12小时内未完成对承包方处以罚款。省外维修未在6工作日内完成对承包方处罚，</w:t>
            </w:r>
          </w:p>
          <w:p>
            <w:pPr>
              <w:pStyle w:val="null3"/>
            </w:pPr>
            <w:r>
              <w:rPr>
                <w:rFonts w:ascii="仿宋_GB2312" w:hAnsi="仿宋_GB2312" w:cs="仿宋_GB2312" w:eastAsia="仿宋_GB2312"/>
                <w:sz w:val="21"/>
              </w:rPr>
              <w:t>2</w:t>
            </w:r>
            <w:r>
              <w:rPr>
                <w:rFonts w:ascii="仿宋_GB2312" w:hAnsi="仿宋_GB2312" w:cs="仿宋_GB2312" w:eastAsia="仿宋_GB2312"/>
                <w:sz w:val="21"/>
              </w:rPr>
              <w:t>-3、节假日期间须安排2名维保人员到钟楼通道值守，保证各通道监控及广播设备的正常运行。承包方未按时安排维保人员值守对承包方处罚</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、其它要求</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-1、所有通道内的设备及线路需拆除、移机或线路整改所产生的费用均包含在维保费用内，如:（地铁线施工时通道监控设备需拆除移机，重新布线、系统安装调试等相关事宜），乙方须根据现场情况实施工程。</w:t>
            </w:r>
          </w:p>
          <w:p>
            <w:pPr>
              <w:pStyle w:val="null3"/>
            </w:pPr>
            <w:r>
              <w:rPr>
                <w:rFonts w:ascii="仿宋_GB2312" w:hAnsi="仿宋_GB2312" w:cs="仿宋_GB2312" w:eastAsia="仿宋_GB2312"/>
                <w:sz w:val="21"/>
              </w:rPr>
              <w:t>3</w:t>
            </w:r>
            <w:r>
              <w:rPr>
                <w:rFonts w:ascii="仿宋_GB2312" w:hAnsi="仿宋_GB2312" w:cs="仿宋_GB2312" w:eastAsia="仿宋_GB2312"/>
                <w:sz w:val="21"/>
              </w:rPr>
              <w:t>-2、成交供应商提供采购人机关</w:t>
            </w:r>
            <w:r>
              <w:rPr>
                <w:rFonts w:ascii="仿宋_GB2312" w:hAnsi="仿宋_GB2312" w:cs="仿宋_GB2312" w:eastAsia="仿宋_GB2312"/>
                <w:sz w:val="21"/>
              </w:rPr>
              <w:t>安防视频系统</w:t>
            </w:r>
            <w:r>
              <w:rPr>
                <w:rFonts w:ascii="仿宋_GB2312" w:hAnsi="仿宋_GB2312" w:cs="仿宋_GB2312" w:eastAsia="仿宋_GB2312"/>
                <w:sz w:val="21"/>
              </w:rPr>
              <w:t>及网络的维修维护。</w:t>
            </w:r>
          </w:p>
          <w:p>
            <w:pPr>
              <w:pStyle w:val="null3"/>
            </w:pPr>
            <w:r>
              <w:rPr>
                <w:rFonts w:ascii="仿宋_GB2312" w:hAnsi="仿宋_GB2312" w:cs="仿宋_GB2312" w:eastAsia="仿宋_GB2312"/>
                <w:sz w:val="21"/>
              </w:rPr>
              <w:t>3</w:t>
            </w:r>
            <w:r>
              <w:rPr>
                <w:rFonts w:ascii="仿宋_GB2312" w:hAnsi="仿宋_GB2312" w:cs="仿宋_GB2312" w:eastAsia="仿宋_GB2312"/>
                <w:sz w:val="21"/>
              </w:rPr>
              <w:t>-3、因所有的通道监控图像都上传到西安市市政设施管理</w:t>
            </w:r>
            <w:r>
              <w:rPr>
                <w:rFonts w:ascii="仿宋_GB2312" w:hAnsi="仿宋_GB2312" w:cs="仿宋_GB2312" w:eastAsia="仿宋_GB2312"/>
                <w:sz w:val="21"/>
              </w:rPr>
              <w:t>中心</w:t>
            </w:r>
            <w:r>
              <w:rPr>
                <w:rFonts w:ascii="仿宋_GB2312" w:hAnsi="仿宋_GB2312" w:cs="仿宋_GB2312" w:eastAsia="仿宋_GB2312"/>
                <w:sz w:val="21"/>
              </w:rPr>
              <w:t>12319，维保单位必须无条件配合</w:t>
            </w:r>
            <w:r>
              <w:rPr>
                <w:rFonts w:ascii="仿宋_GB2312" w:hAnsi="仿宋_GB2312" w:cs="仿宋_GB2312" w:eastAsia="仿宋_GB2312"/>
                <w:sz w:val="21"/>
              </w:rPr>
              <w:t>12319</w:t>
            </w:r>
            <w:r>
              <w:rPr>
                <w:rFonts w:ascii="仿宋_GB2312" w:hAnsi="仿宋_GB2312" w:cs="仿宋_GB2312" w:eastAsia="仿宋_GB2312"/>
                <w:sz w:val="21"/>
              </w:rPr>
              <w:t>监管中心</w:t>
            </w:r>
            <w:r>
              <w:rPr>
                <w:rFonts w:ascii="仿宋_GB2312" w:hAnsi="仿宋_GB2312" w:cs="仿宋_GB2312" w:eastAsia="仿宋_GB2312"/>
                <w:sz w:val="21"/>
              </w:rPr>
              <w:t>工作。如不配合采购人有权单方面终止合同。</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通道清洁设备保养维护：</w:t>
            </w:r>
          </w:p>
          <w:p>
            <w:pPr>
              <w:pStyle w:val="null3"/>
              <w:ind w:left="240"/>
            </w:pPr>
            <w:r>
              <w:rPr>
                <w:rFonts w:ascii="仿宋_GB2312" w:hAnsi="仿宋_GB2312" w:cs="仿宋_GB2312" w:eastAsia="仿宋_GB2312"/>
                <w:sz w:val="21"/>
              </w:rPr>
              <w:t>1、维保内容：驾驶式洗地机12台、驾驶式扫地机6台、尘推车11台、爬楼车8台、扶梯清洗机3台、吸尘吸水机11台、擦地机11台</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154"/>
              <w:gridCol w:w="158"/>
              <w:gridCol w:w="303"/>
              <w:gridCol w:w="1512"/>
              <w:gridCol w:w="202"/>
              <w:gridCol w:w="202"/>
            </w:tblGrid>
            <w:tr>
              <w:tc>
                <w:tcPr>
                  <w:tcW w:type="dxa" w:w="1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3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设备品牌及型号</w:t>
                  </w:r>
                </w:p>
              </w:tc>
              <w:tc>
                <w:tcPr>
                  <w:tcW w:type="dxa" w:w="151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保养内容</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保养</w:t>
                  </w:r>
                  <w:r>
                    <w:br/>
                  </w:r>
                  <w:r>
                    <w:rPr>
                      <w:rFonts w:ascii="仿宋_GB2312" w:hAnsi="仿宋_GB2312" w:cs="仿宋_GB2312" w:eastAsia="仿宋_GB2312"/>
                      <w:sz w:val="20"/>
                      <w:color w:val="000000"/>
                    </w:rPr>
                    <w:t>类型</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54"/>
                  <w:vMerge/>
                  <w:tcBorders>
                    <w:top w:val="single" w:color="000000" w:sz="4"/>
                    <w:left w:val="single" w:color="000000" w:sz="4"/>
                    <w:bottom w:val="single" w:color="000000" w:sz="4"/>
                    <w:right w:val="single" w:color="000000" w:sz="4"/>
                  </w:tcBorders>
                </w:tcPr>
                <w:p/>
              </w:tc>
              <w:tc>
                <w:tcPr>
                  <w:tcW w:type="dxa" w:w="158"/>
                  <w:vMerge/>
                  <w:tcBorders>
                    <w:top w:val="single" w:color="000000" w:sz="4"/>
                    <w:left w:val="single" w:color="000000" w:sz="4"/>
                    <w:bottom w:val="single" w:color="000000" w:sz="4"/>
                    <w:right w:val="single" w:color="000000" w:sz="4"/>
                  </w:tcBorders>
                </w:tcPr>
                <w:p/>
              </w:tc>
              <w:tc>
                <w:tcPr>
                  <w:tcW w:type="dxa" w:w="303"/>
                  <w:vMerge/>
                  <w:tcBorders>
                    <w:top w:val="single" w:color="000000" w:sz="4"/>
                    <w:left w:val="single" w:color="000000" w:sz="4"/>
                    <w:bottom w:val="single" w:color="000000" w:sz="4"/>
                    <w:right w:val="single" w:color="000000" w:sz="4"/>
                  </w:tcBorders>
                </w:tcPr>
                <w:p/>
              </w:tc>
              <w:tc>
                <w:tcPr>
                  <w:tcW w:type="dxa" w:w="151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驾驶式洗地机</w:t>
                  </w:r>
                </w:p>
              </w:tc>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KLENCO  </w:t>
                  </w:r>
                </w:p>
                <w:p>
                  <w:pPr>
                    <w:pStyle w:val="null3"/>
                    <w:jc w:val="center"/>
                  </w:pPr>
                  <w:r>
                    <w:rPr>
                      <w:rFonts w:ascii="仿宋_GB2312" w:hAnsi="仿宋_GB2312" w:cs="仿宋_GB2312" w:eastAsia="仿宋_GB2312"/>
                      <w:sz w:val="20"/>
                      <w:color w:val="000000"/>
                    </w:rPr>
                    <w:t>LAVA2085BT</w:t>
                  </w:r>
                </w:p>
                <w:p>
                  <w:pPr>
                    <w:pStyle w:val="null3"/>
                    <w:jc w:val="center"/>
                  </w:pPr>
                  <w:r>
                    <w:rPr>
                      <w:rFonts w:ascii="仿宋_GB2312" w:hAnsi="仿宋_GB2312" w:cs="仿宋_GB2312" w:eastAsia="仿宋_GB2312"/>
                      <w:sz w:val="20"/>
                      <w:color w:val="000000"/>
                    </w:rPr>
                    <w:t>LAVA2086BT</w:t>
                  </w:r>
                </w:p>
                <w:p>
                  <w:pPr>
                    <w:pStyle w:val="null3"/>
                    <w:jc w:val="center"/>
                  </w:pPr>
                  <w:r>
                    <w:rPr>
                      <w:rFonts w:ascii="仿宋_GB2312" w:hAnsi="仿宋_GB2312" w:cs="仿宋_GB2312" w:eastAsia="仿宋_GB2312"/>
                      <w:sz w:val="20"/>
                      <w:color w:val="000000"/>
                    </w:rPr>
                    <w:t>智慧型</w:t>
                  </w:r>
                  <w:r>
                    <w:rPr>
                      <w:rFonts w:ascii="仿宋_GB2312" w:hAnsi="仿宋_GB2312" w:cs="仿宋_GB2312" w:eastAsia="仿宋_GB2312"/>
                      <w:sz w:val="20"/>
                      <w:color w:val="000000"/>
                    </w:rPr>
                    <w:t>K9</w:t>
                  </w:r>
                </w:p>
                <w:p>
                  <w:pPr>
                    <w:pStyle w:val="null3"/>
                    <w:jc w:val="center"/>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1、检查电池和充电设备；</w:t>
                  </w:r>
                  <w:r>
                    <w:br/>
                  </w:r>
                  <w:r>
                    <w:rPr>
                      <w:rFonts w:ascii="仿宋_GB2312" w:hAnsi="仿宋_GB2312" w:cs="仿宋_GB2312" w:eastAsia="仿宋_GB2312"/>
                      <w:sz w:val="20"/>
                      <w:color w:val="000000"/>
                    </w:rPr>
                    <w:t>2、检查抽吸涡轮机的负压和音量；</w:t>
                  </w:r>
                  <w:r>
                    <w:br/>
                  </w:r>
                  <w:r>
                    <w:rPr>
                      <w:rFonts w:ascii="仿宋_GB2312" w:hAnsi="仿宋_GB2312" w:cs="仿宋_GB2312" w:eastAsia="仿宋_GB2312"/>
                      <w:sz w:val="20"/>
                      <w:color w:val="000000"/>
                    </w:rPr>
                    <w:t>3、检查污水箱盖板密封件，必要时更换；</w:t>
                  </w:r>
                  <w:r>
                    <w:br/>
                  </w:r>
                  <w:r>
                    <w:rPr>
                      <w:rFonts w:ascii="仿宋_GB2312" w:hAnsi="仿宋_GB2312" w:cs="仿宋_GB2312" w:eastAsia="仿宋_GB2312"/>
                      <w:sz w:val="20"/>
                      <w:color w:val="000000"/>
                    </w:rPr>
                    <w:t>4、检查排水软管的密封件，必要时更换；</w:t>
                  </w:r>
                  <w:r>
                    <w:br/>
                  </w:r>
                  <w:r>
                    <w:rPr>
                      <w:rFonts w:ascii="仿宋_GB2312" w:hAnsi="仿宋_GB2312" w:cs="仿宋_GB2312" w:eastAsia="仿宋_GB2312"/>
                      <w:sz w:val="20"/>
                      <w:color w:val="000000"/>
                    </w:rPr>
                    <w:t>5、检查液位指示器软管透明度，必要时更换；</w:t>
                  </w:r>
                  <w:r>
                    <w:br/>
                  </w:r>
                  <w:r>
                    <w:rPr>
                      <w:rFonts w:ascii="仿宋_GB2312" w:hAnsi="仿宋_GB2312" w:cs="仿宋_GB2312" w:eastAsia="仿宋_GB2312"/>
                      <w:sz w:val="20"/>
                      <w:color w:val="000000"/>
                    </w:rPr>
                    <w:t>6、检查后轮车轮固定螺栓，必要时补充拧紧（42 Nm）；</w:t>
                  </w:r>
                  <w:r>
                    <w:br/>
                  </w:r>
                  <w:r>
                    <w:rPr>
                      <w:rFonts w:ascii="仿宋_GB2312" w:hAnsi="仿宋_GB2312" w:cs="仿宋_GB2312" w:eastAsia="仿宋_GB2312"/>
                      <w:sz w:val="20"/>
                      <w:color w:val="000000"/>
                    </w:rPr>
                    <w:t>7、检查轮胎状况；</w:t>
                  </w:r>
                  <w:r>
                    <w:br/>
                  </w:r>
                  <w:r>
                    <w:rPr>
                      <w:rFonts w:ascii="仿宋_GB2312" w:hAnsi="仿宋_GB2312" w:cs="仿宋_GB2312" w:eastAsia="仿宋_GB2312"/>
                      <w:sz w:val="20"/>
                      <w:color w:val="000000"/>
                    </w:rPr>
                    <w:t>8、检查行车和驻车制动器功能，必要时调整；</w:t>
                  </w:r>
                  <w:r>
                    <w:br/>
                  </w:r>
                  <w:r>
                    <w:rPr>
                      <w:rFonts w:ascii="仿宋_GB2312" w:hAnsi="仿宋_GB2312" w:cs="仿宋_GB2312" w:eastAsia="仿宋_GB2312"/>
                      <w:sz w:val="20"/>
                      <w:color w:val="000000"/>
                    </w:rPr>
                    <w:t>9、检查电气设备（照明、保险丝和继电器），必要时更换部件；</w:t>
                  </w:r>
                  <w:r>
                    <w:br/>
                  </w:r>
                  <w:r>
                    <w:rPr>
                      <w:rFonts w:ascii="仿宋_GB2312" w:hAnsi="仿宋_GB2312" w:cs="仿宋_GB2312" w:eastAsia="仿宋_GB2312"/>
                      <w:sz w:val="20"/>
                      <w:color w:val="000000"/>
                    </w:rPr>
                    <w:t>10、检查检修盖密封件，必要时更换；</w:t>
                  </w:r>
                  <w:r>
                    <w:br/>
                  </w:r>
                  <w:r>
                    <w:rPr>
                      <w:rFonts w:ascii="仿宋_GB2312" w:hAnsi="仿宋_GB2312" w:cs="仿宋_GB2312" w:eastAsia="仿宋_GB2312"/>
                      <w:sz w:val="20"/>
                      <w:color w:val="000000"/>
                    </w:rPr>
                    <w:t>11、检查淡水过滤器的滤芯是否损坏，必要时更换；</w:t>
                  </w:r>
                  <w:r>
                    <w:br/>
                  </w:r>
                  <w:r>
                    <w:rPr>
                      <w:rFonts w:ascii="仿宋_GB2312" w:hAnsi="仿宋_GB2312" w:cs="仿宋_GB2312" w:eastAsia="仿宋_GB2312"/>
                      <w:sz w:val="20"/>
                      <w:color w:val="000000"/>
                    </w:rPr>
                    <w:t>12、检查淡水过滤器盖板密封件，必要时更换；</w:t>
                  </w:r>
                  <w:r>
                    <w:br/>
                  </w:r>
                  <w:r>
                    <w:rPr>
                      <w:rFonts w:ascii="仿宋_GB2312" w:hAnsi="仿宋_GB2312" w:cs="仿宋_GB2312" w:eastAsia="仿宋_GB2312"/>
                      <w:sz w:val="20"/>
                      <w:color w:val="000000"/>
                    </w:rPr>
                    <w:t>13、检查吸盘密封条/缝隙封条，必要时转动或更换；</w:t>
                  </w:r>
                  <w:r>
                    <w:br/>
                  </w:r>
                  <w:r>
                    <w:rPr>
                      <w:rFonts w:ascii="仿宋_GB2312" w:hAnsi="仿宋_GB2312" w:cs="仿宋_GB2312" w:eastAsia="仿宋_GB2312"/>
                      <w:sz w:val="20"/>
                      <w:color w:val="000000"/>
                    </w:rPr>
                    <w:t>14、目视检查机器状态（腐蚀和标签）；</w:t>
                  </w:r>
                  <w:r>
                    <w:br/>
                  </w:r>
                  <w:r>
                    <w:rPr>
                      <w:rFonts w:ascii="仿宋_GB2312" w:hAnsi="仿宋_GB2312" w:cs="仿宋_GB2312" w:eastAsia="仿宋_GB2312"/>
                      <w:sz w:val="20"/>
                      <w:color w:val="000000"/>
                    </w:rPr>
                    <w:t>15、检查吸尘软管是否损坏和牢固，必要时更换；</w:t>
                  </w:r>
                  <w:r>
                    <w:br/>
                  </w:r>
                  <w:r>
                    <w:rPr>
                      <w:rFonts w:ascii="仿宋_GB2312" w:hAnsi="仿宋_GB2312" w:cs="仿宋_GB2312" w:eastAsia="仿宋_GB2312"/>
                      <w:sz w:val="20"/>
                      <w:color w:val="000000"/>
                    </w:rPr>
                    <w:t>16、检查污水箱盖排水软管，必要时更换；</w:t>
                  </w:r>
                  <w:r>
                    <w:br/>
                  </w:r>
                  <w:r>
                    <w:rPr>
                      <w:rFonts w:ascii="仿宋_GB2312" w:hAnsi="仿宋_GB2312" w:cs="仿宋_GB2312" w:eastAsia="仿宋_GB2312"/>
                      <w:sz w:val="20"/>
                      <w:color w:val="000000"/>
                    </w:rPr>
                    <w:t>17、试运行和功能测试。</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轻度</w:t>
                  </w:r>
                  <w:r>
                    <w:br/>
                  </w:r>
                  <w:r>
                    <w:rPr>
                      <w:rFonts w:ascii="仿宋_GB2312" w:hAnsi="仿宋_GB2312" w:cs="仿宋_GB2312" w:eastAsia="仿宋_GB2312"/>
                      <w:sz w:val="20"/>
                      <w:color w:val="000000"/>
                    </w:rPr>
                    <w:t>保养</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12台</w:t>
                  </w:r>
                </w:p>
              </w:tc>
            </w:tr>
            <w:tr>
              <w:tc>
                <w:tcPr>
                  <w:tcW w:type="dxa" w:w="154"/>
                  <w:vMerge/>
                  <w:tcBorders>
                    <w:top w:val="none" w:color="000000" w:sz="4"/>
                    <w:left w:val="single" w:color="000000" w:sz="4"/>
                    <w:bottom w:val="single" w:color="000000" w:sz="4"/>
                    <w:right w:val="single" w:color="000000" w:sz="4"/>
                  </w:tcBorders>
                </w:tcPr>
                <w:p/>
              </w:tc>
              <w:tc>
                <w:tcPr>
                  <w:tcW w:type="dxa" w:w="158"/>
                  <w:vMerge/>
                  <w:tcBorders>
                    <w:top w:val="none" w:color="000000" w:sz="4"/>
                    <w:left w:val="single" w:color="000000" w:sz="4"/>
                    <w:bottom w:val="single" w:color="000000" w:sz="4"/>
                    <w:right w:val="single" w:color="000000" w:sz="4"/>
                  </w:tcBorders>
                </w:tcPr>
                <w:p/>
              </w:tc>
              <w:tc>
                <w:tcPr>
                  <w:tcW w:type="dxa" w:w="303"/>
                  <w:vMerge/>
                  <w:tcBorders>
                    <w:top w:val="none" w:color="000000" w:sz="4"/>
                    <w:left w:val="single" w:color="000000" w:sz="4"/>
                    <w:bottom w:val="single" w:color="000000" w:sz="4"/>
                    <w:right w:val="single" w:color="000000" w:sz="4"/>
                  </w:tcBorders>
                </w:tc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1、包含轻度保养内容；</w:t>
                  </w:r>
                  <w:r>
                    <w:br/>
                  </w:r>
                  <w:r>
                    <w:rPr>
                      <w:rFonts w:ascii="仿宋_GB2312" w:hAnsi="仿宋_GB2312" w:cs="仿宋_GB2312" w:eastAsia="仿宋_GB2312"/>
                      <w:sz w:val="20"/>
                      <w:color w:val="000000"/>
                    </w:rPr>
                    <w:t>2、检查以下电气性能：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1）行走马达；</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2）清洁扫刷电机；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3）吸尘吸水涡轮机；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4）试运行和功能测试；</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深度</w:t>
                  </w:r>
                  <w:r>
                    <w:br/>
                  </w:r>
                  <w:r>
                    <w:rPr>
                      <w:rFonts w:ascii="仿宋_GB2312" w:hAnsi="仿宋_GB2312" w:cs="仿宋_GB2312" w:eastAsia="仿宋_GB2312"/>
                      <w:sz w:val="20"/>
                      <w:color w:val="000000"/>
                    </w:rPr>
                    <w:t>保养</w:t>
                  </w:r>
                </w:p>
              </w:tc>
              <w:tc>
                <w:tcPr>
                  <w:tcW w:type="dxa" w:w="202"/>
                  <w:vMerge/>
                  <w:tcBorders>
                    <w:top w:val="none" w:color="000000" w:sz="4"/>
                    <w:left w:val="single" w:color="000000" w:sz="4"/>
                    <w:bottom w:val="single" w:color="000000" w:sz="4"/>
                    <w:right w:val="single" w:color="000000" w:sz="4"/>
                  </w:tcBorders>
                </w:tcP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驾驶式扫地机</w:t>
                  </w:r>
                </w:p>
              </w:tc>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KLENCO</w:t>
                  </w:r>
                </w:p>
                <w:p>
                  <w:pPr>
                    <w:pStyle w:val="null3"/>
                    <w:jc w:val="center"/>
                  </w:pPr>
                  <w:r>
                    <w:rPr>
                      <w:rFonts w:ascii="仿宋_GB2312" w:hAnsi="仿宋_GB2312" w:cs="仿宋_GB2312" w:eastAsia="仿宋_GB2312"/>
                      <w:sz w:val="20"/>
                      <w:color w:val="000000"/>
                    </w:rPr>
                    <w:t>1050E</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1、检查电瓶酸液和加注蒸馏水（如需要）（仅适用于充满电的电瓶）；</w:t>
                  </w:r>
                  <w:r>
                    <w:br/>
                  </w:r>
                  <w:r>
                    <w:rPr>
                      <w:rFonts w:ascii="仿宋_GB2312" w:hAnsi="仿宋_GB2312" w:cs="仿宋_GB2312" w:eastAsia="仿宋_GB2312"/>
                      <w:sz w:val="20"/>
                      <w:color w:val="000000"/>
                    </w:rPr>
                    <w:t>2、检查电瓶是否溢漏</w:t>
                  </w:r>
                  <w:r>
                    <w:br/>
                  </w:r>
                  <w:r>
                    <w:rPr>
                      <w:rFonts w:ascii="仿宋_GB2312" w:hAnsi="仿宋_GB2312" w:cs="仿宋_GB2312" w:eastAsia="仿宋_GB2312"/>
                      <w:sz w:val="20"/>
                      <w:color w:val="000000"/>
                    </w:rPr>
                    <w:t>3、清洁和润滑电瓶电极；</w:t>
                  </w:r>
                  <w:r>
                    <w:br/>
                  </w:r>
                  <w:r>
                    <w:rPr>
                      <w:rFonts w:ascii="仿宋_GB2312" w:hAnsi="仿宋_GB2312" w:cs="仿宋_GB2312" w:eastAsia="仿宋_GB2312"/>
                      <w:sz w:val="20"/>
                      <w:color w:val="000000"/>
                    </w:rPr>
                    <w:t>4、检查线路和插头链接有无损害或是否牢固；</w:t>
                  </w:r>
                  <w:r>
                    <w:br/>
                  </w:r>
                  <w:r>
                    <w:rPr>
                      <w:rFonts w:ascii="仿宋_GB2312" w:hAnsi="仿宋_GB2312" w:cs="仿宋_GB2312" w:eastAsia="仿宋_GB2312"/>
                      <w:sz w:val="20"/>
                      <w:color w:val="000000"/>
                    </w:rPr>
                    <w:t>5、检查座椅开关的功能；</w:t>
                  </w:r>
                  <w:r>
                    <w:br/>
                  </w:r>
                  <w:r>
                    <w:rPr>
                      <w:rFonts w:ascii="仿宋_GB2312" w:hAnsi="仿宋_GB2312" w:cs="仿宋_GB2312" w:eastAsia="仿宋_GB2312"/>
                      <w:sz w:val="20"/>
                      <w:color w:val="000000"/>
                    </w:rPr>
                    <w:t>6、目视检查前轮胎；</w:t>
                  </w:r>
                  <w:r>
                    <w:br/>
                  </w:r>
                  <w:r>
                    <w:rPr>
                      <w:rFonts w:ascii="仿宋_GB2312" w:hAnsi="仿宋_GB2312" w:cs="仿宋_GB2312" w:eastAsia="仿宋_GB2312"/>
                      <w:sz w:val="20"/>
                      <w:color w:val="000000"/>
                    </w:rPr>
                    <w:t>7、检查滚刷是否损坏或是否有异物（如金属线，小带子），并更换刷头（如需要）；</w:t>
                  </w:r>
                  <w:r>
                    <w:br/>
                  </w:r>
                  <w:r>
                    <w:rPr>
                      <w:rFonts w:ascii="仿宋_GB2312" w:hAnsi="仿宋_GB2312" w:cs="仿宋_GB2312" w:eastAsia="仿宋_GB2312"/>
                      <w:sz w:val="20"/>
                      <w:color w:val="000000"/>
                    </w:rPr>
                    <w:t>8、检查清扫宽度并调整（如需要）；</w:t>
                  </w:r>
                  <w:r>
                    <w:br/>
                  </w:r>
                  <w:r>
                    <w:rPr>
                      <w:rFonts w:ascii="仿宋_GB2312" w:hAnsi="仿宋_GB2312" w:cs="仿宋_GB2312" w:eastAsia="仿宋_GB2312"/>
                      <w:sz w:val="20"/>
                      <w:color w:val="000000"/>
                    </w:rPr>
                    <w:t>9、检查刷头隔间的密封条，调整（如需要）或更换受损的密封条；</w:t>
                  </w:r>
                  <w:r>
                    <w:br/>
                  </w:r>
                  <w:r>
                    <w:rPr>
                      <w:rFonts w:ascii="仿宋_GB2312" w:hAnsi="仿宋_GB2312" w:cs="仿宋_GB2312" w:eastAsia="仿宋_GB2312"/>
                      <w:sz w:val="20"/>
                      <w:color w:val="000000"/>
                    </w:rPr>
                    <w:t>10、检查垃圾斗的密封条，更换受损的密封条；</w:t>
                  </w:r>
                  <w:r>
                    <w:br/>
                  </w:r>
                  <w:r>
                    <w:rPr>
                      <w:rFonts w:ascii="仿宋_GB2312" w:hAnsi="仿宋_GB2312" w:cs="仿宋_GB2312" w:eastAsia="仿宋_GB2312"/>
                      <w:sz w:val="20"/>
                      <w:color w:val="000000"/>
                    </w:rPr>
                    <w:t xml:space="preserve">11、检查边刷是否受损，按要求调整或更换边刷 ； </w:t>
                  </w:r>
                  <w:r>
                    <w:br/>
                  </w:r>
                  <w:r>
                    <w:rPr>
                      <w:rFonts w:ascii="仿宋_GB2312" w:hAnsi="仿宋_GB2312" w:cs="仿宋_GB2312" w:eastAsia="仿宋_GB2312"/>
                      <w:sz w:val="20"/>
                      <w:color w:val="000000"/>
                    </w:rPr>
                    <w:t>12、检查三角皮带是否受损或是否正常拉力，如需要，请调整；</w:t>
                  </w:r>
                  <w:r>
                    <w:br/>
                  </w:r>
                  <w:r>
                    <w:rPr>
                      <w:rFonts w:ascii="仿宋_GB2312" w:hAnsi="仿宋_GB2312" w:cs="仿宋_GB2312" w:eastAsia="仿宋_GB2312"/>
                      <w:sz w:val="20"/>
                      <w:color w:val="000000"/>
                    </w:rPr>
                    <w:t>13、目视检查三角皮带；</w:t>
                  </w:r>
                  <w:r>
                    <w:br/>
                  </w:r>
                  <w:r>
                    <w:rPr>
                      <w:rFonts w:ascii="仿宋_GB2312" w:hAnsi="仿宋_GB2312" w:cs="仿宋_GB2312" w:eastAsia="仿宋_GB2312"/>
                      <w:sz w:val="20"/>
                      <w:color w:val="000000"/>
                    </w:rPr>
                    <w:t>14、检查刹车/停车刹车并作调整（如需要）；</w:t>
                  </w:r>
                  <w:r>
                    <w:br/>
                  </w:r>
                  <w:r>
                    <w:rPr>
                      <w:rFonts w:ascii="仿宋_GB2312" w:hAnsi="仿宋_GB2312" w:cs="仿宋_GB2312" w:eastAsia="仿宋_GB2312"/>
                      <w:sz w:val="20"/>
                      <w:color w:val="000000"/>
                    </w:rPr>
                    <w:t>15、目视检查过滤系统是否紧密；</w:t>
                  </w:r>
                  <w:r>
                    <w:br/>
                  </w:r>
                  <w:r>
                    <w:rPr>
                      <w:rFonts w:ascii="仿宋_GB2312" w:hAnsi="仿宋_GB2312" w:cs="仿宋_GB2312" w:eastAsia="仿宋_GB2312"/>
                      <w:sz w:val="20"/>
                      <w:color w:val="000000"/>
                    </w:rPr>
                    <w:t>16、取出灰尘滤芯并清洁（如需要）；</w:t>
                  </w:r>
                  <w:r>
                    <w:br/>
                  </w:r>
                  <w:r>
                    <w:rPr>
                      <w:rFonts w:ascii="仿宋_GB2312" w:hAnsi="仿宋_GB2312" w:cs="仿宋_GB2312" w:eastAsia="仿宋_GB2312"/>
                      <w:sz w:val="20"/>
                      <w:color w:val="000000"/>
                    </w:rPr>
                    <w:t>17、清洁传动总成，边刷，震动马达；</w:t>
                  </w:r>
                  <w:r>
                    <w:br/>
                  </w:r>
                  <w:r>
                    <w:rPr>
                      <w:rFonts w:ascii="仿宋_GB2312" w:hAnsi="仿宋_GB2312" w:cs="仿宋_GB2312" w:eastAsia="仿宋_GB2312"/>
                      <w:sz w:val="20"/>
                      <w:color w:val="000000"/>
                    </w:rPr>
                    <w:t>18、检查轮胎纹；</w:t>
                  </w:r>
                  <w:r>
                    <w:br/>
                  </w:r>
                  <w:r>
                    <w:rPr>
                      <w:rFonts w:ascii="仿宋_GB2312" w:hAnsi="仿宋_GB2312" w:cs="仿宋_GB2312" w:eastAsia="仿宋_GB2312"/>
                      <w:sz w:val="20"/>
                      <w:color w:val="000000"/>
                    </w:rPr>
                    <w:t>19、检查电机功能，碳刷是否运行顺畅，是否磨损；清洁电机的碳尘并更换碳刷（如需要）；</w:t>
                  </w:r>
                  <w:r>
                    <w:br/>
                  </w:r>
                  <w:r>
                    <w:rPr>
                      <w:rFonts w:ascii="仿宋_GB2312" w:hAnsi="仿宋_GB2312" w:cs="仿宋_GB2312" w:eastAsia="仿宋_GB2312"/>
                      <w:sz w:val="20"/>
                      <w:color w:val="000000"/>
                    </w:rPr>
                    <w:t>20、检查传动总成的碳刷（仅由专业人员执行）。</w:t>
                  </w:r>
                  <w:r>
                    <w:br/>
                  </w:r>
                  <w:r>
                    <w:rPr>
                      <w:rFonts w:ascii="仿宋_GB2312" w:hAnsi="仿宋_GB2312" w:cs="仿宋_GB2312" w:eastAsia="仿宋_GB2312"/>
                      <w:sz w:val="20"/>
                      <w:color w:val="000000"/>
                    </w:rPr>
                    <w:t>21、试运行和功能测试。</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轻度</w:t>
                  </w:r>
                  <w:r>
                    <w:br/>
                  </w:r>
                  <w:r>
                    <w:rPr>
                      <w:rFonts w:ascii="仿宋_GB2312" w:hAnsi="仿宋_GB2312" w:cs="仿宋_GB2312" w:eastAsia="仿宋_GB2312"/>
                      <w:sz w:val="20"/>
                      <w:color w:val="000000"/>
                    </w:rPr>
                    <w:t>保养</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6台</w:t>
                  </w:r>
                </w:p>
              </w:tc>
            </w:tr>
            <w:tr>
              <w:tc>
                <w:tcPr>
                  <w:tcW w:type="dxa" w:w="154"/>
                  <w:vMerge/>
                  <w:tcBorders>
                    <w:top w:val="none" w:color="000000" w:sz="4"/>
                    <w:left w:val="single" w:color="000000" w:sz="4"/>
                    <w:bottom w:val="single" w:color="000000" w:sz="4"/>
                    <w:right w:val="single" w:color="000000" w:sz="4"/>
                  </w:tcBorders>
                </w:tcPr>
                <w:p/>
              </w:tc>
              <w:tc>
                <w:tcPr>
                  <w:tcW w:type="dxa" w:w="158"/>
                  <w:vMerge/>
                  <w:tcBorders>
                    <w:top w:val="none" w:color="000000" w:sz="4"/>
                    <w:left w:val="single" w:color="000000" w:sz="4"/>
                    <w:bottom w:val="single" w:color="000000" w:sz="4"/>
                    <w:right w:val="single" w:color="000000" w:sz="4"/>
                  </w:tcBorders>
                </w:tcPr>
                <w:p/>
              </w:tc>
              <w:tc>
                <w:tcPr>
                  <w:tcW w:type="dxa" w:w="303"/>
                  <w:vMerge/>
                  <w:tcBorders>
                    <w:top w:val="none" w:color="000000" w:sz="4"/>
                    <w:left w:val="single" w:color="000000" w:sz="4"/>
                    <w:bottom w:val="single" w:color="000000" w:sz="4"/>
                    <w:right w:val="single" w:color="000000" w:sz="4"/>
                  </w:tcBorders>
                </w:tc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1、包含轻度保养内容；</w:t>
                  </w:r>
                  <w:r>
                    <w:br/>
                  </w:r>
                  <w:r>
                    <w:rPr>
                      <w:rFonts w:ascii="仿宋_GB2312" w:hAnsi="仿宋_GB2312" w:cs="仿宋_GB2312" w:eastAsia="仿宋_GB2312"/>
                      <w:sz w:val="20"/>
                      <w:color w:val="000000"/>
                    </w:rPr>
                    <w:t>2、检查以下电气性能：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1）行走马达；</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2）清洁扫刷电机；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3）吸尘吸水涡轮机；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4）试运行和功能测试；</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深度保养</w:t>
                  </w:r>
                </w:p>
              </w:tc>
              <w:tc>
                <w:tcPr>
                  <w:tcW w:type="dxa" w:w="202"/>
                  <w:vMerge/>
                  <w:tcBorders>
                    <w:top w:val="none" w:color="000000" w:sz="4"/>
                    <w:left w:val="singl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尘推车</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制动检查；</w:t>
                  </w:r>
                </w:p>
                <w:p>
                  <w:pPr>
                    <w:pStyle w:val="null3"/>
                    <w:numPr>
                      <w:ilvl w:val="0"/>
                      <w:numId w:val="1"/>
                    </w:numPr>
                    <w:jc w:val="left"/>
                  </w:pPr>
                  <w:r>
                    <w:rPr>
                      <w:rFonts w:ascii="仿宋_GB2312" w:hAnsi="仿宋_GB2312" w:cs="仿宋_GB2312" w:eastAsia="仿宋_GB2312"/>
                      <w:sz w:val="20"/>
                      <w:color w:val="000000"/>
                    </w:rPr>
                    <w:t>行走电机检查；</w:t>
                  </w:r>
                </w:p>
                <w:p>
                  <w:pPr>
                    <w:pStyle w:val="null3"/>
                    <w:numPr>
                      <w:ilvl w:val="0"/>
                      <w:numId w:val="1"/>
                    </w:numPr>
                    <w:jc w:val="left"/>
                  </w:pPr>
                  <w:r>
                    <w:rPr>
                      <w:rFonts w:ascii="仿宋_GB2312" w:hAnsi="仿宋_GB2312" w:cs="仿宋_GB2312" w:eastAsia="仿宋_GB2312"/>
                      <w:sz w:val="20"/>
                      <w:color w:val="000000"/>
                    </w:rPr>
                    <w:t>尘推架起落装置检查；</w:t>
                  </w:r>
                </w:p>
                <w:p>
                  <w:pPr>
                    <w:pStyle w:val="null3"/>
                    <w:numPr>
                      <w:ilvl w:val="0"/>
                      <w:numId w:val="1"/>
                    </w:numPr>
                    <w:jc w:val="left"/>
                  </w:pPr>
                  <w:r>
                    <w:rPr>
                      <w:rFonts w:ascii="仿宋_GB2312" w:hAnsi="仿宋_GB2312" w:cs="仿宋_GB2312" w:eastAsia="仿宋_GB2312"/>
                      <w:sz w:val="20"/>
                      <w:color w:val="000000"/>
                    </w:rPr>
                    <w:t>故障及时排除；</w:t>
                  </w:r>
                </w:p>
                <w:p>
                  <w:pPr>
                    <w:pStyle w:val="null3"/>
                    <w:numPr>
                      <w:ilvl w:val="0"/>
                      <w:numId w:val="1"/>
                    </w:numPr>
                    <w:jc w:val="left"/>
                  </w:pPr>
                  <w:r>
                    <w:rPr>
                      <w:rFonts w:ascii="仿宋_GB2312" w:hAnsi="仿宋_GB2312" w:cs="仿宋_GB2312" w:eastAsia="仿宋_GB2312"/>
                      <w:sz w:val="20"/>
                      <w:color w:val="000000"/>
                    </w:rPr>
                    <w:t>损坏部件及时更换。</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常规保养</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爬楼车</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检查升降轴承；</w:t>
                  </w:r>
                </w:p>
                <w:p>
                  <w:pPr>
                    <w:pStyle w:val="null3"/>
                    <w:numPr>
                      <w:ilvl w:val="0"/>
                      <w:numId w:val="1"/>
                    </w:numPr>
                    <w:jc w:val="left"/>
                  </w:pPr>
                  <w:r>
                    <w:rPr>
                      <w:rFonts w:ascii="仿宋_GB2312" w:hAnsi="仿宋_GB2312" w:cs="仿宋_GB2312" w:eastAsia="仿宋_GB2312"/>
                      <w:sz w:val="20"/>
                      <w:color w:val="000000"/>
                    </w:rPr>
                    <w:t>检查履带运行情况；</w:t>
                  </w:r>
                </w:p>
                <w:p>
                  <w:pPr>
                    <w:pStyle w:val="null3"/>
                    <w:numPr>
                      <w:ilvl w:val="0"/>
                      <w:numId w:val="1"/>
                    </w:numPr>
                    <w:jc w:val="left"/>
                  </w:pPr>
                  <w:r>
                    <w:rPr>
                      <w:rFonts w:ascii="仿宋_GB2312" w:hAnsi="仿宋_GB2312" w:cs="仿宋_GB2312" w:eastAsia="仿宋_GB2312"/>
                      <w:sz w:val="20"/>
                      <w:color w:val="000000"/>
                    </w:rPr>
                    <w:t>活动部位根据运行情况加润滑油；</w:t>
                  </w:r>
                </w:p>
                <w:p>
                  <w:pPr>
                    <w:pStyle w:val="null3"/>
                    <w:numPr>
                      <w:ilvl w:val="0"/>
                      <w:numId w:val="1"/>
                    </w:numPr>
                    <w:jc w:val="left"/>
                  </w:pPr>
                  <w:r>
                    <w:rPr>
                      <w:rFonts w:ascii="仿宋_GB2312" w:hAnsi="仿宋_GB2312" w:cs="仿宋_GB2312" w:eastAsia="仿宋_GB2312"/>
                      <w:sz w:val="20"/>
                      <w:color w:val="000000"/>
                    </w:rPr>
                    <w:t>检查锁扣及固定装置；</w:t>
                  </w:r>
                </w:p>
                <w:p>
                  <w:pPr>
                    <w:pStyle w:val="null3"/>
                    <w:numPr>
                      <w:ilvl w:val="0"/>
                      <w:numId w:val="1"/>
                    </w:numPr>
                    <w:jc w:val="left"/>
                  </w:pPr>
                  <w:r>
                    <w:rPr>
                      <w:rFonts w:ascii="仿宋_GB2312" w:hAnsi="仿宋_GB2312" w:cs="仿宋_GB2312" w:eastAsia="仿宋_GB2312"/>
                      <w:sz w:val="20"/>
                      <w:color w:val="000000"/>
                    </w:rPr>
                    <w:t>电瓶、充电器检修保养。</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常规保养</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扶梯清洗机</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检查喷水装置；</w:t>
                  </w:r>
                </w:p>
                <w:p>
                  <w:pPr>
                    <w:pStyle w:val="null3"/>
                    <w:numPr>
                      <w:ilvl w:val="0"/>
                      <w:numId w:val="1"/>
                    </w:numPr>
                    <w:jc w:val="left"/>
                  </w:pPr>
                  <w:r>
                    <w:rPr>
                      <w:rFonts w:ascii="仿宋_GB2312" w:hAnsi="仿宋_GB2312" w:cs="仿宋_GB2312" w:eastAsia="仿宋_GB2312"/>
                      <w:sz w:val="20"/>
                      <w:color w:val="000000"/>
                    </w:rPr>
                    <w:t>检查刷洗装置；</w:t>
                  </w:r>
                </w:p>
                <w:p>
                  <w:pPr>
                    <w:pStyle w:val="null3"/>
                    <w:numPr>
                      <w:ilvl w:val="0"/>
                      <w:numId w:val="1"/>
                    </w:numPr>
                    <w:jc w:val="left"/>
                  </w:pPr>
                  <w:r>
                    <w:rPr>
                      <w:rFonts w:ascii="仿宋_GB2312" w:hAnsi="仿宋_GB2312" w:cs="仿宋_GB2312" w:eastAsia="仿宋_GB2312"/>
                      <w:sz w:val="20"/>
                      <w:color w:val="000000"/>
                    </w:rPr>
                    <w:t>回收系统检查清洁；</w:t>
                  </w:r>
                </w:p>
                <w:p>
                  <w:pPr>
                    <w:pStyle w:val="null3"/>
                    <w:numPr>
                      <w:ilvl w:val="0"/>
                      <w:numId w:val="1"/>
                    </w:numPr>
                    <w:jc w:val="left"/>
                  </w:pPr>
                  <w:r>
                    <w:rPr>
                      <w:rFonts w:ascii="仿宋_GB2312" w:hAnsi="仿宋_GB2312" w:cs="仿宋_GB2312" w:eastAsia="仿宋_GB2312"/>
                      <w:sz w:val="20"/>
                      <w:color w:val="000000"/>
                    </w:rPr>
                    <w:t>发现故障及时排除；</w:t>
                  </w:r>
                </w:p>
                <w:p>
                  <w:pPr>
                    <w:pStyle w:val="null3"/>
                    <w:numPr>
                      <w:ilvl w:val="0"/>
                      <w:numId w:val="1"/>
                    </w:numPr>
                    <w:jc w:val="left"/>
                  </w:pPr>
                  <w:r>
                    <w:rPr>
                      <w:rFonts w:ascii="仿宋_GB2312" w:hAnsi="仿宋_GB2312" w:cs="仿宋_GB2312" w:eastAsia="仿宋_GB2312"/>
                      <w:sz w:val="20"/>
                      <w:color w:val="000000"/>
                    </w:rPr>
                    <w:t>检修中发现损坏部件及时沟通更换。</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常规保养</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3台</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吸尘吸水机</w:t>
                  </w:r>
                </w:p>
              </w:tc>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1、清理集尘桶,切勿让任何污垢积聚桶身内；</w:t>
                  </w:r>
                  <w:r>
                    <w:br/>
                  </w:r>
                  <w:r>
                    <w:rPr>
                      <w:rFonts w:ascii="仿宋_GB2312" w:hAnsi="仿宋_GB2312" w:cs="仿宋_GB2312" w:eastAsia="仿宋_GB2312"/>
                      <w:sz w:val="20"/>
                      <w:color w:val="000000"/>
                    </w:rPr>
                    <w:t>2、清理集尘袋上的灰尘,弹掉滤芯上的灰尘；</w:t>
                  </w:r>
                  <w:r>
                    <w:br/>
                  </w:r>
                  <w:r>
                    <w:rPr>
                      <w:rFonts w:ascii="仿宋_GB2312" w:hAnsi="仿宋_GB2312" w:cs="仿宋_GB2312" w:eastAsia="仿宋_GB2312"/>
                      <w:sz w:val="20"/>
                      <w:color w:val="000000"/>
                    </w:rPr>
                    <w:t>3、检查电源线,确保电线没有损坏；</w:t>
                  </w:r>
                  <w:r>
                    <w:br/>
                  </w:r>
                  <w:r>
                    <w:rPr>
                      <w:rFonts w:ascii="仿宋_GB2312" w:hAnsi="仿宋_GB2312" w:cs="仿宋_GB2312" w:eastAsia="仿宋_GB2312"/>
                      <w:sz w:val="20"/>
                      <w:color w:val="000000"/>
                    </w:rPr>
                    <w:t>4、集尘袋1-2年应更换一次；</w:t>
                  </w:r>
                  <w:r>
                    <w:br/>
                  </w:r>
                  <w:r>
                    <w:rPr>
                      <w:rFonts w:ascii="仿宋_GB2312" w:hAnsi="仿宋_GB2312" w:cs="仿宋_GB2312" w:eastAsia="仿宋_GB2312"/>
                      <w:sz w:val="20"/>
                      <w:color w:val="000000"/>
                    </w:rPr>
                    <w:t>5、检查软管钢管扒头轮子等配件是否破损。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轻度</w:t>
                  </w:r>
                  <w:r>
                    <w:br/>
                  </w:r>
                  <w:r>
                    <w:rPr>
                      <w:rFonts w:ascii="仿宋_GB2312" w:hAnsi="仿宋_GB2312" w:cs="仿宋_GB2312" w:eastAsia="仿宋_GB2312"/>
                      <w:sz w:val="20"/>
                      <w:color w:val="000000"/>
                    </w:rPr>
                    <w:t>保养</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11台</w:t>
                  </w:r>
                </w:p>
              </w:tc>
            </w:tr>
            <w:tr>
              <w:tc>
                <w:tcPr>
                  <w:tcW w:type="dxa" w:w="154"/>
                  <w:vMerge/>
                  <w:tcBorders>
                    <w:top w:val="none" w:color="000000" w:sz="4"/>
                    <w:left w:val="single" w:color="000000" w:sz="4"/>
                    <w:bottom w:val="single" w:color="000000" w:sz="4"/>
                    <w:right w:val="single" w:color="000000" w:sz="4"/>
                  </w:tcBorders>
                </w:tcPr>
                <w:p/>
              </w:tc>
              <w:tc>
                <w:tcPr>
                  <w:tcW w:type="dxa" w:w="158"/>
                  <w:vMerge/>
                  <w:tcBorders>
                    <w:top w:val="none" w:color="000000" w:sz="4"/>
                    <w:left w:val="single" w:color="000000" w:sz="4"/>
                    <w:bottom w:val="single" w:color="000000" w:sz="4"/>
                    <w:right w:val="single" w:color="000000" w:sz="4"/>
                  </w:tcBorders>
                </w:tcPr>
                <w:p/>
              </w:tc>
              <w:tc>
                <w:tcPr>
                  <w:tcW w:type="dxa" w:w="303"/>
                  <w:vMerge/>
                  <w:tcBorders>
                    <w:top w:val="none" w:color="000000" w:sz="4"/>
                    <w:left w:val="single" w:color="000000" w:sz="4"/>
                    <w:bottom w:val="single" w:color="000000" w:sz="4"/>
                    <w:right w:val="single" w:color="000000" w:sz="4"/>
                  </w:tcBorders>
                </w:tc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1、包含轻度保养内容；                                                                                   </w:t>
                  </w:r>
                  <w:r>
                    <w:br/>
                  </w:r>
                  <w:r>
                    <w:rPr>
                      <w:rFonts w:ascii="仿宋_GB2312" w:hAnsi="仿宋_GB2312" w:cs="仿宋_GB2312" w:eastAsia="仿宋_GB2312"/>
                      <w:sz w:val="20"/>
                      <w:color w:val="000000"/>
                    </w:rPr>
                    <w:t>2、吸尘吸水机风机碳刷检查、更换；</w:t>
                  </w:r>
                  <w:r>
                    <w:br/>
                  </w:r>
                  <w:r>
                    <w:rPr>
                      <w:rFonts w:ascii="仿宋_GB2312" w:hAnsi="仿宋_GB2312" w:cs="仿宋_GB2312" w:eastAsia="仿宋_GB2312"/>
                      <w:sz w:val="20"/>
                      <w:color w:val="000000"/>
                    </w:rPr>
                    <w:t>3、吸尘吸水机电源线检查脱落、松动；</w:t>
                  </w:r>
                  <w:r>
                    <w:br/>
                  </w:r>
                  <w:r>
                    <w:rPr>
                      <w:rFonts w:ascii="仿宋_GB2312" w:hAnsi="仿宋_GB2312" w:cs="仿宋_GB2312" w:eastAsia="仿宋_GB2312"/>
                      <w:sz w:val="20"/>
                      <w:color w:val="000000"/>
                    </w:rPr>
                    <w:t>4、吸尘吸水机软管检查堵塞状况；</w:t>
                  </w:r>
                  <w:r>
                    <w:br/>
                  </w:r>
                  <w:r>
                    <w:rPr>
                      <w:rFonts w:ascii="仿宋_GB2312" w:hAnsi="仿宋_GB2312" w:cs="仿宋_GB2312" w:eastAsia="仿宋_GB2312"/>
                      <w:sz w:val="20"/>
                      <w:color w:val="000000"/>
                    </w:rPr>
                    <w:t>5、电机轴承清理，各活动部位加润滑油等；</w:t>
                  </w:r>
                  <w:r>
                    <w:br/>
                  </w:r>
                  <w:r>
                    <w:rPr>
                      <w:rFonts w:ascii="仿宋_GB2312" w:hAnsi="仿宋_GB2312" w:cs="仿宋_GB2312" w:eastAsia="仿宋_GB2312"/>
                      <w:sz w:val="20"/>
                      <w:color w:val="000000"/>
                    </w:rPr>
                    <w:t>6、绝缘电阻检测。</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深度</w:t>
                  </w:r>
                  <w:r>
                    <w:br/>
                  </w:r>
                  <w:r>
                    <w:rPr>
                      <w:rFonts w:ascii="仿宋_GB2312" w:hAnsi="仿宋_GB2312" w:cs="仿宋_GB2312" w:eastAsia="仿宋_GB2312"/>
                      <w:sz w:val="20"/>
                      <w:color w:val="000000"/>
                    </w:rPr>
                    <w:t>保养</w:t>
                  </w:r>
                </w:p>
              </w:tc>
              <w:tc>
                <w:tcPr>
                  <w:tcW w:type="dxa" w:w="202"/>
                  <w:vMerge/>
                  <w:tcBorders>
                    <w:top w:val="none" w:color="000000" w:sz="4"/>
                    <w:left w:val="single" w:color="000000" w:sz="4"/>
                    <w:bottom w:val="single" w:color="000000" w:sz="4"/>
                    <w:right w:val="single" w:color="000000" w:sz="4"/>
                  </w:tcBorders>
                </w:tc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擦地机</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1、检查电源线,确保电线没有损坏；</w:t>
                  </w:r>
                  <w:r>
                    <w:br/>
                  </w:r>
                  <w:r>
                    <w:rPr>
                      <w:rFonts w:ascii="仿宋_GB2312" w:hAnsi="仿宋_GB2312" w:cs="仿宋_GB2312" w:eastAsia="仿宋_GB2312"/>
                      <w:sz w:val="20"/>
                      <w:color w:val="000000"/>
                    </w:rPr>
                    <w:t>2、检查单擦机的定位齿轮调节是否正常；</w:t>
                  </w:r>
                  <w:r>
                    <w:br/>
                  </w:r>
                  <w:r>
                    <w:rPr>
                      <w:rFonts w:ascii="仿宋_GB2312" w:hAnsi="仿宋_GB2312" w:cs="仿宋_GB2312" w:eastAsia="仿宋_GB2312"/>
                      <w:sz w:val="20"/>
                      <w:color w:val="000000"/>
                    </w:rPr>
                    <w:t>3、检查调节高低手柄是否正常；</w:t>
                  </w:r>
                  <w:r>
                    <w:br/>
                  </w:r>
                  <w:r>
                    <w:rPr>
                      <w:rFonts w:ascii="仿宋_GB2312" w:hAnsi="仿宋_GB2312" w:cs="仿宋_GB2312" w:eastAsia="仿宋_GB2312"/>
                      <w:sz w:val="20"/>
                      <w:color w:val="000000"/>
                    </w:rPr>
                    <w:t>4、检查刷盘旋转扣是否正常；</w:t>
                  </w:r>
                  <w:r>
                    <w:br/>
                  </w:r>
                  <w:r>
                    <w:rPr>
                      <w:rFonts w:ascii="仿宋_GB2312" w:hAnsi="仿宋_GB2312" w:cs="仿宋_GB2312" w:eastAsia="仿宋_GB2312"/>
                      <w:sz w:val="20"/>
                      <w:color w:val="000000"/>
                    </w:rPr>
                    <w:t>5、检查单擦机轮子是否正常；</w:t>
                  </w:r>
                  <w:r>
                    <w:br/>
                  </w:r>
                  <w:r>
                    <w:rPr>
                      <w:rFonts w:ascii="仿宋_GB2312" w:hAnsi="仿宋_GB2312" w:cs="仿宋_GB2312" w:eastAsia="仿宋_GB2312"/>
                      <w:sz w:val="20"/>
                      <w:color w:val="000000"/>
                    </w:rPr>
                    <w:t>6、齿轮箱加黄油；</w:t>
                  </w:r>
                  <w:r>
                    <w:br/>
                  </w:r>
                  <w:r>
                    <w:rPr>
                      <w:rFonts w:ascii="仿宋_GB2312" w:hAnsi="仿宋_GB2312" w:cs="仿宋_GB2312" w:eastAsia="仿宋_GB2312"/>
                      <w:sz w:val="20"/>
                      <w:color w:val="000000"/>
                    </w:rPr>
                    <w:t>7、定位齿轮加黄油、保养；</w:t>
                  </w:r>
                  <w:r>
                    <w:br/>
                  </w:r>
                  <w:r>
                    <w:rPr>
                      <w:rFonts w:ascii="仿宋_GB2312" w:hAnsi="仿宋_GB2312" w:cs="仿宋_GB2312" w:eastAsia="仿宋_GB2312"/>
                      <w:sz w:val="20"/>
                      <w:color w:val="000000"/>
                    </w:rPr>
                    <w:t>8、电机轴承清理，各活动部位加润滑油等。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r>
                    <w:br/>
                  </w:r>
                  <w:r>
                    <w:rPr>
                      <w:rFonts w:ascii="仿宋_GB2312" w:hAnsi="仿宋_GB2312" w:cs="仿宋_GB2312" w:eastAsia="仿宋_GB2312"/>
                      <w:sz w:val="20"/>
                      <w:color w:val="000000"/>
                    </w:rPr>
                    <w:t>保养</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11台</w:t>
                  </w:r>
                </w:p>
              </w:tc>
            </w:tr>
          </w:tbl>
          <w:p>
            <w:pPr>
              <w:pStyle w:val="null3"/>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设备维保服务方案</w:t>
            </w:r>
            <w:r>
              <w:rPr>
                <w:rFonts w:ascii="仿宋_GB2312" w:hAnsi="仿宋_GB2312" w:cs="仿宋_GB2312" w:eastAsia="仿宋_GB2312"/>
                <w:sz w:val="21"/>
                <w:b/>
              </w:rPr>
              <w:t>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1服务目标</w:t>
            </w:r>
          </w:p>
          <w:p>
            <w:pPr>
              <w:pStyle w:val="null3"/>
              <w:ind w:left="99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1. 确保设备稳定运行，降低故障率。</w:t>
            </w:r>
          </w:p>
          <w:p>
            <w:pPr>
              <w:pStyle w:val="null3"/>
              <w:ind w:left="99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2. 延长设备使用寿命，优化性能。</w:t>
            </w:r>
          </w:p>
          <w:p>
            <w:pPr>
              <w:pStyle w:val="null3"/>
              <w:ind w:left="99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3. 提供快速响应和专业化维护，减少停机时间。</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2服务内容</w:t>
            </w:r>
          </w:p>
          <w:p>
            <w:pPr>
              <w:pStyle w:val="null3"/>
              <w:ind w:left="99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1. 定期巡检与保养</w:t>
            </w:r>
          </w:p>
          <w:p>
            <w:pPr>
              <w:pStyle w:val="null3"/>
              <w:ind w:firstLine="420"/>
              <w:jc w:val="left"/>
            </w:pPr>
            <w:r>
              <w:rPr>
                <w:rFonts w:ascii="仿宋_GB2312" w:hAnsi="仿宋_GB2312" w:cs="仿宋_GB2312" w:eastAsia="仿宋_GB2312"/>
                <w:sz w:val="21"/>
                <w:color w:val="000000"/>
              </w:rPr>
              <w:t>按</w:t>
            </w:r>
            <w:r>
              <w:rPr>
                <w:rFonts w:ascii="仿宋_GB2312" w:hAnsi="仿宋_GB2312" w:cs="仿宋_GB2312" w:eastAsia="仿宋_GB2312"/>
                <w:sz w:val="21"/>
                <w:color w:val="000000"/>
              </w:rPr>
              <w:t>甲乙双方约定维护</w:t>
            </w:r>
            <w:r>
              <w:rPr>
                <w:rFonts w:ascii="仿宋_GB2312" w:hAnsi="仿宋_GB2312" w:cs="仿宋_GB2312" w:eastAsia="仿宋_GB2312"/>
                <w:sz w:val="21"/>
                <w:color w:val="000000"/>
              </w:rPr>
              <w:t>计划进行设备检查（周</w:t>
            </w:r>
            <w:r>
              <w:rPr>
                <w:rFonts w:ascii="仿宋_GB2312" w:hAnsi="仿宋_GB2312" w:cs="仿宋_GB2312" w:eastAsia="仿宋_GB2312"/>
                <w:sz w:val="21"/>
                <w:color w:val="000000"/>
              </w:rPr>
              <w:t xml:space="preserve">/月/季度/年）。  </w:t>
            </w:r>
          </w:p>
          <w:p>
            <w:pPr>
              <w:pStyle w:val="null3"/>
              <w:ind w:firstLine="420"/>
              <w:jc w:val="left"/>
            </w:pPr>
            <w:r>
              <w:rPr>
                <w:rFonts w:ascii="仿宋_GB2312" w:hAnsi="仿宋_GB2312" w:cs="仿宋_GB2312" w:eastAsia="仿宋_GB2312"/>
                <w:sz w:val="21"/>
                <w:color w:val="000000"/>
              </w:rPr>
              <w:t>清洁、润滑、校准、易损件更换等预防性维护。</w:t>
            </w:r>
          </w:p>
          <w:p>
            <w:pPr>
              <w:pStyle w:val="null3"/>
              <w:numPr>
                <w:ilvl w:val="0"/>
                <w:numId w:val="1"/>
              </w:numPr>
              <w:jc w:val="both"/>
            </w:pPr>
            <w:r>
              <w:rPr>
                <w:rFonts w:ascii="仿宋_GB2312" w:hAnsi="仿宋_GB2312" w:cs="仿宋_GB2312" w:eastAsia="仿宋_GB2312"/>
                <w:sz w:val="21"/>
                <w:color w:val="000000"/>
              </w:rPr>
              <w:t>驾驶式洗地机</w:t>
            </w:r>
            <w:r>
              <w:rPr>
                <w:rFonts w:ascii="仿宋_GB2312" w:hAnsi="仿宋_GB2312" w:cs="仿宋_GB2312" w:eastAsia="仿宋_GB2312"/>
                <w:sz w:val="21"/>
                <w:color w:val="000000"/>
              </w:rPr>
              <w:t>/扫地机维保</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定期检查刷盘磨损，确保刷毛长度不低于</w:t>
            </w:r>
            <w:r>
              <w:rPr>
                <w:rFonts w:ascii="仿宋_GB2312" w:hAnsi="仿宋_GB2312" w:cs="仿宋_GB2312" w:eastAsia="仿宋_GB2312"/>
                <w:sz w:val="21"/>
                <w:color w:val="000000"/>
              </w:rPr>
              <w:t>2/3，调整安装角度以保证吸干效果，无残留水迹。</w:t>
            </w:r>
          </w:p>
          <w:p>
            <w:pPr>
              <w:pStyle w:val="null3"/>
              <w:numPr>
                <w:ilvl w:val="0"/>
                <w:numId w:val="1"/>
              </w:numPr>
              <w:jc w:val="left"/>
            </w:pPr>
            <w:r>
              <w:rPr>
                <w:rFonts w:ascii="仿宋_GB2312" w:hAnsi="仿宋_GB2312" w:cs="仿宋_GB2312" w:eastAsia="仿宋_GB2312"/>
                <w:sz w:val="21"/>
                <w:color w:val="000000"/>
              </w:rPr>
              <w:t>尘推车、吸尘吸土机维保</w:t>
            </w:r>
          </w:p>
          <w:p>
            <w:pPr>
              <w:pStyle w:val="null3"/>
              <w:ind w:firstLine="420"/>
              <w:jc w:val="left"/>
            </w:pPr>
            <w:r>
              <w:rPr>
                <w:rFonts w:ascii="仿宋_GB2312" w:hAnsi="仿宋_GB2312" w:cs="仿宋_GB2312" w:eastAsia="仿宋_GB2312"/>
                <w:sz w:val="21"/>
                <w:color w:val="000000"/>
              </w:rPr>
              <w:t>定期清理尘隔，过滤器严重堵塞时需提供清洗或更换服务。</w:t>
            </w:r>
          </w:p>
          <w:p>
            <w:pPr>
              <w:pStyle w:val="null3"/>
              <w:numPr>
                <w:ilvl w:val="0"/>
                <w:numId w:val="1"/>
              </w:numPr>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扶梯清洗机维保</w:t>
            </w:r>
          </w:p>
          <w:p>
            <w:pPr>
              <w:pStyle w:val="null3"/>
              <w:ind w:firstLine="420"/>
              <w:jc w:val="left"/>
            </w:pPr>
            <w:r>
              <w:rPr>
                <w:rFonts w:ascii="仿宋_GB2312" w:hAnsi="仿宋_GB2312" w:cs="仿宋_GB2312" w:eastAsia="仿宋_GB2312"/>
                <w:sz w:val="21"/>
                <w:color w:val="000000"/>
              </w:rPr>
              <w:t>定期检查控制面板、电源、输水管路、胶条平整度及电管路密封性。</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2.故障维修</w:t>
            </w:r>
          </w:p>
          <w:p>
            <w:pPr>
              <w:pStyle w:val="null3"/>
              <w:ind w:firstLine="478"/>
              <w:jc w:val="left"/>
            </w:pPr>
            <w:r>
              <w:rPr>
                <w:rFonts w:ascii="仿宋_GB2312" w:hAnsi="仿宋_GB2312" w:cs="仿宋_GB2312" w:eastAsia="仿宋_GB2312"/>
                <w:sz w:val="21"/>
                <w:color w:val="000000"/>
              </w:rPr>
              <w:t xml:space="preserve">24小时应急响应。  </w:t>
            </w:r>
          </w:p>
          <w:p>
            <w:pPr>
              <w:pStyle w:val="null3"/>
              <w:ind w:left="99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提供远程诊断或现场技术支持。</w:t>
            </w:r>
            <w:r>
              <w:rPr>
                <w:rFonts w:ascii="仿宋_GB2312" w:hAnsi="仿宋_GB2312" w:cs="仿宋_GB2312" w:eastAsia="仿宋_GB2312"/>
                <w:sz w:val="21"/>
                <w:color w:val="000000"/>
              </w:rPr>
              <w:t xml:space="preserve">  </w:t>
            </w:r>
          </w:p>
          <w:p>
            <w:pPr>
              <w:pStyle w:val="null3"/>
              <w:ind w:left="99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更换损坏部件（区分保修期内</w:t>
            </w:r>
            <w:r>
              <w:rPr>
                <w:rFonts w:ascii="仿宋_GB2312" w:hAnsi="仿宋_GB2312" w:cs="仿宋_GB2312" w:eastAsia="仿宋_GB2312"/>
                <w:sz w:val="21"/>
                <w:color w:val="000000"/>
              </w:rPr>
              <w:t>/外）。</w:t>
            </w:r>
          </w:p>
          <w:p>
            <w:pPr>
              <w:pStyle w:val="null3"/>
              <w:ind w:left="99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3. 备件管理</w:t>
            </w:r>
          </w:p>
          <w:p>
            <w:pPr>
              <w:pStyle w:val="null3"/>
              <w:ind w:left="99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提供原厂或认证备件，确保兼容性。</w:t>
            </w:r>
            <w:r>
              <w:rPr>
                <w:rFonts w:ascii="仿宋_GB2312" w:hAnsi="仿宋_GB2312" w:cs="仿宋_GB2312" w:eastAsia="仿宋_GB2312"/>
                <w:sz w:val="21"/>
                <w:color w:val="000000"/>
              </w:rPr>
              <w:t xml:space="preserve">  </w:t>
            </w:r>
          </w:p>
          <w:p>
            <w:pPr>
              <w:pStyle w:val="null3"/>
              <w:ind w:left="99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备件库存优先支持（针对关键设备）。</w:t>
            </w:r>
          </w:p>
          <w:p>
            <w:pPr>
              <w:pStyle w:val="null3"/>
              <w:ind w:left="99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4. 软件与系统维护（如适用）  </w:t>
            </w:r>
          </w:p>
          <w:p>
            <w:pPr>
              <w:pStyle w:val="null3"/>
              <w:ind w:left="99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系统升级、补丁安装、数据备份。</w:t>
            </w:r>
            <w:r>
              <w:rPr>
                <w:rFonts w:ascii="仿宋_GB2312" w:hAnsi="仿宋_GB2312" w:cs="仿宋_GB2312" w:eastAsia="仿宋_GB2312"/>
                <w:sz w:val="21"/>
                <w:color w:val="000000"/>
              </w:rPr>
              <w:t xml:space="preserve">  </w:t>
            </w:r>
          </w:p>
          <w:p>
            <w:pPr>
              <w:pStyle w:val="null3"/>
              <w:ind w:left="99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参数调优与性能优化</w:t>
            </w:r>
          </w:p>
          <w:p>
            <w:pPr>
              <w:pStyle w:val="null3"/>
              <w:ind w:left="99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5. 技术培训</w:t>
            </w:r>
          </w:p>
          <w:p>
            <w:pPr>
              <w:pStyle w:val="null3"/>
              <w:ind w:left="99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为客户操作人员提供设备使用、基础维护培训。</w:t>
            </w:r>
          </w:p>
          <w:p>
            <w:pPr>
              <w:pStyle w:val="null3"/>
            </w:pPr>
            <w:r>
              <w:rPr>
                <w:rFonts w:ascii="仿宋_GB2312" w:hAnsi="仿宋_GB2312" w:cs="仿宋_GB2312" w:eastAsia="仿宋_GB2312"/>
                <w:sz w:val="21"/>
                <w:b/>
              </w:rPr>
              <w:t>3</w:t>
            </w:r>
            <w:r>
              <w:rPr>
                <w:rFonts w:ascii="仿宋_GB2312" w:hAnsi="仿宋_GB2312" w:cs="仿宋_GB2312" w:eastAsia="仿宋_GB2312"/>
                <w:sz w:val="21"/>
                <w:b/>
              </w:rPr>
              <w:t>、技术准备及措施准备</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1技术准备</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1、把维保服务项目单（详见维保单）放在设备醒目的位置，根据维保项目逐一检查、检修、保养，不得漏项、少项，有安全隐患的地方坚决排除，确保设备在任何时候都达到最佳使用状态。</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2、维保、维修过程中不得随意变更设备的初始状态结构，一颗螺丝钉也不得随意打洞变更位置，一颗螺丝钉也不能少装，安装如需变更结构、位置需报告公司售后经理或总经理，需拍照备份，一颗螺丝的安装都要严格按照设备调试后最佳状态进行松紧，线缆接驳必须规范、牢固、美观，该焊接的绝不能手接，接驳完毕后该用热素管稳固的，必须稳固，以保证其耐用、美观。</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3、对维保（维修）过程中疑难问题需外面协助的，发现问题及时拍照，对需要更换的配件及时拍照，及时将零件编号和名称告知公司，通知公司报价给客户，并及时告知客户需要更换的配件，尊重用户的程序时效，及时提供公司的常备配件解决设备故障，在征得客户同意的前提下，做到先解决问题保障客户及时使用，再和客户沟通补充下单采购；做到用户先用后买。</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4、接到客户的报修原则上不超过24小时赶到现场，或征得客户的同意重新约定时间，在客户使用过程中，设备出现重大故障，客户不能处理，要求售后人员及时赶到现场的，售后人员不管在任何时间任何地点必须赶到现场，确因有事或在外地的，必须及时报告公司调派其他工作人员赶到现场解决问题，不得给客户造成负面影响，更不能给客户带来经济损失。</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5、进口设备配件需用国产配件代替的，必须告知客户，征得用户同意后，才能进行更换，并说明使用国产配件的理由。</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6、旧配件更换后必须交接给用户，交接有用户和维保人员签字确认，建议用户保存更换后有残值价值的旧配件（以便在适当的时候维修配件），需我方代为保管的须在配件交接表备注清楚并让用户确认，交接时必须告知客户新配件已经安装完毕并拍照供用户查看。</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7、设备更换配件的前提是：配件能修则修，能保证品质的前提条件下能国产尽量国产，禁止国产配件按进口配件高价售卖；</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8、一切以客户的利益出发，以客户的利益为中心，事事为客户着想，尊重客户的选择；服务的宗旨，安全第一，在任何情况下，客户的安全是我们服务的重中之重，发现安全问题及隐患，及时排除并上报给客户。</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9、遇到重大问题、疑难杂症不能解决的问题，必须及时汇报给公司。</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10、每周一上午到公司汇报一周的工作情况，设备的使用情况及状态。</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措施准备</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1、建立设备维保记录档案，记录设备的名称、型号、规格等信息。</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2、在每次维保后，详细记录维保内容、时间、人员等信息，并签字确认。</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3、对于设备的故障和维修历史，应进行记录和分析，以便及时发现和解决潜在问题。</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4、定期整理和归档维保记录，以便查询和使用。</w:t>
            </w:r>
          </w:p>
          <w:p>
            <w:pPr>
              <w:pStyle w:val="null3"/>
              <w:jc w:val="left"/>
            </w:pPr>
            <w:r>
              <w:rPr>
                <w:rFonts w:ascii="仿宋_GB2312" w:hAnsi="仿宋_GB2312" w:cs="仿宋_GB2312" w:eastAsia="仿宋_GB2312"/>
                <w:sz w:val="21"/>
                <w:b/>
                <w:color w:val="000000"/>
              </w:rPr>
              <w:t>（三）清洁设备维修项目</w:t>
            </w:r>
          </w:p>
          <w:p>
            <w:pPr>
              <w:pStyle w:val="null3"/>
              <w:ind w:firstLine="420"/>
            </w:pPr>
            <w:r>
              <w:rPr>
                <w:rFonts w:ascii="仿宋_GB2312" w:hAnsi="仿宋_GB2312" w:cs="仿宋_GB2312" w:eastAsia="仿宋_GB2312"/>
                <w:sz w:val="21"/>
              </w:rPr>
              <w:t>1、项目概况：为保障地下通道人行通道清洁设备（含</w:t>
            </w:r>
            <w:r>
              <w:rPr>
                <w:rFonts w:ascii="仿宋_GB2312" w:hAnsi="仿宋_GB2312" w:cs="仿宋_GB2312" w:eastAsia="仿宋_GB2312"/>
                <w:sz w:val="21"/>
              </w:rPr>
              <w:t>驾驶式洗地机</w:t>
            </w:r>
            <w:r>
              <w:rPr>
                <w:rFonts w:ascii="仿宋_GB2312" w:hAnsi="仿宋_GB2312" w:cs="仿宋_GB2312" w:eastAsia="仿宋_GB2312"/>
                <w:sz w:val="21"/>
              </w:rPr>
              <w:t>12台、驾驶式扫地机6台、尘推车11台、爬楼车8台、扶梯清洗机3台、吸尘吸水机11台、擦地机11台</w:t>
            </w:r>
            <w:r>
              <w:rPr>
                <w:rFonts w:ascii="仿宋_GB2312" w:hAnsi="仿宋_GB2312" w:cs="仿宋_GB2312" w:eastAsia="仿宋_GB2312"/>
                <w:sz w:val="21"/>
              </w:rPr>
              <w:t>）安全稳定运行，确保地下通道环境卫生作业高效展开。现通过采购的方式选定专业的供应商，提供设备故障维修、应急抢修、零部件配件维修更换服务。</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技术服务要求</w:t>
            </w:r>
          </w:p>
          <w:p>
            <w:pPr>
              <w:pStyle w:val="null3"/>
              <w:ind w:firstLine="420"/>
            </w:pPr>
            <w:r>
              <w:rPr>
                <w:rFonts w:ascii="仿宋_GB2312" w:hAnsi="仿宋_GB2312" w:cs="仿宋_GB2312" w:eastAsia="仿宋_GB2312"/>
                <w:sz w:val="21"/>
              </w:rPr>
              <w:t>2-1技术要求</w:t>
            </w:r>
          </w:p>
          <w:p>
            <w:pPr>
              <w:pStyle w:val="null3"/>
              <w:ind w:firstLine="420"/>
              <w:jc w:val="left"/>
            </w:pPr>
            <w:r>
              <w:rPr>
                <w:rFonts w:ascii="仿宋_GB2312" w:hAnsi="仿宋_GB2312" w:cs="仿宋_GB2312" w:eastAsia="仿宋_GB2312"/>
                <w:sz w:val="21"/>
                <w:color w:val="000000"/>
              </w:rPr>
              <w:t>2-1-1故障响应：</w:t>
            </w:r>
            <w:r>
              <w:rPr>
                <w:rFonts w:ascii="仿宋_GB2312" w:hAnsi="仿宋_GB2312" w:cs="仿宋_GB2312" w:eastAsia="仿宋_GB2312"/>
                <w:sz w:val="21"/>
                <w:color w:val="000000"/>
              </w:rPr>
              <w:t>接到报修通知后，</w:t>
            </w:r>
            <w:r>
              <w:rPr>
                <w:rFonts w:ascii="仿宋_GB2312" w:hAnsi="仿宋_GB2312" w:cs="仿宋_GB2312" w:eastAsia="仿宋_GB2312"/>
                <w:sz w:val="21"/>
                <w:color w:val="000000"/>
              </w:rPr>
              <w:t>30分钟</w:t>
            </w:r>
            <w:r>
              <w:rPr>
                <w:rFonts w:ascii="仿宋_GB2312" w:hAnsi="仿宋_GB2312" w:cs="仿宋_GB2312" w:eastAsia="仿宋_GB2312"/>
                <w:sz w:val="21"/>
                <w:color w:val="000000"/>
              </w:rPr>
              <w:t>内响应</w:t>
            </w:r>
            <w:r>
              <w:rPr>
                <w:rFonts w:ascii="仿宋_GB2312" w:hAnsi="仿宋_GB2312" w:cs="仿宋_GB2312" w:eastAsia="仿宋_GB2312"/>
                <w:sz w:val="21"/>
                <w:color w:val="000000"/>
              </w:rPr>
              <w:t>并到达现场；</w:t>
            </w:r>
            <w:r>
              <w:rPr>
                <w:rFonts w:ascii="仿宋_GB2312" w:hAnsi="仿宋_GB2312" w:cs="仿宋_GB2312" w:eastAsia="仿宋_GB2312"/>
                <w:sz w:val="21"/>
                <w:color w:val="000000"/>
              </w:rPr>
              <w:t>一般故障（如刷盘不转、吸水胶条破损）</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小时内修复；重大故障（如电机烧毁、主板损坏）</w:t>
            </w:r>
            <w:r>
              <w:rPr>
                <w:rFonts w:ascii="仿宋_GB2312" w:hAnsi="仿宋_GB2312" w:cs="仿宋_GB2312" w:eastAsia="仿宋_GB2312"/>
                <w:sz w:val="21"/>
                <w:color w:val="000000"/>
              </w:rPr>
              <w:t>72小时内修复）。</w:t>
            </w:r>
          </w:p>
          <w:p>
            <w:pPr>
              <w:pStyle w:val="null3"/>
              <w:ind w:firstLine="420"/>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维修质量标准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更换零配件须为原厂全新正品（提供防伪验证），禁止使用拆机件或副厂件；</w:t>
            </w:r>
          </w:p>
          <w:p>
            <w:pPr>
              <w:pStyle w:val="null3"/>
              <w:ind w:firstLine="420"/>
              <w:jc w:val="left"/>
            </w:pPr>
            <w:r>
              <w:rPr>
                <w:rFonts w:ascii="仿宋_GB2312" w:hAnsi="仿宋_GB2312" w:cs="仿宋_GB2312" w:eastAsia="仿宋_GB2312"/>
                <w:sz w:val="21"/>
                <w:color w:val="000000"/>
              </w:rPr>
              <w:t>2-1-3</w:t>
            </w:r>
            <w:r>
              <w:rPr>
                <w:rFonts w:ascii="仿宋_GB2312" w:hAnsi="仿宋_GB2312" w:cs="仿宋_GB2312" w:eastAsia="仿宋_GB2312"/>
                <w:sz w:val="21"/>
                <w:color w:val="000000"/>
              </w:rPr>
              <w:t>维修后设备需通过连续</w:t>
            </w:r>
            <w:r>
              <w:rPr>
                <w:rFonts w:ascii="仿宋_GB2312" w:hAnsi="仿宋_GB2312" w:cs="仿宋_GB2312" w:eastAsia="仿宋_GB2312"/>
                <w:sz w:val="21"/>
                <w:color w:val="000000"/>
              </w:rPr>
              <w:t>48小时负载测试，无异常噪音、漏液、过热现象。</w:t>
            </w:r>
          </w:p>
          <w:p>
            <w:pPr>
              <w:pStyle w:val="null3"/>
              <w:ind w:firstLine="420"/>
              <w:jc w:val="left"/>
            </w:pPr>
            <w:r>
              <w:rPr>
                <w:rFonts w:ascii="仿宋_GB2312" w:hAnsi="仿宋_GB2312" w:cs="仿宋_GB2312" w:eastAsia="仿宋_GB2312"/>
                <w:sz w:val="21"/>
                <w:color w:val="000000"/>
              </w:rPr>
              <w:t>3、服务要求</w:t>
            </w:r>
          </w:p>
          <w:p>
            <w:pPr>
              <w:pStyle w:val="null3"/>
              <w:ind w:firstLine="420"/>
              <w:jc w:val="left"/>
            </w:pPr>
            <w:r>
              <w:rPr>
                <w:rFonts w:ascii="仿宋_GB2312" w:hAnsi="仿宋_GB2312" w:cs="仿宋_GB2312" w:eastAsia="仿宋_GB2312"/>
                <w:sz w:val="21"/>
                <w:color w:val="000000"/>
              </w:rPr>
              <w:t>3-1按维保清单及频次对各通道清洁设备定期进行预防性测试及保养，</w:t>
            </w:r>
            <w:r>
              <w:rPr>
                <w:rFonts w:ascii="仿宋_GB2312" w:hAnsi="仿宋_GB2312" w:cs="仿宋_GB2312" w:eastAsia="仿宋_GB2312"/>
                <w:sz w:val="21"/>
                <w:color w:val="000000"/>
              </w:rPr>
              <w:t>建立设备档案，记录每次维修数据，</w:t>
            </w:r>
            <w:r>
              <w:rPr>
                <w:rFonts w:ascii="仿宋_GB2312" w:hAnsi="仿宋_GB2312" w:cs="仿宋_GB2312" w:eastAsia="仿宋_GB2312"/>
                <w:sz w:val="21"/>
                <w:color w:val="000000"/>
              </w:rPr>
              <w:t>留存</w:t>
            </w:r>
            <w:r>
              <w:rPr>
                <w:rFonts w:ascii="仿宋_GB2312" w:hAnsi="仿宋_GB2312" w:cs="仿宋_GB2312" w:eastAsia="仿宋_GB2312"/>
                <w:sz w:val="21"/>
                <w:color w:val="000000"/>
              </w:rPr>
              <w:t>《设备运行状态分析报告》。</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维修现场设置警示标识，作业结束后清理油污、积水，确保通道通行安全。</w:t>
            </w:r>
          </w:p>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EPS应急电源电池更换项目</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采购范围：</w:t>
            </w:r>
            <w:r>
              <w:rPr>
                <w:rFonts w:ascii="仿宋_GB2312" w:hAnsi="仿宋_GB2312" w:cs="仿宋_GB2312" w:eastAsia="仿宋_GB2312"/>
                <w:sz w:val="21"/>
                <w:color w:val="000000"/>
              </w:rPr>
              <w:t>为确保我</w:t>
            </w:r>
            <w:r>
              <w:rPr>
                <w:rFonts w:ascii="仿宋_GB2312" w:hAnsi="仿宋_GB2312" w:cs="仿宋_GB2312" w:eastAsia="仿宋_GB2312"/>
                <w:sz w:val="21"/>
                <w:color w:val="000000"/>
              </w:rPr>
              <w:t>所管辖</w:t>
            </w:r>
            <w:r>
              <w:rPr>
                <w:rFonts w:ascii="仿宋_GB2312" w:hAnsi="仿宋_GB2312" w:cs="仿宋_GB2312" w:eastAsia="仿宋_GB2312"/>
                <w:sz w:val="21"/>
                <w:color w:val="000000"/>
              </w:rPr>
              <w:t>人行地下通道应急照明、疏散指示、等系统在市电断电情况下稳定运行</w:t>
            </w:r>
            <w:r>
              <w:rPr>
                <w:rFonts w:ascii="仿宋_GB2312" w:hAnsi="仿宋_GB2312" w:cs="仿宋_GB2312" w:eastAsia="仿宋_GB2312"/>
                <w:sz w:val="21"/>
                <w:color w:val="000000"/>
              </w:rPr>
              <w:t>，现需对</w:t>
            </w:r>
            <w:r>
              <w:rPr>
                <w:rFonts w:ascii="仿宋_GB2312" w:hAnsi="仿宋_GB2312" w:cs="仿宋_GB2312" w:eastAsia="仿宋_GB2312"/>
                <w:sz w:val="21"/>
                <w:color w:val="000000"/>
              </w:rPr>
              <w:t>eps8个（每个电池数为16块）进行维修更换。</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技术及服务要求</w:t>
            </w:r>
          </w:p>
          <w:p>
            <w:pPr>
              <w:pStyle w:val="null3"/>
              <w:ind w:firstLine="420"/>
              <w:jc w:val="left"/>
            </w:pPr>
            <w:r>
              <w:rPr>
                <w:rFonts w:ascii="仿宋_GB2312" w:hAnsi="仿宋_GB2312" w:cs="仿宋_GB2312" w:eastAsia="仿宋_GB2312"/>
                <w:sz w:val="21"/>
                <w:color w:val="000000"/>
              </w:rPr>
              <w:t>电池性能直接决定应急照明和疏散系统的可靠性，需满足以下硬性指标：</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过度放电恢复：深度放电后，容量恢复值需</w:t>
            </w:r>
            <w:r>
              <w:rPr>
                <w:rFonts w:ascii="仿宋_GB2312" w:hAnsi="仿宋_GB2312" w:cs="仿宋_GB2312" w:eastAsia="仿宋_GB2312"/>
                <w:sz w:val="21"/>
                <w:color w:val="000000"/>
              </w:rPr>
              <w:t>≥90%。</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再充电性能：恒压充电</w:t>
            </w:r>
            <w:r>
              <w:rPr>
                <w:rFonts w:ascii="仿宋_GB2312" w:hAnsi="仿宋_GB2312" w:cs="仿宋_GB2312" w:eastAsia="仿宋_GB2312"/>
                <w:sz w:val="21"/>
                <w:color w:val="000000"/>
              </w:rPr>
              <w:t>24小时后，再充电能力因素≥85%。</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环境适应性：工作温度范围需覆盖</w:t>
            </w:r>
            <w:r>
              <w:rPr>
                <w:rFonts w:ascii="仿宋_GB2312" w:hAnsi="仿宋_GB2312" w:cs="仿宋_GB2312" w:eastAsia="仿宋_GB2312"/>
                <w:sz w:val="21"/>
                <w:color w:val="000000"/>
              </w:rPr>
              <w:t>-40℃ 至 60℃，以适应地下通道可能存在的温差变化。</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完美适配：新电池的尺寸、端子位置及放电性能必须与原</w:t>
            </w:r>
            <w:r>
              <w:rPr>
                <w:rFonts w:ascii="仿宋_GB2312" w:hAnsi="仿宋_GB2312" w:cs="仿宋_GB2312" w:eastAsia="仿宋_GB2312"/>
                <w:sz w:val="21"/>
                <w:color w:val="000000"/>
              </w:rPr>
              <w:t>EPS主机完全兼容。需提供国家权威机构出具的第三方检验检测报告</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施工与售后服务要求</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持证上岗：电工必须具备有效电工证</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断电作业规范：操作前必须断开</w:t>
            </w:r>
            <w:r>
              <w:rPr>
                <w:rFonts w:ascii="仿宋_GB2312" w:hAnsi="仿宋_GB2312" w:cs="仿宋_GB2312" w:eastAsia="仿宋_GB2312"/>
                <w:sz w:val="21"/>
                <w:color w:val="000000"/>
              </w:rPr>
              <w:t>EPS主机输入/输出开关及电池开关，佩戴绝缘手套和绝缘鞋，使用绝缘工具，防止直流短路打火。</w:t>
            </w:r>
          </w:p>
          <w:p>
            <w:pPr>
              <w:pStyle w:val="null3"/>
              <w:ind w:firstLine="420"/>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线缆连接：电池连线必须牢固，接触电阻最小化，连接完成后需裹好绝缘护套，并做好防腐蚀处理。</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环保处理：</w:t>
            </w:r>
            <w:r>
              <w:rPr>
                <w:rFonts w:ascii="仿宋_GB2312" w:hAnsi="仿宋_GB2312" w:cs="仿宋_GB2312" w:eastAsia="仿宋_GB2312"/>
                <w:sz w:val="21"/>
                <w:color w:val="000000"/>
              </w:rPr>
              <w:t>供应商必须负责将更换下来的旧铅酸蓄电池免费回收，并交由具备《危险废物经营许可证》的单位处理，严禁随意丢弃污染环境</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质保期：整套电池系统质保期不低于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年。质保期内出现鼓包、漏液、容量骤降（低于额定</w:t>
            </w:r>
            <w:r>
              <w:rPr>
                <w:rFonts w:ascii="仿宋_GB2312" w:hAnsi="仿宋_GB2312" w:cs="仿宋_GB2312" w:eastAsia="仿宋_GB2312"/>
                <w:sz w:val="21"/>
                <w:color w:val="000000"/>
              </w:rPr>
              <w:t>80%）等问题，需无条件免费更换</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验收标准：安装完毕后，进行满负载放电测试，确保备用供电时间满足原</w:t>
            </w:r>
            <w:r>
              <w:rPr>
                <w:rFonts w:ascii="仿宋_GB2312" w:hAnsi="仿宋_GB2312" w:cs="仿宋_GB2312" w:eastAsia="仿宋_GB2312"/>
                <w:sz w:val="21"/>
                <w:color w:val="000000"/>
              </w:rPr>
              <w:t>EPS系统设计标准。</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通道</w:t>
            </w:r>
            <w:r>
              <w:rPr>
                <w:rFonts w:ascii="仿宋_GB2312" w:hAnsi="仿宋_GB2312" w:cs="仿宋_GB2312" w:eastAsia="仿宋_GB2312"/>
                <w:sz w:val="21"/>
                <w:b/>
              </w:rPr>
              <w:t>UPS、EPS应急电源维保:</w:t>
            </w:r>
          </w:p>
          <w:p>
            <w:pPr>
              <w:pStyle w:val="null3"/>
              <w:ind w:firstLine="420"/>
            </w:pPr>
            <w:r>
              <w:rPr>
                <w:rFonts w:ascii="仿宋_GB2312" w:hAnsi="仿宋_GB2312" w:cs="仿宋_GB2312" w:eastAsia="仿宋_GB2312"/>
                <w:sz w:val="21"/>
              </w:rPr>
              <w:t>1、维护范围:市政人行地下通道内的应急电源EPS/UPS系统的日常维护保养、设备应急抢修更换、线路拆除、移机及线路整改</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共计</w:t>
            </w:r>
            <w:r>
              <w:rPr>
                <w:rFonts w:ascii="仿宋_GB2312" w:hAnsi="仿宋_GB2312" w:cs="仿宋_GB2312" w:eastAsia="仿宋_GB2312"/>
                <w:sz w:val="21"/>
              </w:rPr>
              <w:t>15个通道，17台EPS/UPS</w:t>
            </w:r>
          </w:p>
          <w:p>
            <w:pPr>
              <w:pStyle w:val="null3"/>
              <w:ind w:firstLine="420"/>
            </w:pPr>
            <w:r>
              <w:rPr>
                <w:rFonts w:ascii="仿宋_GB2312" w:hAnsi="仿宋_GB2312" w:cs="仿宋_GB2312" w:eastAsia="仿宋_GB2312"/>
                <w:sz w:val="21"/>
              </w:rPr>
              <w:t>西门通道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竹笆市通道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东门通道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钟楼通道</w:t>
            </w:r>
            <w:r>
              <w:rPr>
                <w:rFonts w:ascii="仿宋_GB2312" w:hAnsi="仿宋_GB2312" w:cs="仿宋_GB2312" w:eastAsia="仿宋_GB2312"/>
                <w:sz w:val="21"/>
              </w:rPr>
              <w:t>: 1台10K UPS。</w:t>
            </w:r>
          </w:p>
          <w:p>
            <w:pPr>
              <w:pStyle w:val="null3"/>
              <w:ind w:firstLine="420"/>
            </w:pPr>
            <w:r>
              <w:rPr>
                <w:rFonts w:ascii="仿宋_GB2312" w:hAnsi="仿宋_GB2312" w:cs="仿宋_GB2312" w:eastAsia="仿宋_GB2312"/>
                <w:sz w:val="21"/>
              </w:rPr>
              <w:t>东新街通道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民生通道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尚朴路通道</w:t>
            </w:r>
            <w:r>
              <w:rPr>
                <w:rFonts w:ascii="仿宋_GB2312" w:hAnsi="仿宋_GB2312" w:cs="仿宋_GB2312" w:eastAsia="仿宋_GB2312"/>
                <w:sz w:val="21"/>
              </w:rPr>
              <w:t>: 1台10K UPS。</w:t>
            </w:r>
          </w:p>
          <w:p>
            <w:pPr>
              <w:pStyle w:val="null3"/>
              <w:ind w:firstLine="420"/>
            </w:pPr>
            <w:r>
              <w:rPr>
                <w:rFonts w:ascii="仿宋_GB2312" w:hAnsi="仿宋_GB2312" w:cs="仿宋_GB2312" w:eastAsia="仿宋_GB2312"/>
                <w:sz w:val="21"/>
              </w:rPr>
              <w:t>桥梓口</w:t>
            </w:r>
            <w:r>
              <w:rPr>
                <w:rFonts w:ascii="仿宋_GB2312" w:hAnsi="仿宋_GB2312" w:cs="仿宋_GB2312" w:eastAsia="仿宋_GB2312"/>
                <w:sz w:val="21"/>
              </w:rPr>
              <w:t>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南大街通道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端履门通道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西京医院通道</w:t>
            </w:r>
            <w:r>
              <w:rPr>
                <w:rFonts w:ascii="仿宋_GB2312" w:hAnsi="仿宋_GB2312" w:cs="仿宋_GB2312" w:eastAsia="仿宋_GB2312"/>
                <w:sz w:val="21"/>
              </w:rPr>
              <w:t>: 1台5K EPS、1台1K UPS。</w:t>
            </w:r>
          </w:p>
          <w:p>
            <w:pPr>
              <w:pStyle w:val="null3"/>
              <w:ind w:firstLine="420"/>
            </w:pPr>
            <w:r>
              <w:rPr>
                <w:rFonts w:ascii="仿宋_GB2312" w:hAnsi="仿宋_GB2312" w:cs="仿宋_GB2312" w:eastAsia="仿宋_GB2312"/>
                <w:sz w:val="21"/>
              </w:rPr>
              <w:t>火车站通道</w:t>
            </w:r>
            <w:r>
              <w:rPr>
                <w:rFonts w:ascii="仿宋_GB2312" w:hAnsi="仿宋_GB2312" w:cs="仿宋_GB2312" w:eastAsia="仿宋_GB2312"/>
                <w:sz w:val="21"/>
              </w:rPr>
              <w:t>: 1台5K EPS。</w:t>
            </w:r>
          </w:p>
          <w:p>
            <w:pPr>
              <w:pStyle w:val="null3"/>
              <w:ind w:firstLine="420"/>
            </w:pPr>
            <w:r>
              <w:rPr>
                <w:rFonts w:ascii="仿宋_GB2312" w:hAnsi="仿宋_GB2312" w:cs="仿宋_GB2312" w:eastAsia="仿宋_GB2312"/>
                <w:sz w:val="21"/>
              </w:rPr>
              <w:t>八佳巷通道</w:t>
            </w:r>
            <w:r>
              <w:rPr>
                <w:rFonts w:ascii="仿宋_GB2312" w:hAnsi="仿宋_GB2312" w:cs="仿宋_GB2312" w:eastAsia="仿宋_GB2312"/>
                <w:sz w:val="21"/>
              </w:rPr>
              <w:t>: 1台3K UPS。</w:t>
            </w:r>
          </w:p>
          <w:p>
            <w:pPr>
              <w:pStyle w:val="null3"/>
              <w:ind w:firstLine="420"/>
            </w:pPr>
            <w:r>
              <w:rPr>
                <w:rFonts w:ascii="仿宋_GB2312" w:hAnsi="仿宋_GB2312" w:cs="仿宋_GB2312" w:eastAsia="仿宋_GB2312"/>
                <w:sz w:val="21"/>
              </w:rPr>
              <w:t>交大</w:t>
            </w:r>
            <w:r>
              <w:rPr>
                <w:rFonts w:ascii="仿宋_GB2312" w:hAnsi="仿宋_GB2312" w:cs="仿宋_GB2312" w:eastAsia="仿宋_GB2312"/>
                <w:sz w:val="21"/>
              </w:rPr>
              <w:t>一附</w:t>
            </w:r>
            <w:r>
              <w:rPr>
                <w:rFonts w:ascii="仿宋_GB2312" w:hAnsi="仿宋_GB2312" w:cs="仿宋_GB2312" w:eastAsia="仿宋_GB2312"/>
                <w:sz w:val="21"/>
              </w:rPr>
              <w:t>院通道</w:t>
            </w:r>
            <w:r>
              <w:rPr>
                <w:rFonts w:ascii="仿宋_GB2312" w:hAnsi="仿宋_GB2312" w:cs="仿宋_GB2312" w:eastAsia="仿宋_GB2312"/>
                <w:sz w:val="21"/>
              </w:rPr>
              <w:t>: 1台3K UPS。</w:t>
            </w:r>
          </w:p>
          <w:p>
            <w:pPr>
              <w:pStyle w:val="null3"/>
              <w:ind w:firstLine="420"/>
            </w:pPr>
            <w:r>
              <w:rPr>
                <w:rFonts w:ascii="仿宋_GB2312" w:hAnsi="仿宋_GB2312" w:cs="仿宋_GB2312" w:eastAsia="仿宋_GB2312"/>
                <w:sz w:val="21"/>
              </w:rPr>
              <w:t>铁塔寺通道：</w:t>
            </w:r>
            <w:r>
              <w:rPr>
                <w:rFonts w:ascii="仿宋_GB2312" w:hAnsi="仿宋_GB2312" w:cs="仿宋_GB2312" w:eastAsia="仿宋_GB2312"/>
                <w:sz w:val="21"/>
              </w:rPr>
              <w:t>2台1K EPS</w:t>
            </w:r>
          </w:p>
          <w:tbl>
            <w:tblPr>
              <w:tblBorders>
                <w:top w:val="none" w:color="000000" w:sz="4"/>
                <w:left w:val="none" w:color="000000" w:sz="4"/>
                <w:bottom w:val="none" w:color="000000" w:sz="4"/>
                <w:right w:val="none" w:color="000000" w:sz="4"/>
                <w:insideH w:val="none"/>
                <w:insideV w:val="none"/>
              </w:tblBorders>
            </w:tblPr>
            <w:tblGrid>
              <w:gridCol w:w="196"/>
              <w:gridCol w:w="323"/>
              <w:gridCol w:w="2028"/>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2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服务内容</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UPS、EPS应急电源</w:t>
                  </w:r>
                  <w:r>
                    <w:rPr>
                      <w:rFonts w:ascii="仿宋_GB2312" w:hAnsi="仿宋_GB2312" w:cs="仿宋_GB2312" w:eastAsia="仿宋_GB2312"/>
                      <w:sz w:val="20"/>
                      <w:b/>
                      <w:color w:val="000000"/>
                    </w:rPr>
                    <w:t>日常保养</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UPS及EPS各项性能测试，检测UPS及EPS内部各项软件配置参数并及时修正，使UPS及EPS系统工作在最佳状态。进行电池放电能力测试，出具电池参数报告供被服务方参考，尽早发现电池运行中的不良状态， 对设备内的主要部件及易损件（逆变器、斩波器、整流器、静态开关等）进行测试。UPS/EPS除尘操作</w:t>
                  </w:r>
                  <w:r>
                    <w:rPr>
                      <w:rFonts w:ascii="仿宋_GB2312" w:hAnsi="仿宋_GB2312" w:cs="仿宋_GB2312" w:eastAsia="仿宋_GB2312"/>
                      <w:sz w:val="20"/>
                    </w:rPr>
                    <w:t>，</w:t>
                  </w:r>
                  <w:r>
                    <w:rPr>
                      <w:rFonts w:ascii="仿宋_GB2312" w:hAnsi="仿宋_GB2312" w:cs="仿宋_GB2312" w:eastAsia="仿宋_GB2312"/>
                      <w:sz w:val="20"/>
                    </w:rPr>
                    <w:t>检查紧固电池组的联线，对电池逐个进行静态、动态</w:t>
                  </w:r>
                  <w:r>
                    <w:rPr>
                      <w:rFonts w:ascii="仿宋_GB2312" w:hAnsi="仿宋_GB2312" w:cs="仿宋_GB2312" w:eastAsia="仿宋_GB2312"/>
                      <w:sz w:val="20"/>
                    </w:rPr>
                    <w:t>测试</w:t>
                  </w:r>
                  <w:r>
                    <w:rPr>
                      <w:rFonts w:ascii="仿宋_GB2312" w:hAnsi="仿宋_GB2312" w:cs="仿宋_GB2312" w:eastAsia="仿宋_GB2312"/>
                      <w:sz w:val="20"/>
                    </w:rPr>
                    <w:t>，</w:t>
                  </w:r>
                  <w:r>
                    <w:rPr>
                      <w:rFonts w:ascii="仿宋_GB2312" w:hAnsi="仿宋_GB2312" w:cs="仿宋_GB2312" w:eastAsia="仿宋_GB2312"/>
                      <w:sz w:val="20"/>
                    </w:rPr>
                    <w:t>检查用电环境，对存在问题提出改进措施。</w:t>
                  </w:r>
                  <w:r>
                    <w:rPr>
                      <w:rFonts w:ascii="仿宋_GB2312" w:hAnsi="仿宋_GB2312" w:cs="仿宋_GB2312" w:eastAsia="仿宋_GB2312"/>
                      <w:sz w:val="20"/>
                    </w:rPr>
                    <w:t>UPS及EPS输出负载配电变更时，给予技术配合</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检修</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换季检修，全面检查设备的运行状态</w:t>
                  </w:r>
                  <w:r>
                    <w:rPr>
                      <w:rFonts w:ascii="仿宋_GB2312" w:hAnsi="仿宋_GB2312" w:cs="仿宋_GB2312" w:eastAsia="仿宋_GB2312"/>
                      <w:sz w:val="20"/>
                    </w:rPr>
                    <w:t>,保持设备处于良好状态，减少故障率，延长设备使用寿命</w:t>
                  </w:r>
                  <w:r>
                    <w:rPr>
                      <w:rFonts w:ascii="仿宋_GB2312" w:hAnsi="仿宋_GB2312" w:cs="仿宋_GB2312" w:eastAsia="仿宋_GB2312"/>
                      <w:sz w:val="20"/>
                    </w:rPr>
                    <w:t>，</w:t>
                  </w:r>
                  <w:r>
                    <w:rPr>
                      <w:rFonts w:ascii="仿宋_GB2312" w:hAnsi="仿宋_GB2312" w:cs="仿宋_GB2312" w:eastAsia="仿宋_GB2312"/>
                      <w:sz w:val="20"/>
                    </w:rPr>
                    <w:t>每月定期上门巡查</w:t>
                  </w:r>
                  <w:r>
                    <w:rPr>
                      <w:rFonts w:ascii="仿宋_GB2312" w:hAnsi="仿宋_GB2312" w:cs="仿宋_GB2312" w:eastAsia="仿宋_GB2312"/>
                      <w:sz w:val="20"/>
                    </w:rPr>
                    <w:t>2次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(1)外观检查</w:t>
                  </w:r>
                </w:p>
                <w:p>
                  <w:pPr>
                    <w:pStyle w:val="null3"/>
                    <w:jc w:val="both"/>
                  </w:pPr>
                  <w:r>
                    <w:rPr>
                      <w:rFonts w:ascii="仿宋_GB2312" w:hAnsi="仿宋_GB2312" w:cs="仿宋_GB2312" w:eastAsia="仿宋_GB2312"/>
                      <w:sz w:val="20"/>
                    </w:rPr>
                    <w:t>面板指示是否正常</w:t>
                  </w:r>
                  <w:r>
                    <w:rPr>
                      <w:rFonts w:ascii="仿宋_GB2312" w:hAnsi="仿宋_GB2312" w:cs="仿宋_GB2312" w:eastAsia="仿宋_GB2312"/>
                      <w:sz w:val="20"/>
                    </w:rPr>
                    <w:t>,面板指示值与测量值是否一致,各种操作按键是否灵活可靠</w:t>
                  </w:r>
                </w:p>
                <w:p>
                  <w:pPr>
                    <w:pStyle w:val="null3"/>
                    <w:jc w:val="both"/>
                  </w:pPr>
                  <w:r>
                    <w:rPr>
                      <w:rFonts w:ascii="仿宋_GB2312" w:hAnsi="仿宋_GB2312" w:cs="仿宋_GB2312" w:eastAsia="仿宋_GB2312"/>
                      <w:sz w:val="20"/>
                    </w:rPr>
                    <w:t>(2)使用环境检查</w:t>
                  </w:r>
                </w:p>
                <w:p>
                  <w:pPr>
                    <w:pStyle w:val="null3"/>
                    <w:jc w:val="both"/>
                  </w:pPr>
                  <w:r>
                    <w:rPr>
                      <w:rFonts w:ascii="仿宋_GB2312" w:hAnsi="仿宋_GB2312" w:cs="仿宋_GB2312" w:eastAsia="仿宋_GB2312"/>
                      <w:sz w:val="20"/>
                    </w:rPr>
                    <w:t>环境温湿度：温湿度是影响电池寿命的主要因素</w:t>
                  </w:r>
                </w:p>
                <w:p>
                  <w:pPr>
                    <w:pStyle w:val="null3"/>
                    <w:jc w:val="both"/>
                  </w:pPr>
                  <w:r>
                    <w:rPr>
                      <w:rFonts w:ascii="仿宋_GB2312" w:hAnsi="仿宋_GB2312" w:cs="仿宋_GB2312" w:eastAsia="仿宋_GB2312"/>
                      <w:sz w:val="20"/>
                    </w:rPr>
                    <w:t>(3)接线端子检查</w:t>
                  </w:r>
                </w:p>
                <w:p>
                  <w:pPr>
                    <w:pStyle w:val="null3"/>
                    <w:jc w:val="both"/>
                  </w:pPr>
                  <w:r>
                    <w:rPr>
                      <w:rFonts w:ascii="仿宋_GB2312" w:hAnsi="仿宋_GB2312" w:cs="仿宋_GB2312" w:eastAsia="仿宋_GB2312"/>
                      <w:sz w:val="20"/>
                    </w:rPr>
                    <w:t>电池接线端子</w:t>
                  </w:r>
                  <w:r>
                    <w:rPr>
                      <w:rFonts w:ascii="仿宋_GB2312" w:hAnsi="仿宋_GB2312" w:cs="仿宋_GB2312" w:eastAsia="仿宋_GB2312"/>
                      <w:sz w:val="20"/>
                    </w:rPr>
                    <w:t>,UPS输入、输出端子,地线端子是否牢固</w:t>
                  </w:r>
                </w:p>
                <w:p>
                  <w:pPr>
                    <w:pStyle w:val="null3"/>
                    <w:jc w:val="both"/>
                  </w:pPr>
                  <w:r>
                    <w:rPr>
                      <w:rFonts w:ascii="仿宋_GB2312" w:hAnsi="仿宋_GB2312" w:cs="仿宋_GB2312" w:eastAsia="仿宋_GB2312"/>
                      <w:sz w:val="20"/>
                    </w:rPr>
                    <w:t>(4)散热系统检查</w:t>
                  </w:r>
                </w:p>
                <w:p>
                  <w:pPr>
                    <w:pStyle w:val="null3"/>
                    <w:jc w:val="both"/>
                  </w:pPr>
                  <w:r>
                    <w:rPr>
                      <w:rFonts w:ascii="仿宋_GB2312" w:hAnsi="仿宋_GB2312" w:cs="仿宋_GB2312" w:eastAsia="仿宋_GB2312"/>
                      <w:sz w:val="20"/>
                    </w:rPr>
                    <w:t>散热风扇运转是否正常</w:t>
                  </w:r>
                  <w:r>
                    <w:rPr>
                      <w:rFonts w:ascii="仿宋_GB2312" w:hAnsi="仿宋_GB2312" w:cs="仿宋_GB2312" w:eastAsia="仿宋_GB2312"/>
                      <w:sz w:val="20"/>
                    </w:rPr>
                    <w:t>,进出风通道是否畅通</w:t>
                  </w:r>
                </w:p>
                <w:p>
                  <w:pPr>
                    <w:pStyle w:val="null3"/>
                    <w:jc w:val="both"/>
                  </w:pPr>
                  <w:r>
                    <w:rPr>
                      <w:rFonts w:ascii="仿宋_GB2312" w:hAnsi="仿宋_GB2312" w:cs="仿宋_GB2312" w:eastAsia="仿宋_GB2312"/>
                      <w:sz w:val="20"/>
                    </w:rPr>
                    <w:t>(5)机器内部参数测试</w:t>
                  </w:r>
                </w:p>
                <w:p>
                  <w:pPr>
                    <w:pStyle w:val="null3"/>
                    <w:jc w:val="both"/>
                  </w:pPr>
                  <w:r>
                    <w:rPr>
                      <w:rFonts w:ascii="仿宋_GB2312" w:hAnsi="仿宋_GB2312" w:cs="仿宋_GB2312" w:eastAsia="仿宋_GB2312"/>
                      <w:sz w:val="20"/>
                    </w:rPr>
                    <w:t>输入电压</w:t>
                  </w:r>
                  <w:r>
                    <w:rPr>
                      <w:rFonts w:ascii="仿宋_GB2312" w:hAnsi="仿宋_GB2312" w:cs="仿宋_GB2312" w:eastAsia="仿宋_GB2312"/>
                      <w:sz w:val="20"/>
                    </w:rPr>
                    <w:t>,输入零地电压,整流器输出电压</w:t>
                  </w:r>
                </w:p>
                <w:p>
                  <w:pPr>
                    <w:pStyle w:val="null3"/>
                    <w:jc w:val="both"/>
                  </w:pPr>
                  <w:r>
                    <w:rPr>
                      <w:rFonts w:ascii="仿宋_GB2312" w:hAnsi="仿宋_GB2312" w:cs="仿宋_GB2312" w:eastAsia="仿宋_GB2312"/>
                      <w:sz w:val="20"/>
                    </w:rPr>
                    <w:t>充电电压，交直流</w:t>
                  </w:r>
                  <w:r>
                    <w:rPr>
                      <w:rFonts w:ascii="仿宋_GB2312" w:hAnsi="仿宋_GB2312" w:cs="仿宋_GB2312" w:eastAsia="仿宋_GB2312"/>
                      <w:sz w:val="20"/>
                    </w:rPr>
                    <w:t>BUS电压,电流,频率</w:t>
                  </w:r>
                </w:p>
                <w:p>
                  <w:pPr>
                    <w:pStyle w:val="null3"/>
                    <w:jc w:val="both"/>
                  </w:pPr>
                  <w:r>
                    <w:rPr>
                      <w:rFonts w:ascii="仿宋_GB2312" w:hAnsi="仿宋_GB2312" w:cs="仿宋_GB2312" w:eastAsia="仿宋_GB2312"/>
                      <w:sz w:val="20"/>
                    </w:rPr>
                    <w:t>(6)机器转换的测试</w:t>
                  </w:r>
                </w:p>
                <w:p>
                  <w:pPr>
                    <w:pStyle w:val="null3"/>
                    <w:jc w:val="both"/>
                  </w:pPr>
                  <w:r>
                    <w:rPr>
                      <w:rFonts w:ascii="仿宋_GB2312" w:hAnsi="仿宋_GB2312" w:cs="仿宋_GB2312" w:eastAsia="仿宋_GB2312"/>
                      <w:sz w:val="20"/>
                    </w:rPr>
                    <w:t>交流直流转换</w:t>
                  </w:r>
                  <w:r>
                    <w:rPr>
                      <w:rFonts w:ascii="仿宋_GB2312" w:hAnsi="仿宋_GB2312" w:cs="仿宋_GB2312" w:eastAsia="仿宋_GB2312"/>
                      <w:sz w:val="20"/>
                    </w:rPr>
                    <w:t>，逆变旁路转换是否正常</w:t>
                  </w:r>
                </w:p>
                <w:p>
                  <w:pPr>
                    <w:pStyle w:val="null3"/>
                    <w:jc w:val="both"/>
                  </w:pPr>
                  <w:r>
                    <w:rPr>
                      <w:rFonts w:ascii="仿宋_GB2312" w:hAnsi="仿宋_GB2312" w:cs="仿宋_GB2312" w:eastAsia="仿宋_GB2312"/>
                      <w:sz w:val="20"/>
                    </w:rPr>
                    <w:t>手动旁路是否可靠</w:t>
                  </w:r>
                </w:p>
                <w:p>
                  <w:pPr>
                    <w:pStyle w:val="null3"/>
                    <w:jc w:val="both"/>
                  </w:pPr>
                  <w:r>
                    <w:rPr>
                      <w:rFonts w:ascii="仿宋_GB2312" w:hAnsi="仿宋_GB2312" w:cs="仿宋_GB2312" w:eastAsia="仿宋_GB2312"/>
                      <w:sz w:val="20"/>
                    </w:rPr>
                    <w:t>(7)外接电池组检查</w:t>
                  </w:r>
                </w:p>
                <w:p>
                  <w:pPr>
                    <w:pStyle w:val="null3"/>
                    <w:jc w:val="both"/>
                  </w:pPr>
                  <w:r>
                    <w:rPr>
                      <w:rFonts w:ascii="仿宋_GB2312" w:hAnsi="仿宋_GB2312" w:cs="仿宋_GB2312" w:eastAsia="仿宋_GB2312"/>
                      <w:sz w:val="20"/>
                    </w:rPr>
                    <w:t>测试电池的浮充电压：浮充电压过大，会使电池外壳变形而失效</w:t>
                  </w:r>
                  <w:r>
                    <w:rPr>
                      <w:rFonts w:ascii="仿宋_GB2312" w:hAnsi="仿宋_GB2312" w:cs="仿宋_GB2312" w:eastAsia="仿宋_GB2312"/>
                      <w:sz w:val="20"/>
                    </w:rPr>
                    <w:t>, 在线测量各电池的放电电流和内阻</w:t>
                  </w:r>
                </w:p>
                <w:p>
                  <w:pPr>
                    <w:pStyle w:val="null3"/>
                    <w:jc w:val="both"/>
                  </w:pPr>
                  <w:r>
                    <w:rPr>
                      <w:rFonts w:ascii="仿宋_GB2312" w:hAnsi="仿宋_GB2312" w:cs="仿宋_GB2312" w:eastAsia="仿宋_GB2312"/>
                      <w:sz w:val="20"/>
                    </w:rPr>
                    <w:t>在条件允许的情况下，带载测量每只电池的放电电压，判断电池的好坏，防止市电停电后负载断电</w:t>
                  </w:r>
                </w:p>
                <w:p>
                  <w:pPr>
                    <w:pStyle w:val="null3"/>
                    <w:jc w:val="both"/>
                  </w:pPr>
                  <w:r>
                    <w:rPr>
                      <w:rFonts w:ascii="仿宋_GB2312" w:hAnsi="仿宋_GB2312" w:cs="仿宋_GB2312" w:eastAsia="仿宋_GB2312"/>
                      <w:sz w:val="20"/>
                    </w:rPr>
                    <w:t>(8)机器内部除尘</w:t>
                  </w:r>
                </w:p>
                <w:p>
                  <w:pPr>
                    <w:pStyle w:val="null3"/>
                    <w:jc w:val="both"/>
                  </w:pPr>
                  <w:r>
                    <w:rPr>
                      <w:rFonts w:ascii="仿宋_GB2312" w:hAnsi="仿宋_GB2312" w:cs="仿宋_GB2312" w:eastAsia="仿宋_GB2312"/>
                      <w:sz w:val="20"/>
                    </w:rPr>
                    <w:t>机内灰尘是影响机器散热并引起机器故障的原因之一，因此视机内积尘程度，根据用户要求和现场情况提供除尘服务。每月对所有设备保养两次，分别在月中和月末进行，防止由于机器运转、静电等因素将尘土吸入、吸附在设备上，确保机器正常运行</w:t>
                  </w:r>
                  <w:r>
                    <w:rPr>
                      <w:rFonts w:ascii="仿宋_GB2312" w:hAnsi="仿宋_GB2312" w:cs="仿宋_GB2312" w:eastAsia="仿宋_GB2312"/>
                      <w:sz w:val="20"/>
                    </w:rPr>
                    <w:t>，</w:t>
                  </w:r>
                  <w:r>
                    <w:rPr>
                      <w:rFonts w:ascii="仿宋_GB2312" w:hAnsi="仿宋_GB2312" w:cs="仿宋_GB2312" w:eastAsia="仿宋_GB2312"/>
                      <w:sz w:val="20"/>
                    </w:rPr>
                    <w:t>根据</w:t>
                  </w:r>
                  <w:r>
                    <w:rPr>
                      <w:rFonts w:ascii="仿宋_GB2312" w:hAnsi="仿宋_GB2312" w:cs="仿宋_GB2312" w:eastAsia="仿宋_GB2312"/>
                      <w:sz w:val="20"/>
                    </w:rPr>
                    <w:t>UPS/EPS系统各部份设备的使用说明，每季度检测出1次各项技术参数，协助使用方设定使用级别等各种数据，确保各部份设备各项功能良好运行。承包方未按规定时间进行检测</w:t>
                  </w:r>
                  <w:r>
                    <w:rPr>
                      <w:rFonts w:ascii="仿宋_GB2312" w:hAnsi="仿宋_GB2312" w:cs="仿宋_GB2312" w:eastAsia="仿宋_GB2312"/>
                      <w:sz w:val="2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电池保养</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(1)对电池组中的电池做静态、动态测试。</w:t>
                  </w:r>
                </w:p>
                <w:p>
                  <w:pPr>
                    <w:pStyle w:val="null3"/>
                    <w:jc w:val="both"/>
                  </w:pPr>
                  <w:r>
                    <w:rPr>
                      <w:rFonts w:ascii="仿宋_GB2312" w:hAnsi="仿宋_GB2312" w:cs="仿宋_GB2312" w:eastAsia="仿宋_GB2312"/>
                      <w:sz w:val="20"/>
                    </w:rPr>
                    <w:t>(2)对电池组的链接进行检查</w:t>
                  </w:r>
                  <w:r>
                    <w:rPr>
                      <w:rFonts w:ascii="仿宋_GB2312" w:hAnsi="仿宋_GB2312" w:cs="仿宋_GB2312" w:eastAsia="仿宋_GB2312"/>
                      <w:sz w:val="20"/>
                    </w:rPr>
                    <w:t>。</w:t>
                  </w:r>
                  <w:r>
                    <w:rPr>
                      <w:rFonts w:ascii="仿宋_GB2312" w:hAnsi="仿宋_GB2312" w:cs="仿宋_GB2312" w:eastAsia="仿宋_GB2312"/>
                      <w:sz w:val="20"/>
                    </w:rPr>
                    <w:t>（电池链接线线径大小、电池接线端子紧固、电池的外观）</w:t>
                  </w:r>
                </w:p>
                <w:p>
                  <w:pPr>
                    <w:pStyle w:val="null3"/>
                    <w:jc w:val="both"/>
                  </w:pPr>
                  <w:r>
                    <w:rPr>
                      <w:rFonts w:ascii="仿宋_GB2312" w:hAnsi="仿宋_GB2312" w:cs="仿宋_GB2312" w:eastAsia="仿宋_GB2312"/>
                      <w:sz w:val="20"/>
                    </w:rPr>
                    <w:t>(3)电池容量的测试。（静态测量电池电压、放电测试）</w:t>
                  </w:r>
                </w:p>
                <w:p>
                  <w:pPr>
                    <w:pStyle w:val="null3"/>
                    <w:jc w:val="both"/>
                  </w:pPr>
                  <w:r>
                    <w:rPr>
                      <w:rFonts w:ascii="仿宋_GB2312" w:hAnsi="仿宋_GB2312" w:cs="仿宋_GB2312" w:eastAsia="仿宋_GB2312"/>
                      <w:sz w:val="20"/>
                    </w:rPr>
                    <w:t>(4)充电测试。（电池充电电流、电流浮充电压大小）</w:t>
                  </w:r>
                </w:p>
                <w:p>
                  <w:pPr>
                    <w:pStyle w:val="null3"/>
                    <w:jc w:val="both"/>
                  </w:pPr>
                  <w:r>
                    <w:rPr>
                      <w:rFonts w:ascii="仿宋_GB2312" w:hAnsi="仿宋_GB2312" w:cs="仿宋_GB2312" w:eastAsia="仿宋_GB2312"/>
                      <w:sz w:val="20"/>
                    </w:rPr>
                    <w:t>(5)电池在UPS及EPS设备上的放电测试。</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资料归档</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每次维护保养均需有书面记录，并在使用方的签字认可后方可生效。</w:t>
                  </w:r>
                </w:p>
              </w:tc>
            </w:tr>
          </w:tbl>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、故障维修要求</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-1接到设备故障报修后1小时内到达现场维修，无需拆机维修的，须在2小时内排除故障、恢复系统运行。维修中所需材料都由维护方承担，如:线材、PVC管材、电源、工具。未在2小时内到达现场时对承包方处罚。3小时内未排除故障、系统无法正常运行对承包方处罚。</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-2设备故障需要拆机维修时，必须使用应急设备临时替代后，方可拆除维修。可在本地维修的12小时内完成;省外维修的须在6个工作日内完成，并在设备维修好后及时安装、恢复。在本地维修12小时内未完成对承包方处以罚款。省外维修未在6工作日内完成对承包方处罚</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-3节假日期间须安排2名维保人员到钟楼通道值守，保证各通道EPS/UPS设备的正常运行。承包方未按时安排维保人员值守对承包方处罚</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、其它要求</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所有通道内的设备及线路需拆除、移机或线路整改所产生的费用均包含在维保费用内，如</w:t>
            </w:r>
            <w:r>
              <w:rPr>
                <w:rFonts w:ascii="仿宋_GB2312" w:hAnsi="仿宋_GB2312" w:cs="仿宋_GB2312" w:eastAsia="仿宋_GB2312"/>
                <w:sz w:val="21"/>
              </w:rPr>
              <w:t>:（地铁线施工时通道 EPS设备需拆除移机，重新布线、系统安装调试等相关事宜），乙方须根据现场情况实施工程。</w:t>
            </w:r>
          </w:p>
          <w:p>
            <w:pPr>
              <w:pStyle w:val="null3"/>
              <w:spacing w:before="240" w:after="240"/>
              <w:jc w:val="both"/>
              <w:outlineLvl w:val="0"/>
            </w:pP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EPS</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i-bus维修采购内容及要求</w:t>
            </w:r>
          </w:p>
          <w:p>
            <w:pPr>
              <w:pStyle w:val="null3"/>
              <w:spacing w:before="105" w:after="105"/>
              <w:jc w:val="both"/>
              <w:outlineLvl w:val="1"/>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项目概况与采购内容</w:t>
            </w:r>
          </w:p>
          <w:p>
            <w:pPr>
              <w:pStyle w:val="null3"/>
              <w:ind w:firstLine="420"/>
              <w:jc w:val="left"/>
            </w:pPr>
            <w:r>
              <w:rPr>
                <w:rFonts w:ascii="仿宋_GB2312" w:hAnsi="仿宋_GB2312" w:cs="仿宋_GB2312" w:eastAsia="仿宋_GB2312"/>
                <w:sz w:val="21"/>
                <w:color w:val="000000"/>
              </w:rPr>
              <w:t>为保障人行地下通道在市电断电情况下的应急照明及疏散指示系统正常运行，现需对通道内故障的</w:t>
            </w:r>
            <w:r>
              <w:rPr>
                <w:rFonts w:ascii="仿宋_GB2312" w:hAnsi="仿宋_GB2312" w:cs="仿宋_GB2312" w:eastAsia="仿宋_GB2312"/>
                <w:sz w:val="21"/>
                <w:color w:val="000000"/>
              </w:rPr>
              <w:t>EPS应急电源主机内部核心板卡及i-bus（KNX）智能照明控制系统进行整体维修与配件更换。</w:t>
            </w:r>
          </w:p>
          <w:p>
            <w:pPr>
              <w:pStyle w:val="null3"/>
              <w:spacing w:before="105" w:after="105"/>
              <w:jc w:val="both"/>
              <w:outlineLvl w:val="1"/>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、技术与功能要求</w:t>
            </w:r>
          </w:p>
          <w:p>
            <w:pPr>
              <w:pStyle w:val="null3"/>
              <w:ind w:firstLine="420"/>
              <w:jc w:val="left"/>
            </w:pPr>
            <w:r>
              <w:rPr>
                <w:rFonts w:ascii="仿宋_GB2312" w:hAnsi="仿宋_GB2312" w:cs="仿宋_GB2312" w:eastAsia="仿宋_GB2312"/>
                <w:sz w:val="21"/>
                <w:color w:val="000000"/>
              </w:rPr>
              <w:t>2-1、本次维修涉及的鸿宝EPS板卡为整机核心，更换后需确保整机恢复出厂性能：</w:t>
            </w:r>
          </w:p>
          <w:p>
            <w:pPr>
              <w:pStyle w:val="null3"/>
              <w:ind w:firstLine="420"/>
              <w:jc w:val="left"/>
            </w:pPr>
            <w:r>
              <w:rPr>
                <w:rFonts w:ascii="仿宋_GB2312" w:hAnsi="仿宋_GB2312" w:cs="仿宋_GB2312" w:eastAsia="仿宋_GB2312"/>
                <w:sz w:val="21"/>
                <w:color w:val="000000"/>
              </w:rPr>
              <w:t>2-2整流板 (HBEPS-5-整流)</w:t>
            </w:r>
            <w:r>
              <w:rPr>
                <w:rFonts w:ascii="仿宋_GB2312" w:hAnsi="仿宋_GB2312" w:cs="仿宋_GB2312" w:eastAsia="仿宋_GB2312"/>
                <w:sz w:val="21"/>
                <w:color w:val="000000"/>
              </w:rPr>
              <w:t>：需具备宽电压输入适应能力，输出稳定的直流母线电压，为逆变器提供可靠工作源。</w:t>
            </w:r>
          </w:p>
          <w:p>
            <w:pPr>
              <w:pStyle w:val="null3"/>
              <w:ind w:firstLine="420"/>
              <w:jc w:val="left"/>
            </w:pPr>
            <w:r>
              <w:rPr>
                <w:rFonts w:ascii="仿宋_GB2312" w:hAnsi="仿宋_GB2312" w:cs="仿宋_GB2312" w:eastAsia="仿宋_GB2312"/>
                <w:sz w:val="21"/>
                <w:color w:val="000000"/>
              </w:rPr>
              <w:t>2-3控制板 (HBEPS-5-KZ)</w:t>
            </w:r>
            <w:r>
              <w:rPr>
                <w:rFonts w:ascii="仿宋_GB2312" w:hAnsi="仿宋_GB2312" w:cs="仿宋_GB2312" w:eastAsia="仿宋_GB2312"/>
                <w:sz w:val="21"/>
                <w:color w:val="000000"/>
              </w:rPr>
              <w:t>：内置智能</w:t>
            </w:r>
            <w:r>
              <w:rPr>
                <w:rFonts w:ascii="仿宋_GB2312" w:hAnsi="仿宋_GB2312" w:cs="仿宋_GB2312" w:eastAsia="仿宋_GB2312"/>
                <w:sz w:val="21"/>
                <w:color w:val="000000"/>
              </w:rPr>
              <w:t>DSP控制芯片，需完美适配原机型的保护逻辑（过压、欠压、短路、过载），确保市电与逆变状态的切换时间满足消防规范。</w:t>
            </w:r>
          </w:p>
          <w:p>
            <w:pPr>
              <w:pStyle w:val="null3"/>
              <w:ind w:firstLine="420"/>
              <w:jc w:val="left"/>
            </w:pPr>
            <w:r>
              <w:rPr>
                <w:rFonts w:ascii="仿宋_GB2312" w:hAnsi="仿宋_GB2312" w:cs="仿宋_GB2312" w:eastAsia="仿宋_GB2312"/>
                <w:sz w:val="21"/>
                <w:color w:val="000000"/>
              </w:rPr>
              <w:t>2-4充电板 (HBEPS-5-DC)</w:t>
            </w:r>
            <w:r>
              <w:rPr>
                <w:rFonts w:ascii="仿宋_GB2312" w:hAnsi="仿宋_GB2312" w:cs="仿宋_GB2312" w:eastAsia="仿宋_GB2312"/>
                <w:sz w:val="21"/>
                <w:color w:val="000000"/>
              </w:rPr>
              <w:t>：具备均充与浮充自动转换功能，能精准控制蓄电池的充电电压与电流，有效延长电池使用寿命。</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i-bus智能照明系统设备要求</w:t>
            </w:r>
          </w:p>
          <w:p>
            <w:pPr>
              <w:pStyle w:val="null3"/>
              <w:ind w:firstLine="420"/>
              <w:jc w:val="left"/>
            </w:pPr>
            <w:r>
              <w:rPr>
                <w:rFonts w:ascii="仿宋_GB2312" w:hAnsi="仿宋_GB2312" w:cs="仿宋_GB2312" w:eastAsia="仿宋_GB2312"/>
                <w:sz w:val="21"/>
                <w:color w:val="000000"/>
              </w:rPr>
              <w:t xml:space="preserve">3-1开关驱动器 </w:t>
            </w:r>
            <w:r>
              <w:rPr>
                <w:rFonts w:ascii="仿宋_GB2312" w:hAnsi="仿宋_GB2312" w:cs="仿宋_GB2312" w:eastAsia="仿宋_GB2312"/>
                <w:sz w:val="21"/>
                <w:color w:val="000000"/>
              </w:rPr>
              <w:t>必须严格匹配</w:t>
            </w:r>
            <w:r>
              <w:rPr>
                <w:rFonts w:ascii="仿宋_GB2312" w:hAnsi="仿宋_GB2312" w:cs="仿宋_GB2312" w:eastAsia="仿宋_GB2312"/>
                <w:sz w:val="21"/>
                <w:color w:val="000000"/>
              </w:rPr>
              <w:t>16A</w:t>
            </w:r>
            <w:r>
              <w:rPr>
                <w:rFonts w:ascii="仿宋_GB2312" w:hAnsi="仿宋_GB2312" w:cs="仿宋_GB2312" w:eastAsia="仿宋_GB2312"/>
                <w:sz w:val="21"/>
                <w:color w:val="000000"/>
              </w:rPr>
              <w:t>额定电流及</w:t>
            </w:r>
            <w:r>
              <w:rPr>
                <w:rFonts w:ascii="仿宋_GB2312" w:hAnsi="仿宋_GB2312" w:cs="仿宋_GB2312" w:eastAsia="仿宋_GB2312"/>
                <w:sz w:val="21"/>
                <w:color w:val="000000"/>
              </w:rPr>
              <w:t>容性负载</w:t>
            </w:r>
            <w:r>
              <w:rPr>
                <w:rFonts w:ascii="仿宋_GB2312" w:hAnsi="仿宋_GB2312" w:cs="仿宋_GB2312" w:eastAsia="仿宋_GB2312"/>
                <w:sz w:val="21"/>
                <w:color w:val="000000"/>
              </w:rPr>
              <w:t>特性，以适应地下通道节能灯具（如</w:t>
            </w:r>
            <w:r>
              <w:rPr>
                <w:rFonts w:ascii="仿宋_GB2312" w:hAnsi="仿宋_GB2312" w:cs="仿宋_GB2312" w:eastAsia="仿宋_GB2312"/>
                <w:sz w:val="21"/>
                <w:color w:val="000000"/>
              </w:rPr>
              <w:t>LED筒灯、面板灯）的启辉冲击电流。</w:t>
            </w:r>
          </w:p>
          <w:p>
            <w:pPr>
              <w:pStyle w:val="null3"/>
              <w:ind w:firstLine="420"/>
              <w:jc w:val="left"/>
            </w:pPr>
            <w:r>
              <w:rPr>
                <w:rFonts w:ascii="仿宋_GB2312" w:hAnsi="仿宋_GB2312" w:cs="仿宋_GB2312" w:eastAsia="仿宋_GB2312"/>
                <w:sz w:val="21"/>
                <w:color w:val="000000"/>
              </w:rPr>
              <w:t>3-2必须具备</w:t>
            </w:r>
            <w:r>
              <w:rPr>
                <w:rFonts w:ascii="仿宋_GB2312" w:hAnsi="仿宋_GB2312" w:cs="仿宋_GB2312" w:eastAsia="仿宋_GB2312"/>
                <w:sz w:val="21"/>
                <w:color w:val="000000"/>
              </w:rPr>
              <w:t>电源检测功能</w:t>
            </w:r>
            <w:r>
              <w:rPr>
                <w:rFonts w:ascii="仿宋_GB2312" w:hAnsi="仿宋_GB2312" w:cs="仿宋_GB2312" w:eastAsia="仿宋_GB2312"/>
                <w:sz w:val="21"/>
                <w:color w:val="000000"/>
              </w:rPr>
              <w:t>，当灯具线路发生断路或短路时，能将故障信号实时反馈至控制面板及消防中控室。</w:t>
            </w:r>
          </w:p>
          <w:p>
            <w:pPr>
              <w:pStyle w:val="null3"/>
              <w:ind w:firstLine="420"/>
              <w:jc w:val="left"/>
            </w:pPr>
            <w:r>
              <w:rPr>
                <w:rFonts w:ascii="仿宋_GB2312" w:hAnsi="仿宋_GB2312" w:cs="仿宋_GB2312" w:eastAsia="仿宋_GB2312"/>
                <w:sz w:val="21"/>
                <w:color w:val="000000"/>
              </w:rPr>
              <w:t>3-3总线电缆</w:t>
            </w:r>
            <w:r>
              <w:rPr>
                <w:rFonts w:ascii="仿宋_GB2312" w:hAnsi="仿宋_GB2312" w:cs="仿宋_GB2312" w:eastAsia="仿宋_GB2312"/>
                <w:sz w:val="21"/>
                <w:color w:val="000000"/>
              </w:rPr>
              <w:t>：必须使用符合国际标准的专用总线电缆，具备良好的抗电磁干扰（</w:t>
            </w:r>
            <w:r>
              <w:rPr>
                <w:rFonts w:ascii="仿宋_GB2312" w:hAnsi="仿宋_GB2312" w:cs="仿宋_GB2312" w:eastAsia="仿宋_GB2312"/>
                <w:sz w:val="21"/>
                <w:color w:val="000000"/>
              </w:rPr>
              <w:t>EMC）屏蔽性能。</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施工、调试与安全要求</w:t>
            </w:r>
          </w:p>
          <w:p>
            <w:pPr>
              <w:pStyle w:val="null3"/>
              <w:ind w:firstLine="420"/>
              <w:jc w:val="left"/>
            </w:pPr>
            <w:r>
              <w:rPr>
                <w:rFonts w:ascii="仿宋_GB2312" w:hAnsi="仿宋_GB2312" w:cs="仿宋_GB2312" w:eastAsia="仿宋_GB2312"/>
                <w:sz w:val="21"/>
                <w:color w:val="000000"/>
              </w:rPr>
              <w:t>4-1断电作业规范</w:t>
            </w:r>
            <w:r>
              <w:rPr>
                <w:rFonts w:ascii="仿宋_GB2312" w:hAnsi="仿宋_GB2312" w:cs="仿宋_GB2312" w:eastAsia="仿宋_GB2312"/>
                <w:sz w:val="21"/>
                <w:color w:val="000000"/>
              </w:rPr>
              <w:t>：维修期间必须切断</w:t>
            </w:r>
            <w:r>
              <w:rPr>
                <w:rFonts w:ascii="仿宋_GB2312" w:hAnsi="仿宋_GB2312" w:cs="仿宋_GB2312" w:eastAsia="仿宋_GB2312"/>
                <w:sz w:val="21"/>
                <w:color w:val="000000"/>
              </w:rPr>
              <w:t>EPS主机及i-bus配电箱的主电源，悬挂“有人工作，禁止合闸”警示牌，并验明无电后方可施工。</w:t>
            </w:r>
          </w:p>
          <w:p>
            <w:pPr>
              <w:pStyle w:val="null3"/>
              <w:ind w:firstLine="420"/>
              <w:jc w:val="left"/>
            </w:pPr>
            <w:r>
              <w:rPr>
                <w:rFonts w:ascii="仿宋_GB2312" w:hAnsi="仿宋_GB2312" w:cs="仿宋_GB2312" w:eastAsia="仿宋_GB2312"/>
                <w:sz w:val="21"/>
                <w:color w:val="000000"/>
              </w:rPr>
              <w:t>4-2板卡更换与防护</w:t>
            </w:r>
            <w:r>
              <w:rPr>
                <w:rFonts w:ascii="仿宋_GB2312" w:hAnsi="仿宋_GB2312" w:cs="仿宋_GB2312" w:eastAsia="仿宋_GB2312"/>
                <w:sz w:val="21"/>
                <w:color w:val="000000"/>
              </w:rPr>
              <w:t>：更换</w:t>
            </w:r>
            <w:r>
              <w:rPr>
                <w:rFonts w:ascii="仿宋_GB2312" w:hAnsi="仿宋_GB2312" w:cs="仿宋_GB2312" w:eastAsia="仿宋_GB2312"/>
                <w:sz w:val="21"/>
                <w:color w:val="000000"/>
              </w:rPr>
              <w:t>EPS板卡时，操作人员必须佩戴防静电手环，防止静电击穿精密元器件。安装完成后，需对机柜内部进行深度除尘，并紧固所有接线端子。</w:t>
            </w:r>
          </w:p>
          <w:p>
            <w:pPr>
              <w:pStyle w:val="null3"/>
              <w:ind w:firstLine="420"/>
              <w:jc w:val="left"/>
            </w:pPr>
            <w:r>
              <w:rPr>
                <w:rFonts w:ascii="仿宋_GB2312" w:hAnsi="仿宋_GB2312" w:cs="仿宋_GB2312" w:eastAsia="仿宋_GB2312"/>
                <w:sz w:val="21"/>
                <w:color w:val="000000"/>
              </w:rPr>
              <w:t>4-3i-bus系统线路检测</w:t>
            </w:r>
            <w:r>
              <w:rPr>
                <w:rFonts w:ascii="仿宋_GB2312" w:hAnsi="仿宋_GB2312" w:cs="仿宋_GB2312" w:eastAsia="仿宋_GB2312"/>
                <w:sz w:val="21"/>
                <w:color w:val="000000"/>
              </w:rPr>
              <w:t>：更换驱动器及面板前，必须使用专用总线测试仪检测原有暗敷线路的绝缘阻值及导通性。若存在短路或严重氧化，需先进行线路修复。</w:t>
            </w:r>
          </w:p>
          <w:p>
            <w:pPr>
              <w:pStyle w:val="null3"/>
              <w:spacing w:before="105" w:after="105"/>
              <w:jc w:val="left"/>
              <w:outlineLvl w:val="1"/>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、验收</w:t>
            </w:r>
            <w:r>
              <w:rPr>
                <w:rFonts w:ascii="仿宋_GB2312" w:hAnsi="仿宋_GB2312" w:cs="仿宋_GB2312" w:eastAsia="仿宋_GB2312"/>
                <w:sz w:val="21"/>
                <w:b/>
                <w:color w:val="000000"/>
              </w:rPr>
              <w:t>标准及质保期</w:t>
            </w:r>
            <w:r>
              <w:rPr>
                <w:rFonts w:ascii="仿宋_GB2312" w:hAnsi="仿宋_GB2312" w:cs="仿宋_GB2312" w:eastAsia="仿宋_GB2312"/>
                <w:sz w:val="36"/>
                <w:b/>
                <w:color w:val="000000"/>
              </w:rPr>
              <w:t xml:space="preserve"> </w:t>
            </w:r>
          </w:p>
          <w:p>
            <w:pPr>
              <w:pStyle w:val="null3"/>
              <w:ind w:firstLine="420"/>
              <w:jc w:val="left"/>
            </w:pPr>
            <w:r>
              <w:rPr>
                <w:rFonts w:ascii="仿宋_GB2312" w:hAnsi="仿宋_GB2312" w:cs="仿宋_GB2312" w:eastAsia="仿宋_GB2312"/>
                <w:sz w:val="21"/>
                <w:color w:val="000000"/>
              </w:rPr>
              <w:t>维修完成后，需提供详细的设备更换清单及测试记录。</w:t>
            </w:r>
            <w:r>
              <w:rPr>
                <w:rFonts w:ascii="仿宋_GB2312" w:hAnsi="仿宋_GB2312" w:cs="仿宋_GB2312" w:eastAsia="仿宋_GB2312"/>
                <w:sz w:val="21"/>
                <w:color w:val="000000"/>
              </w:rPr>
              <w:t>EPS主机需空载运行30分钟内无异常告警，i-bus系统需连续72小时无故障运行。</w:t>
            </w:r>
          </w:p>
          <w:p>
            <w:pPr>
              <w:pStyle w:val="null3"/>
              <w:jc w:val="left"/>
            </w:pPr>
            <w:r>
              <w:rPr>
                <w:rFonts w:ascii="仿宋_GB2312" w:hAnsi="仿宋_GB2312" w:cs="仿宋_GB2312" w:eastAsia="仿宋_GB2312"/>
                <w:sz w:val="21"/>
                <w:b/>
                <w:color w:val="000000"/>
              </w:rPr>
              <w:t>（七）</w:t>
            </w:r>
            <w:r>
              <w:rPr>
                <w:rFonts w:ascii="仿宋_GB2312" w:hAnsi="仿宋_GB2312" w:cs="仿宋_GB2312" w:eastAsia="仿宋_GB2312"/>
                <w:sz w:val="21"/>
                <w:b/>
                <w:color w:val="000000"/>
              </w:rPr>
              <w:t>通道</w:t>
            </w:r>
            <w:r>
              <w:rPr>
                <w:rFonts w:ascii="仿宋_GB2312" w:hAnsi="仿宋_GB2312" w:cs="仿宋_GB2312" w:eastAsia="仿宋_GB2312"/>
                <w:sz w:val="21"/>
                <w:b/>
                <w:color w:val="000000"/>
              </w:rPr>
              <w:t>I-BUS控制系统维护保养</w:t>
            </w:r>
          </w:p>
          <w:p>
            <w:pPr>
              <w:pStyle w:val="null3"/>
              <w:jc w:val="left"/>
            </w:pPr>
            <w:r>
              <w:rPr>
                <w:rFonts w:ascii="仿宋_GB2312" w:hAnsi="仿宋_GB2312" w:cs="仿宋_GB2312" w:eastAsia="仿宋_GB2312"/>
                <w:sz w:val="21"/>
                <w:color w:val="000000"/>
              </w:rPr>
              <w:t>1、维护</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:市政人行地下通道内智能照明系统的日常维护保养、设备应急抢修、控制设备升级改造、线路排查、程序调整及更新。</w:t>
            </w:r>
          </w:p>
          <w:p>
            <w:pPr>
              <w:pStyle w:val="null3"/>
              <w:jc w:val="left"/>
            </w:pPr>
            <w:r>
              <w:rPr>
                <w:rFonts w:ascii="仿宋_GB2312" w:hAnsi="仿宋_GB2312" w:cs="仿宋_GB2312" w:eastAsia="仿宋_GB2312"/>
                <w:sz w:val="21"/>
                <w:color w:val="000000"/>
              </w:rPr>
              <w:t>共计</w:t>
            </w:r>
            <w:r>
              <w:rPr>
                <w:rFonts w:ascii="仿宋_GB2312" w:hAnsi="仿宋_GB2312" w:cs="仿宋_GB2312" w:eastAsia="仿宋_GB2312"/>
                <w:sz w:val="21"/>
                <w:color w:val="000000"/>
              </w:rPr>
              <w:t>9个通道，</w:t>
            </w:r>
            <w:r>
              <w:rPr>
                <w:rFonts w:ascii="仿宋_GB2312" w:hAnsi="仿宋_GB2312" w:cs="仿宋_GB2312" w:eastAsia="仿宋_GB2312"/>
                <w:sz w:val="21"/>
                <w:color w:val="000000"/>
              </w:rPr>
              <w:t>合计</w:t>
            </w:r>
            <w:r>
              <w:rPr>
                <w:rFonts w:ascii="仿宋_GB2312" w:hAnsi="仿宋_GB2312" w:cs="仿宋_GB2312" w:eastAsia="仿宋_GB2312"/>
                <w:sz w:val="21"/>
                <w:color w:val="000000"/>
              </w:rPr>
              <w:t>270个点位。</w:t>
            </w:r>
          </w:p>
          <w:p>
            <w:pPr>
              <w:pStyle w:val="null3"/>
              <w:jc w:val="left"/>
            </w:pPr>
            <w:r>
              <w:rPr>
                <w:rFonts w:ascii="仿宋_GB2312" w:hAnsi="仿宋_GB2312" w:cs="仿宋_GB2312" w:eastAsia="仿宋_GB2312"/>
                <w:sz w:val="21"/>
                <w:color w:val="000000"/>
              </w:rPr>
              <w:t>东门通道</w:t>
            </w:r>
            <w:r>
              <w:rPr>
                <w:rFonts w:ascii="仿宋_GB2312" w:hAnsi="仿宋_GB2312" w:cs="仿宋_GB2312" w:eastAsia="仿宋_GB2312"/>
                <w:sz w:val="21"/>
                <w:color w:val="000000"/>
              </w:rPr>
              <w:t>:控制点位共计14个。</w:t>
            </w:r>
          </w:p>
          <w:p>
            <w:pPr>
              <w:pStyle w:val="null3"/>
              <w:jc w:val="left"/>
            </w:pPr>
            <w:r>
              <w:rPr>
                <w:rFonts w:ascii="仿宋_GB2312" w:hAnsi="仿宋_GB2312" w:cs="仿宋_GB2312" w:eastAsia="仿宋_GB2312"/>
                <w:sz w:val="21"/>
                <w:color w:val="000000"/>
              </w:rPr>
              <w:t>钟楼通道</w:t>
            </w:r>
            <w:r>
              <w:rPr>
                <w:rFonts w:ascii="仿宋_GB2312" w:hAnsi="仿宋_GB2312" w:cs="仿宋_GB2312" w:eastAsia="仿宋_GB2312"/>
                <w:sz w:val="21"/>
                <w:color w:val="000000"/>
              </w:rPr>
              <w:t>:控制点位共计74个。</w:t>
            </w:r>
          </w:p>
          <w:p>
            <w:pPr>
              <w:pStyle w:val="null3"/>
              <w:jc w:val="left"/>
            </w:pPr>
            <w:r>
              <w:rPr>
                <w:rFonts w:ascii="仿宋_GB2312" w:hAnsi="仿宋_GB2312" w:cs="仿宋_GB2312" w:eastAsia="仿宋_GB2312"/>
                <w:sz w:val="21"/>
                <w:color w:val="000000"/>
              </w:rPr>
              <w:t>东新街通道</w:t>
            </w:r>
            <w:r>
              <w:rPr>
                <w:rFonts w:ascii="仿宋_GB2312" w:hAnsi="仿宋_GB2312" w:cs="仿宋_GB2312" w:eastAsia="仿宋_GB2312"/>
                <w:sz w:val="21"/>
                <w:color w:val="000000"/>
              </w:rPr>
              <w:t>:控制点位共计42个。</w:t>
            </w:r>
          </w:p>
          <w:p>
            <w:pPr>
              <w:pStyle w:val="null3"/>
              <w:jc w:val="left"/>
            </w:pPr>
            <w:r>
              <w:rPr>
                <w:rFonts w:ascii="仿宋_GB2312" w:hAnsi="仿宋_GB2312" w:cs="仿宋_GB2312" w:eastAsia="仿宋_GB2312"/>
                <w:sz w:val="21"/>
                <w:color w:val="000000"/>
              </w:rPr>
              <w:t>民生通道</w:t>
            </w:r>
            <w:r>
              <w:rPr>
                <w:rFonts w:ascii="仿宋_GB2312" w:hAnsi="仿宋_GB2312" w:cs="仿宋_GB2312" w:eastAsia="仿宋_GB2312"/>
                <w:sz w:val="21"/>
                <w:color w:val="000000"/>
              </w:rPr>
              <w:t>:控制点位共计26个。</w:t>
            </w:r>
          </w:p>
          <w:p>
            <w:pPr>
              <w:pStyle w:val="null3"/>
              <w:jc w:val="left"/>
            </w:pPr>
            <w:r>
              <w:rPr>
                <w:rFonts w:ascii="仿宋_GB2312" w:hAnsi="仿宋_GB2312" w:cs="仿宋_GB2312" w:eastAsia="仿宋_GB2312"/>
                <w:sz w:val="21"/>
                <w:color w:val="000000"/>
              </w:rPr>
              <w:t>端履门通道</w:t>
            </w:r>
            <w:r>
              <w:rPr>
                <w:rFonts w:ascii="仿宋_GB2312" w:hAnsi="仿宋_GB2312" w:cs="仿宋_GB2312" w:eastAsia="仿宋_GB2312"/>
                <w:sz w:val="21"/>
                <w:color w:val="000000"/>
              </w:rPr>
              <w:t>:控制点位共计26个。</w:t>
            </w:r>
          </w:p>
          <w:p>
            <w:pPr>
              <w:pStyle w:val="null3"/>
              <w:jc w:val="left"/>
            </w:pPr>
            <w:r>
              <w:rPr>
                <w:rFonts w:ascii="仿宋_GB2312" w:hAnsi="仿宋_GB2312" w:cs="仿宋_GB2312" w:eastAsia="仿宋_GB2312"/>
                <w:sz w:val="21"/>
                <w:color w:val="000000"/>
              </w:rPr>
              <w:t>西京医院通道</w:t>
            </w:r>
            <w:r>
              <w:rPr>
                <w:rFonts w:ascii="仿宋_GB2312" w:hAnsi="仿宋_GB2312" w:cs="仿宋_GB2312" w:eastAsia="仿宋_GB2312"/>
                <w:sz w:val="21"/>
                <w:color w:val="000000"/>
              </w:rPr>
              <w:t>:控制点位共计22个。</w:t>
            </w:r>
          </w:p>
          <w:p>
            <w:pPr>
              <w:pStyle w:val="null3"/>
              <w:jc w:val="left"/>
            </w:pPr>
            <w:r>
              <w:rPr>
                <w:rFonts w:ascii="仿宋_GB2312" w:hAnsi="仿宋_GB2312" w:cs="仿宋_GB2312" w:eastAsia="仿宋_GB2312"/>
                <w:sz w:val="21"/>
                <w:color w:val="000000"/>
              </w:rPr>
              <w:t>交大</w:t>
            </w:r>
            <w:r>
              <w:rPr>
                <w:rFonts w:ascii="仿宋_GB2312" w:hAnsi="仿宋_GB2312" w:cs="仿宋_GB2312" w:eastAsia="仿宋_GB2312"/>
                <w:sz w:val="21"/>
                <w:color w:val="000000"/>
              </w:rPr>
              <w:t>一附院</w:t>
            </w:r>
            <w:r>
              <w:rPr>
                <w:rFonts w:ascii="仿宋_GB2312" w:hAnsi="仿宋_GB2312" w:cs="仿宋_GB2312" w:eastAsia="仿宋_GB2312"/>
                <w:sz w:val="21"/>
                <w:color w:val="000000"/>
              </w:rPr>
              <w:t>通道</w:t>
            </w:r>
            <w:r>
              <w:rPr>
                <w:rFonts w:ascii="仿宋_GB2312" w:hAnsi="仿宋_GB2312" w:cs="仿宋_GB2312" w:eastAsia="仿宋_GB2312"/>
                <w:sz w:val="21"/>
                <w:color w:val="000000"/>
              </w:rPr>
              <w:t>:控制点位共计12个。</w:t>
            </w:r>
          </w:p>
          <w:p>
            <w:pPr>
              <w:pStyle w:val="null3"/>
              <w:jc w:val="left"/>
            </w:pPr>
            <w:r>
              <w:rPr>
                <w:rFonts w:ascii="仿宋_GB2312" w:hAnsi="仿宋_GB2312" w:cs="仿宋_GB2312" w:eastAsia="仿宋_GB2312"/>
                <w:sz w:val="21"/>
                <w:color w:val="000000"/>
              </w:rPr>
              <w:t>铁塔寺通道：控制点位共计</w:t>
            </w:r>
            <w:r>
              <w:rPr>
                <w:rFonts w:ascii="仿宋_GB2312" w:hAnsi="仿宋_GB2312" w:cs="仿宋_GB2312" w:eastAsia="仿宋_GB2312"/>
                <w:sz w:val="21"/>
                <w:color w:val="000000"/>
              </w:rPr>
              <w:t>41个。</w:t>
            </w:r>
          </w:p>
          <w:p>
            <w:pPr>
              <w:pStyle w:val="null3"/>
              <w:jc w:val="left"/>
            </w:pPr>
            <w:r>
              <w:rPr>
                <w:rFonts w:ascii="仿宋_GB2312" w:hAnsi="仿宋_GB2312" w:cs="仿宋_GB2312" w:eastAsia="仿宋_GB2312"/>
                <w:sz w:val="21"/>
                <w:color w:val="000000"/>
              </w:rPr>
              <w:t>西稍门通道：控制点位共计</w:t>
            </w:r>
            <w:r>
              <w:rPr>
                <w:rFonts w:ascii="仿宋_GB2312" w:hAnsi="仿宋_GB2312" w:cs="仿宋_GB2312" w:eastAsia="仿宋_GB2312"/>
                <w:sz w:val="21"/>
                <w:color w:val="000000"/>
              </w:rPr>
              <w:t>13个。</w:t>
            </w:r>
          </w:p>
          <w:tbl>
            <w:tblPr>
              <w:tblBorders>
                <w:top w:val="none" w:color="000000" w:sz="4"/>
                <w:left w:val="none" w:color="000000" w:sz="4"/>
                <w:bottom w:val="none" w:color="000000" w:sz="4"/>
                <w:right w:val="none" w:color="000000" w:sz="4"/>
                <w:insideH w:val="none"/>
                <w:insideV w:val="none"/>
              </w:tblBorders>
            </w:tblPr>
            <w:tblGrid>
              <w:gridCol w:w="209"/>
              <w:gridCol w:w="360"/>
              <w:gridCol w:w="1978"/>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1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月度</w:t>
                  </w:r>
                  <w:r>
                    <w:rPr>
                      <w:rFonts w:ascii="仿宋_GB2312" w:hAnsi="仿宋_GB2312" w:cs="仿宋_GB2312" w:eastAsia="仿宋_GB2312"/>
                      <w:sz w:val="21"/>
                      <w:color w:val="000000"/>
                    </w:rPr>
                    <w:t>维护保养</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每个月需安排专业工程师对所有设备保养两次，分别在月中和月末进行，包含</w:t>
                  </w:r>
                  <w:r>
                    <w:rPr>
                      <w:rFonts w:ascii="仿宋_GB2312" w:hAnsi="仿宋_GB2312" w:cs="仿宋_GB2312" w:eastAsia="仿宋_GB2312"/>
                      <w:sz w:val="21"/>
                      <w:color w:val="000000"/>
                    </w:rPr>
                    <w:t>:电源供应器、开关驱动器、执行器、探测器、耦合器等主控设备做除尘保养，线路、各种接头的检查、整理、清理灰尘，防止由于设备运行、静电等因素将尘土吸入、吸附在设备上，避免短路烧毁设备隐患，确保机器正常运行。</w:t>
                  </w:r>
                </w:p>
                <w:p>
                  <w:pPr>
                    <w:pStyle w:val="null3"/>
                    <w:ind w:firstLine="420"/>
                    <w:jc w:val="left"/>
                  </w:pPr>
                  <w:r>
                    <w:rPr>
                      <w:rFonts w:ascii="仿宋_GB2312" w:hAnsi="仿宋_GB2312" w:cs="仿宋_GB2312" w:eastAsia="仿宋_GB2312"/>
                      <w:sz w:val="21"/>
                      <w:color w:val="000000"/>
                    </w:rPr>
                    <w:t>检查总线是否有磨损、断裂、连接松动等问题。</w:t>
                  </w:r>
                </w:p>
                <w:p>
                  <w:pPr>
                    <w:pStyle w:val="null3"/>
                    <w:ind w:firstLine="420"/>
                    <w:jc w:val="left"/>
                  </w:pPr>
                  <w:r>
                    <w:rPr>
                      <w:rFonts w:ascii="仿宋_GB2312" w:hAnsi="仿宋_GB2312" w:cs="仿宋_GB2312" w:eastAsia="仿宋_GB2312"/>
                      <w:sz w:val="21"/>
                      <w:color w:val="000000"/>
                    </w:rPr>
                    <w:t>检测设备外观是否完好，有无烧毁、破损。检查各按键、标志、旋钮、指示灯等显示及操作是否正常。</w:t>
                  </w:r>
                </w:p>
                <w:p>
                  <w:pPr>
                    <w:pStyle w:val="null3"/>
                    <w:ind w:firstLine="420"/>
                    <w:jc w:val="left"/>
                  </w:pPr>
                  <w:r>
                    <w:rPr>
                      <w:rFonts w:ascii="仿宋_GB2312" w:hAnsi="仿宋_GB2312" w:cs="仿宋_GB2312" w:eastAsia="仿宋_GB2312"/>
                      <w:sz w:val="21"/>
                      <w:color w:val="000000"/>
                    </w:rPr>
                    <w:t>检查设备是否有非正常发热，漏电等情况。</w:t>
                  </w:r>
                </w:p>
                <w:p>
                  <w:pPr>
                    <w:pStyle w:val="null3"/>
                    <w:ind w:firstLine="420"/>
                    <w:jc w:val="left"/>
                  </w:pPr>
                  <w:r>
                    <w:rPr>
                      <w:rFonts w:ascii="仿宋_GB2312" w:hAnsi="仿宋_GB2312" w:cs="仿宋_GB2312" w:eastAsia="仿宋_GB2312"/>
                      <w:sz w:val="21"/>
                      <w:color w:val="000000"/>
                    </w:rPr>
                    <w:t>检测总线电流及电压稳定性（误差</w:t>
                  </w:r>
                  <w:r>
                    <w:rPr>
                      <w:rFonts w:ascii="仿宋_GB2312" w:hAnsi="仿宋_GB2312" w:cs="仿宋_GB2312" w:eastAsia="仿宋_GB2312"/>
                      <w:sz w:val="21"/>
                      <w:color w:val="000000"/>
                    </w:rPr>
                    <w:t>≤±5%），查看系统报文有无丢包、堵塞情况。</w:t>
                  </w:r>
                </w:p>
                <w:p>
                  <w:pPr>
                    <w:pStyle w:val="null3"/>
                    <w:ind w:firstLine="420"/>
                    <w:jc w:val="left"/>
                  </w:pPr>
                  <w:r>
                    <w:rPr>
                      <w:rFonts w:ascii="仿宋_GB2312" w:hAnsi="仿宋_GB2312" w:cs="仿宋_GB2312" w:eastAsia="仿宋_GB2312"/>
                      <w:sz w:val="21"/>
                      <w:color w:val="000000"/>
                    </w:rPr>
                    <w:t>根据时令及天气变化及时调整时间控制器设置</w:t>
                  </w:r>
                  <w:r>
                    <w:rPr>
                      <w:rFonts w:ascii="仿宋_GB2312" w:hAnsi="仿宋_GB2312" w:cs="仿宋_GB2312" w:eastAsia="仿宋_GB2312"/>
                      <w:sz w:val="21"/>
                      <w:color w:val="000000"/>
                    </w:rPr>
                    <w:t>,校时功能测试（NTP服务器同步）</w:t>
                  </w:r>
                </w:p>
                <w:p>
                  <w:pPr>
                    <w:pStyle w:val="null3"/>
                    <w:ind w:firstLine="420"/>
                    <w:jc w:val="left"/>
                  </w:pPr>
                  <w:r>
                    <w:rPr>
                      <w:rFonts w:ascii="仿宋_GB2312" w:hAnsi="仿宋_GB2312" w:cs="仿宋_GB2312" w:eastAsia="仿宋_GB2312"/>
                      <w:sz w:val="21"/>
                      <w:color w:val="000000"/>
                    </w:rPr>
                    <w:t>检查服务器是否在线，中控软件运行是否正常。场景模式触发成功率测试（要求</w:t>
                  </w:r>
                  <w:r>
                    <w:rPr>
                      <w:rFonts w:ascii="仿宋_GB2312" w:hAnsi="仿宋_GB2312" w:cs="仿宋_GB2312" w:eastAsia="仿宋_GB2312"/>
                      <w:sz w:val="21"/>
                      <w:color w:val="000000"/>
                    </w:rPr>
                    <w:t>100%响应）</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季度维护保养</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DALI/KNX等协议通信质量分析（丢包率＜0.1%）</w:t>
                  </w:r>
                </w:p>
                <w:p>
                  <w:pPr>
                    <w:pStyle w:val="null3"/>
                    <w:jc w:val="left"/>
                  </w:pPr>
                  <w:r>
                    <w:rPr>
                      <w:rFonts w:ascii="仿宋_GB2312" w:hAnsi="仿宋_GB2312" w:cs="仿宋_GB2312" w:eastAsia="仿宋_GB2312"/>
                      <w:sz w:val="21"/>
                      <w:color w:val="000000"/>
                    </w:rPr>
                    <w:t>调光曲线平滑度测试（无频闪</w:t>
                  </w:r>
                  <w:r>
                    <w:rPr>
                      <w:rFonts w:ascii="仿宋_GB2312" w:hAnsi="仿宋_GB2312" w:cs="仿宋_GB2312" w:eastAsia="仿宋_GB2312"/>
                      <w:sz w:val="21"/>
                      <w:color w:val="000000"/>
                    </w:rPr>
                    <w:t>/节约突变）</w:t>
                  </w:r>
                </w:p>
                <w:p>
                  <w:pPr>
                    <w:pStyle w:val="null3"/>
                    <w:jc w:val="left"/>
                  </w:pPr>
                  <w:r>
                    <w:rPr>
                      <w:rFonts w:ascii="仿宋_GB2312" w:hAnsi="仿宋_GB2312" w:cs="仿宋_GB2312" w:eastAsia="仿宋_GB2312"/>
                      <w:sz w:val="21"/>
                      <w:color w:val="000000"/>
                    </w:rPr>
                    <w:t>备用电源充放电性能测试</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系统优化</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性能评估：定期对智能照明控制系统的性能进行评估，包括光照度、能耗、控制精度等指标，根据评估结果进行优化调整。</w:t>
                  </w:r>
                </w:p>
                <w:p>
                  <w:pPr>
                    <w:pStyle w:val="null3"/>
                    <w:jc w:val="left"/>
                  </w:pPr>
                  <w:r>
                    <w:rPr>
                      <w:rFonts w:ascii="仿宋_GB2312" w:hAnsi="仿宋_GB2312" w:cs="仿宋_GB2312" w:eastAsia="仿宋_GB2312"/>
                      <w:sz w:val="21"/>
                      <w:color w:val="000000"/>
                    </w:rPr>
                    <w:t>功能升级：随着技术的发展和用户需求的变化，及时对系统的软件和功能进行升级，以提高系统的智能化水平和用户体验。</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文件归档</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维护记录：详细记录每次维护、维修的时间、内容、人员、设备更换等信息，建立完善的维护档案。</w:t>
                  </w:r>
                </w:p>
                <w:p>
                  <w:pPr>
                    <w:pStyle w:val="null3"/>
                    <w:jc w:val="left"/>
                  </w:pPr>
                  <w:r>
                    <w:rPr>
                      <w:rFonts w:ascii="仿宋_GB2312" w:hAnsi="仿宋_GB2312" w:cs="仿宋_GB2312" w:eastAsia="仿宋_GB2312"/>
                      <w:sz w:val="21"/>
                      <w:color w:val="000000"/>
                    </w:rPr>
                    <w:t>技术资料管理：妥善保管系统的设计图纸、操作手册、技术说明书等资料，以便在维保过程中查阅和参考</w:t>
                  </w:r>
                </w:p>
              </w:tc>
            </w:tr>
          </w:tbl>
          <w:p>
            <w:pPr>
              <w:pStyle w:val="null3"/>
              <w:ind w:firstLine="420"/>
              <w:jc w:val="left"/>
            </w:pPr>
            <w:r>
              <w:rPr>
                <w:rFonts w:ascii="仿宋_GB2312" w:hAnsi="仿宋_GB2312" w:cs="仿宋_GB2312" w:eastAsia="仿宋_GB2312"/>
                <w:sz w:val="21"/>
                <w:color w:val="000000"/>
              </w:rPr>
              <w:t>智能照明控制系统由操作站、现场控制器、各类传感器、可编程现场控制面板、功能模块、通信网络和应用软件等构成。智能照明系统设备为照明系统管理、节能功能设备。具有系统兼容性、可扩展性、易用性、可维护性、灵活性、安全性、经济性；符合国家标准</w:t>
            </w:r>
            <w:r>
              <w:rPr>
                <w:rFonts w:ascii="仿宋_GB2312" w:hAnsi="仿宋_GB2312" w:cs="仿宋_GB2312" w:eastAsia="仿宋_GB2312"/>
                <w:sz w:val="21"/>
                <w:color w:val="000000"/>
              </w:rPr>
              <w:t>GB/T 20965-2013技术规范-公用建筑楼宇控制系统计要求，符合国际ISO/IEC14543-3计要求，采用国际通用智能安装总线EIB标准和分布式现场总线KNX 标准。具有强大的兼容性，系统内元件通用性强，通过系统编程对各个照明回路控制的优化设计建立最佳的能源控制方案，确保在正常运营当中实现使用性及方便灵活性相结合的能源管理，最终达到节约能源，降低运营成本提高管理效率的目的。系统操作功能具有高度灵活方便性，维护与编程人员可在控制系统总线上的任意控制点进行监控、程序修改及编程。</w:t>
            </w:r>
          </w:p>
          <w:p>
            <w:pPr>
              <w:pStyle w:val="null3"/>
              <w:jc w:val="left"/>
            </w:pPr>
            <w:r>
              <w:rPr>
                <w:rFonts w:ascii="仿宋_GB2312" w:hAnsi="仿宋_GB2312" w:cs="仿宋_GB2312" w:eastAsia="仿宋_GB2312"/>
                <w:sz w:val="21"/>
                <w:color w:val="000000"/>
              </w:rPr>
              <w:t>2、关键技术指标</w:t>
            </w:r>
          </w:p>
          <w:tbl>
            <w:tblPr>
              <w:tblBorders>
                <w:top w:val="none" w:color="000000" w:sz="4"/>
                <w:left w:val="none" w:color="000000" w:sz="4"/>
                <w:bottom w:val="none" w:color="000000" w:sz="4"/>
                <w:right w:val="none" w:color="000000" w:sz="4"/>
                <w:insideH w:val="none"/>
                <w:insideV w:val="none"/>
              </w:tblBorders>
            </w:tblPr>
            <w:tblGrid>
              <w:gridCol w:w="620"/>
              <w:gridCol w:w="943"/>
              <w:gridCol w:w="952"/>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标准值</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检查方法</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系统可用率</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≥99.5%</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全年故障停机时间统计</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网络通信延迟</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单指令</w:t>
                  </w:r>
                  <w:r>
                    <w:rPr>
                      <w:rFonts w:ascii="仿宋_GB2312" w:hAnsi="仿宋_GB2312" w:cs="仿宋_GB2312" w:eastAsia="仿宋_GB2312"/>
                      <w:sz w:val="21"/>
                      <w:color w:val="000000"/>
                    </w:rPr>
                    <w:t>≤200ms</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协议分析仪抓包测试</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调光精度</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1%-100%连续可调误差≤3%</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示波器</w:t>
                  </w:r>
                  <w:r>
                    <w:rPr>
                      <w:rFonts w:ascii="仿宋_GB2312" w:hAnsi="仿宋_GB2312" w:cs="仿宋_GB2312" w:eastAsia="仿宋_GB2312"/>
                      <w:sz w:val="21"/>
                      <w:color w:val="000000"/>
                    </w:rPr>
                    <w:t>+照度计同步测量</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电磁兼容性</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GB/T17626系列标准</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第三方实验室认证</w:t>
                  </w:r>
                </w:p>
              </w:tc>
            </w:tr>
          </w:tbl>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、快速响应</w:t>
            </w:r>
            <w:r>
              <w:rPr>
                <w:rFonts w:ascii="仿宋_GB2312" w:hAnsi="仿宋_GB2312" w:cs="仿宋_GB2312" w:eastAsia="仿宋_GB2312"/>
                <w:sz w:val="21"/>
                <w:color w:val="000000"/>
              </w:rPr>
              <w:t>:建立故障报修机制，接到故障通知后，维修人员在2小时内到达现场进行处理。</w:t>
            </w:r>
          </w:p>
          <w:p>
            <w:pPr>
              <w:pStyle w:val="null3"/>
              <w:ind w:firstLine="420"/>
              <w:jc w:val="left"/>
            </w:pPr>
            <w:r>
              <w:rPr>
                <w:rFonts w:ascii="仿宋_GB2312" w:hAnsi="仿宋_GB2312" w:cs="仿宋_GB2312" w:eastAsia="仿宋_GB2312"/>
                <w:sz w:val="21"/>
                <w:color w:val="000000"/>
              </w:rPr>
              <w:t>准确诊断：维修人员应具备专业的技术知识和经验，能够通过系统日志、设备状态指示灯等信息准确判断故障原因。</w:t>
            </w:r>
          </w:p>
          <w:p>
            <w:pPr>
              <w:pStyle w:val="null3"/>
              <w:ind w:firstLine="420"/>
              <w:jc w:val="left"/>
            </w:pPr>
            <w:r>
              <w:rPr>
                <w:rFonts w:ascii="仿宋_GB2312" w:hAnsi="仿宋_GB2312" w:cs="仿宋_GB2312" w:eastAsia="仿宋_GB2312"/>
                <w:sz w:val="21"/>
                <w:color w:val="000000"/>
              </w:rPr>
              <w:t>备件更换：对于损坏的设备或零部件，应及时更换为符合系统要求的备件，确保系统尽快恢复正常运行。</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、安全管理</w:t>
            </w:r>
          </w:p>
          <w:p>
            <w:pPr>
              <w:pStyle w:val="null3"/>
              <w:ind w:firstLine="420"/>
              <w:jc w:val="left"/>
            </w:pPr>
            <w:r>
              <w:rPr>
                <w:rFonts w:ascii="仿宋_GB2312" w:hAnsi="仿宋_GB2312" w:cs="仿宋_GB2312" w:eastAsia="仿宋_GB2312"/>
                <w:sz w:val="21"/>
                <w:color w:val="000000"/>
              </w:rPr>
              <w:t>电气安全：维保过程中，严格遵守电气安全操作规程，确保维修人员和设备的安全。</w:t>
            </w:r>
          </w:p>
          <w:p>
            <w:pPr>
              <w:pStyle w:val="null3"/>
              <w:ind w:firstLine="420"/>
              <w:jc w:val="left"/>
            </w:pPr>
            <w:r>
              <w:rPr>
                <w:rFonts w:ascii="仿宋_GB2312" w:hAnsi="仿宋_GB2312" w:cs="仿宋_GB2312" w:eastAsia="仿宋_GB2312"/>
                <w:sz w:val="21"/>
                <w:color w:val="000000"/>
              </w:rPr>
              <w:t>数据安全：保护系统中的照明控制数据和用户设置信息，防止数据丢失、泄露或被篡改。</w:t>
            </w:r>
          </w:p>
          <w:p>
            <w:pPr>
              <w:pStyle w:val="null3"/>
              <w:jc w:val="left"/>
            </w:pPr>
            <w:r>
              <w:rPr>
                <w:rFonts w:ascii="仿宋_GB2312" w:hAnsi="仿宋_GB2312" w:cs="仿宋_GB2312" w:eastAsia="仿宋_GB2312"/>
                <w:sz w:val="21"/>
                <w:b/>
                <w:color w:val="000000"/>
              </w:rPr>
              <w:t>（八）</w:t>
            </w:r>
            <w:r>
              <w:rPr>
                <w:rFonts w:ascii="仿宋_GB2312" w:hAnsi="仿宋_GB2312" w:cs="仿宋_GB2312" w:eastAsia="仿宋_GB2312"/>
                <w:sz w:val="21"/>
                <w:b/>
                <w:color w:val="000000"/>
              </w:rPr>
              <w:t>发电机维保</w:t>
            </w:r>
          </w:p>
          <w:p>
            <w:pPr>
              <w:pStyle w:val="null3"/>
              <w:ind w:left="210" w:firstLine="210"/>
            </w:pPr>
            <w:r>
              <w:rPr>
                <w:rFonts w:ascii="仿宋_GB2312" w:hAnsi="仿宋_GB2312" w:cs="仿宋_GB2312" w:eastAsia="仿宋_GB2312"/>
                <w:sz w:val="21"/>
              </w:rPr>
              <w:t>1、维护范围</w:t>
            </w:r>
            <w:r>
              <w:rPr>
                <w:rFonts w:ascii="仿宋_GB2312" w:hAnsi="仿宋_GB2312" w:cs="仿宋_GB2312" w:eastAsia="仿宋_GB2312"/>
                <w:sz w:val="21"/>
              </w:rPr>
              <w:t>（详细清单如下：）</w:t>
            </w:r>
          </w:p>
          <w:p>
            <w:pPr>
              <w:pStyle w:val="null3"/>
              <w:ind w:firstLine="420"/>
              <w:jc w:val="left"/>
            </w:pPr>
            <w:r>
              <w:rPr>
                <w:rFonts w:ascii="仿宋_GB2312" w:hAnsi="仿宋_GB2312" w:cs="仿宋_GB2312" w:eastAsia="仿宋_GB2312"/>
                <w:sz w:val="21"/>
                <w:color w:val="000000"/>
              </w:rPr>
              <w:t>钟楼、南大街、竹笆市、桥梓口、西门、端履门、尚朴路、东新街、民生、火车站、八家巷、医学院、东门、铁塔寺、西稍门</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个通道，计</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台。</w:t>
            </w:r>
          </w:p>
          <w:p>
            <w:pPr>
              <w:pStyle w:val="null3"/>
              <w:ind w:firstLine="420"/>
              <w:jc w:val="left"/>
            </w:pPr>
            <w:r>
              <w:rPr>
                <w:rFonts w:ascii="仿宋_GB2312" w:hAnsi="仿宋_GB2312" w:cs="仿宋_GB2312" w:eastAsia="仿宋_GB2312"/>
                <w:sz w:val="21"/>
                <w:color w:val="000000"/>
              </w:rPr>
              <w:t>设备清单：</w:t>
            </w:r>
          </w:p>
          <w:tbl>
            <w:tblPr>
              <w:tblInd w:type="dxa" w:w="30"/>
              <w:tblBorders>
                <w:top w:val="none" w:color="000000" w:sz="4"/>
                <w:left w:val="none" w:color="000000" w:sz="4"/>
                <w:bottom w:val="none" w:color="000000" w:sz="4"/>
                <w:right w:val="none" w:color="000000" w:sz="4"/>
                <w:insideH w:val="none"/>
                <w:insideV w:val="none"/>
              </w:tblBorders>
            </w:tblPr>
            <w:tblGrid>
              <w:gridCol w:w="423"/>
              <w:gridCol w:w="939"/>
              <w:gridCol w:w="1180"/>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通道名称</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发电机型号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钟楼通道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RGV13100T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南大街通道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YMH6500S</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桥梓口通道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FMH ELT6500CX</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端履门通道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MHT13500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尚朴路通道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RGV12100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民生通道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YMH6500S</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八家巷通道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ZS10000W-3111EG</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交大一附院通道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MHT13500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东门通道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HGE6500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火车站通道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YMH3600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竹笆市通道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FMH ELT6500CX</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西门通道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FMH ELT6500CX</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东新街通道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MHT13500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西稍门通道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MHT13500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铁塔寺通道</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MHT13500</w:t>
                  </w:r>
                </w:p>
              </w:tc>
            </w:tr>
          </w:tbl>
          <w:tbl>
            <w:tblPr>
              <w:tblBorders>
                <w:top w:val="none" w:color="000000" w:sz="4"/>
                <w:left w:val="none" w:color="000000" w:sz="4"/>
                <w:bottom w:val="none" w:color="000000" w:sz="4"/>
                <w:right w:val="none" w:color="000000" w:sz="4"/>
                <w:insideH w:val="none"/>
                <w:insideV w:val="none"/>
              </w:tblBorders>
            </w:tblPr>
            <w:tblGrid>
              <w:gridCol w:w="206"/>
              <w:gridCol w:w="359"/>
              <w:gridCol w:w="1977"/>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1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日常维护保养</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A、定期对设备进行巡检，检查设备的运行状态，工作温度，电压和电流等参数。</w:t>
                  </w:r>
                </w:p>
                <w:p>
                  <w:pPr>
                    <w:pStyle w:val="null3"/>
                    <w:jc w:val="left"/>
                  </w:pPr>
                  <w:r>
                    <w:rPr>
                      <w:rFonts w:ascii="仿宋_GB2312" w:hAnsi="仿宋_GB2312" w:cs="仿宋_GB2312" w:eastAsia="仿宋_GB2312"/>
                      <w:sz w:val="21"/>
                      <w:color w:val="000000"/>
                    </w:rPr>
                    <w:t>B、检查设备的外观是否完好，是否存在损坏或松动的零部件。</w:t>
                  </w:r>
                </w:p>
                <w:p>
                  <w:pPr>
                    <w:pStyle w:val="null3"/>
                    <w:jc w:val="left"/>
                  </w:pPr>
                  <w:r>
                    <w:rPr>
                      <w:rFonts w:ascii="仿宋_GB2312" w:hAnsi="仿宋_GB2312" w:cs="仿宋_GB2312" w:eastAsia="仿宋_GB2312"/>
                      <w:sz w:val="21"/>
                      <w:color w:val="000000"/>
                    </w:rPr>
                    <w:t>C、检查设备的润滑油和冷却液是否充足，是否需要更换。</w:t>
                  </w:r>
                </w:p>
                <w:p>
                  <w:pPr>
                    <w:pStyle w:val="null3"/>
                    <w:jc w:val="left"/>
                  </w:pPr>
                  <w:r>
                    <w:rPr>
                      <w:rFonts w:ascii="仿宋_GB2312" w:hAnsi="仿宋_GB2312" w:cs="仿宋_GB2312" w:eastAsia="仿宋_GB2312"/>
                      <w:sz w:val="21"/>
                      <w:color w:val="000000"/>
                    </w:rPr>
                    <w:t>D、检查设备的滤芯，滤网和滤纸等部件是否需要清洗或更换。</w:t>
                  </w:r>
                </w:p>
                <w:p>
                  <w:pPr>
                    <w:pStyle w:val="null3"/>
                    <w:jc w:val="left"/>
                  </w:pPr>
                  <w:r>
                    <w:rPr>
                      <w:rFonts w:ascii="仿宋_GB2312" w:hAnsi="仿宋_GB2312" w:cs="仿宋_GB2312" w:eastAsia="仿宋_GB2312"/>
                      <w:sz w:val="21"/>
                      <w:color w:val="000000"/>
                    </w:rPr>
                    <w:t>2.2、设备维修</w:t>
                  </w:r>
                </w:p>
                <w:p>
                  <w:pPr>
                    <w:pStyle w:val="null3"/>
                    <w:jc w:val="left"/>
                  </w:pPr>
                  <w:r>
                    <w:rPr>
                      <w:rFonts w:ascii="仿宋_GB2312" w:hAnsi="仿宋_GB2312" w:cs="仿宋_GB2312" w:eastAsia="仿宋_GB2312"/>
                      <w:sz w:val="21"/>
                      <w:color w:val="000000"/>
                    </w:rPr>
                    <w:t>A、当设备出现故障时，及时进行维修，以减少停机时间和生产损失。</w:t>
                  </w:r>
                </w:p>
                <w:p>
                  <w:pPr>
                    <w:pStyle w:val="null3"/>
                    <w:jc w:val="left"/>
                  </w:pPr>
                  <w:r>
                    <w:rPr>
                      <w:rFonts w:ascii="仿宋_GB2312" w:hAnsi="仿宋_GB2312" w:cs="仿宋_GB2312" w:eastAsia="仿宋_GB2312"/>
                      <w:sz w:val="21"/>
                      <w:color w:val="000000"/>
                    </w:rPr>
                    <w:t>B、快速响应客户的维修请求，并派遣经验丰富的技术人员进行维修工作。</w:t>
                  </w:r>
                </w:p>
                <w:p>
                  <w:pPr>
                    <w:pStyle w:val="null3"/>
                    <w:jc w:val="left"/>
                  </w:pPr>
                  <w:r>
                    <w:rPr>
                      <w:rFonts w:ascii="仿宋_GB2312" w:hAnsi="仿宋_GB2312" w:cs="仿宋_GB2312" w:eastAsia="仿宋_GB2312"/>
                      <w:sz w:val="21"/>
                      <w:color w:val="000000"/>
                    </w:rPr>
                    <w:t>c。提供备用设备，以确保客户的生产不受影响。</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预防性维护</w:t>
                  </w:r>
                </w:p>
                <w:p>
                  <w:pPr>
                    <w:pStyle w:val="null3"/>
                    <w:jc w:val="left"/>
                  </w:pP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A、定期进行设备的预防性维护，以减少设备故障的发生。</w:t>
                  </w:r>
                </w:p>
                <w:p>
                  <w:pPr>
                    <w:pStyle w:val="null3"/>
                    <w:jc w:val="left"/>
                  </w:pPr>
                  <w:r>
                    <w:rPr>
                      <w:rFonts w:ascii="仿宋_GB2312" w:hAnsi="仿宋_GB2312" w:cs="仿宋_GB2312" w:eastAsia="仿宋_GB2312"/>
                      <w:sz w:val="21"/>
                      <w:color w:val="000000"/>
                    </w:rPr>
                    <w:t>B、检查设备的关键部件和易损件，及时更换或修复。</w:t>
                  </w:r>
                </w:p>
                <w:p>
                  <w:pPr>
                    <w:pStyle w:val="null3"/>
                    <w:jc w:val="left"/>
                  </w:pPr>
                  <w:r>
                    <w:rPr>
                      <w:rFonts w:ascii="仿宋_GB2312" w:hAnsi="仿宋_GB2312" w:cs="仿宋_GB2312" w:eastAsia="仿宋_GB2312"/>
                      <w:sz w:val="21"/>
                      <w:color w:val="000000"/>
                    </w:rPr>
                    <w:t>C、清洁设备内部和外部的灰尘和污垢，预防设备堵塞和过热</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机组测试检测</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定期巡检：每月进行一次设备巡检，检查设备的运行状态，工作温度，电压和电流等参数。</w:t>
                  </w:r>
                </w:p>
                <w:p>
                  <w:pPr>
                    <w:pStyle w:val="null3"/>
                    <w:ind w:firstLine="420"/>
                    <w:jc w:val="left"/>
                  </w:pPr>
                  <w:r>
                    <w:rPr>
                      <w:rFonts w:ascii="仿宋_GB2312" w:hAnsi="仿宋_GB2312" w:cs="仿宋_GB2312" w:eastAsia="仿宋_GB2312"/>
                      <w:sz w:val="21"/>
                      <w:color w:val="000000"/>
                    </w:rPr>
                    <w:t>预防性维护：每季度进行一次设备的预防性维护，检查设备的关键部件和易损件，及时更换或修复。维修服务：当设备出现故障时，</w:t>
                  </w:r>
                  <w:r>
                    <w:rPr>
                      <w:rFonts w:ascii="仿宋_GB2312" w:hAnsi="仿宋_GB2312" w:cs="仿宋_GB2312" w:eastAsia="仿宋_GB2312"/>
                      <w:sz w:val="21"/>
                      <w:color w:val="000000"/>
                    </w:rPr>
                    <w:t>2小时内派遣技术人员进行维修服务，确保设备尽快恢复正常运行。检查保养每年2次</w:t>
                  </w:r>
                  <w:r>
                    <w:rPr>
                      <w:rFonts w:ascii="仿宋_GB2312" w:hAnsi="仿宋_GB2312" w:cs="仿宋_GB2312" w:eastAsia="仿宋_GB2312"/>
                      <w:sz w:val="21"/>
                      <w:color w:val="000000"/>
                    </w:rPr>
                    <w:t>，</w:t>
                  </w:r>
                  <w:r>
                    <w:rPr>
                      <w:rFonts w:ascii="仿宋_GB2312" w:hAnsi="仿宋_GB2312" w:cs="仿宋_GB2312" w:eastAsia="仿宋_GB2312"/>
                      <w:sz w:val="21"/>
                      <w:color w:val="000000"/>
                    </w:rPr>
                    <w:t>由乙方负责启动发电机组空载运行检查内容如下</w:t>
                  </w:r>
                  <w:r>
                    <w:rPr>
                      <w:rFonts w:ascii="仿宋_GB2312" w:hAnsi="仿宋_GB2312" w:cs="仿宋_GB2312" w:eastAsia="仿宋_GB2312"/>
                      <w:sz w:val="21"/>
                      <w:color w:val="000000"/>
                    </w:rPr>
                    <w:t>):检查机组之润滑油，燃油，冷却水及排气管是否有泄漏现象；检查润滑油位，燃油液位及冷却水是否足够，指导及协助用户操作人员按需要补充燃油及液位。检查电池电解液是否足够；检查电池充电器工作是否正常；</w:t>
                  </w:r>
                </w:p>
                <w:p>
                  <w:pPr>
                    <w:pStyle w:val="null3"/>
                    <w:ind w:firstLine="420"/>
                    <w:jc w:val="left"/>
                  </w:pPr>
                  <w:r>
                    <w:rPr>
                      <w:rFonts w:ascii="仿宋_GB2312" w:hAnsi="仿宋_GB2312" w:cs="仿宋_GB2312" w:eastAsia="仿宋_GB2312"/>
                      <w:sz w:val="21"/>
                      <w:color w:val="000000"/>
                    </w:rPr>
                    <w:t>检查充电接头有无松动氧化；</w:t>
                  </w:r>
                </w:p>
                <w:p>
                  <w:pPr>
                    <w:pStyle w:val="null3"/>
                    <w:ind w:firstLine="420"/>
                    <w:jc w:val="left"/>
                  </w:pPr>
                  <w:r>
                    <w:rPr>
                      <w:rFonts w:ascii="仿宋_GB2312" w:hAnsi="仿宋_GB2312" w:cs="仿宋_GB2312" w:eastAsia="仿宋_GB2312"/>
                      <w:sz w:val="21"/>
                      <w:color w:val="000000"/>
                    </w:rPr>
                    <w:t>检查燃油管路及冷却水管路阀门是否都处于正常状态；检查空滤清洁状况；</w:t>
                  </w:r>
                </w:p>
                <w:p>
                  <w:pPr>
                    <w:pStyle w:val="null3"/>
                    <w:ind w:firstLine="420"/>
                    <w:jc w:val="left"/>
                  </w:pPr>
                  <w:r>
                    <w:rPr>
                      <w:rFonts w:ascii="仿宋_GB2312" w:hAnsi="仿宋_GB2312" w:cs="仿宋_GB2312" w:eastAsia="仿宋_GB2312"/>
                      <w:sz w:val="21"/>
                      <w:color w:val="000000"/>
                    </w:rPr>
                    <w:t>检查机组是否于自动待机状态；测试控制器信号灯；</w:t>
                  </w:r>
                </w:p>
                <w:p>
                  <w:pPr>
                    <w:pStyle w:val="null3"/>
                    <w:ind w:firstLine="420"/>
                    <w:jc w:val="left"/>
                  </w:pPr>
                  <w:r>
                    <w:rPr>
                      <w:rFonts w:ascii="仿宋_GB2312" w:hAnsi="仿宋_GB2312" w:cs="仿宋_GB2312" w:eastAsia="仿宋_GB2312"/>
                      <w:sz w:val="21"/>
                      <w:color w:val="000000"/>
                    </w:rPr>
                    <w:t>检查进排风通道及散热水箱表面；检查机组紧急按钮是否处于正常工作状态；检查皮带是否松驰或磨损：开机空载试机</w:t>
                  </w:r>
                  <w:r>
                    <w:rPr>
                      <w:rFonts w:ascii="仿宋_GB2312" w:hAnsi="仿宋_GB2312" w:cs="仿宋_GB2312" w:eastAsia="仿宋_GB2312"/>
                      <w:sz w:val="21"/>
                      <w:color w:val="000000"/>
                    </w:rPr>
                    <w:t>30分钟：检查各种主要参数是否正常；检查排气烟色；检查增压器进出油管是否泄漏；检查发动机和相关管件接头状况，是否泄漏；检查缸体加热器工作是否正常。拆下空气，机油，柴油滤清器，用汽油进行清洗并除尘，滤清器芯应按机组技术标准规定定时更换；检查机油油平面和质量，必要时更换；检查整个机组有无漏油现象，接地是否良好，然后做好机组清洁；打开控制器，检查熔丝，螺丝接触情况并紧固；手动试机，观察油压，油温，输出电压，频率等；</w:t>
                  </w:r>
                </w:p>
                <w:p>
                  <w:pPr>
                    <w:pStyle w:val="null3"/>
                    <w:ind w:firstLine="420"/>
                    <w:jc w:val="left"/>
                  </w:pPr>
                  <w:r>
                    <w:rPr>
                      <w:rFonts w:ascii="仿宋_GB2312" w:hAnsi="仿宋_GB2312" w:cs="仿宋_GB2312" w:eastAsia="仿宋_GB2312"/>
                      <w:sz w:val="21"/>
                      <w:color w:val="000000"/>
                    </w:rPr>
                    <w:t>手动运行</w:t>
                  </w:r>
                  <w:r>
                    <w:rPr>
                      <w:rFonts w:ascii="仿宋_GB2312" w:hAnsi="仿宋_GB2312" w:cs="仿宋_GB2312" w:eastAsia="仿宋_GB2312"/>
                      <w:sz w:val="21"/>
                      <w:color w:val="000000"/>
                    </w:rPr>
                    <w:t>30分钟停机后，模拟市电停电变电试验机组自动起动(停机)性能；停机后，把机组上的控制开关置于自动部位；日用油箱排污水；开机试机30分钟清洁水箱及散热器的积尘，更换水箱中的冷却水；(时限为每年一次)更换燃油滤清器，润滑油滤清器，空气过滤器；更换同型号润滑油，起动马达及电气线路；检测发电机绕组的绝缘电阻并记录数据；(时限为每年一次)</w:t>
                  </w:r>
                  <w:r>
                    <w:rPr>
                      <w:rFonts w:ascii="仿宋_GB2312" w:hAnsi="仿宋_GB2312" w:cs="仿宋_GB2312" w:eastAsia="仿宋_GB2312"/>
                      <w:sz w:val="21"/>
                      <w:color w:val="000000"/>
                    </w:rPr>
                    <w:t>，</w:t>
                  </w:r>
                  <w:r>
                    <w:rPr>
                      <w:rFonts w:ascii="仿宋_GB2312" w:hAnsi="仿宋_GB2312" w:cs="仿宋_GB2312" w:eastAsia="仿宋_GB2312"/>
                      <w:sz w:val="21"/>
                      <w:color w:val="000000"/>
                    </w:rPr>
                    <w:t>清洗日用燃油箱及输油管路；</w:t>
                  </w:r>
                </w:p>
              </w:tc>
            </w:tr>
          </w:tbl>
          <w:p>
            <w:pPr>
              <w:pStyle w:val="null3"/>
              <w:jc w:val="left"/>
            </w:pPr>
            <w:r>
              <w:rPr>
                <w:rFonts w:ascii="仿宋_GB2312" w:hAnsi="仿宋_GB2312" w:cs="仿宋_GB2312" w:eastAsia="仿宋_GB2312"/>
                <w:sz w:val="21"/>
                <w:b/>
                <w:color w:val="000000"/>
              </w:rPr>
              <w:t>（九）发电机电瓶更换</w:t>
            </w:r>
          </w:p>
          <w:p>
            <w:pPr>
              <w:pStyle w:val="null3"/>
              <w:ind w:firstLine="420"/>
              <w:jc w:val="left"/>
            </w:pPr>
            <w:r>
              <w:rPr>
                <w:rFonts w:ascii="仿宋_GB2312" w:hAnsi="仿宋_GB2312" w:cs="仿宋_GB2312" w:eastAsia="仿宋_GB2312"/>
                <w:sz w:val="21"/>
                <w:color w:val="000000"/>
              </w:rPr>
              <w:t>为确保人行地下通道应急供电系统在市电中断时能瞬时启动，保障排水泵、照明及通风系统正常运行，现对柴油发电机组启动电瓶（蓄电池）的更换采购制定如下要求：</w:t>
            </w:r>
          </w:p>
          <w:p>
            <w:pPr>
              <w:pStyle w:val="null3"/>
              <w:numPr>
                <w:ilvl w:val="0"/>
                <w:numId w:val="1"/>
              </w:numPr>
              <w:jc w:val="left"/>
            </w:pPr>
            <w:r>
              <w:rPr>
                <w:rFonts w:ascii="仿宋_GB2312" w:hAnsi="仿宋_GB2312" w:cs="仿宋_GB2312" w:eastAsia="仿宋_GB2312"/>
                <w:sz w:val="21"/>
                <w:color w:val="000000"/>
              </w:rPr>
              <w:t>服务要求</w:t>
            </w:r>
          </w:p>
          <w:p>
            <w:pPr>
              <w:pStyle w:val="null3"/>
              <w:ind w:firstLine="42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核心性能参</w:t>
            </w:r>
            <w:r>
              <w:rPr>
                <w:rFonts w:ascii="仿宋_GB2312" w:hAnsi="仿宋_GB2312" w:cs="仿宋_GB2312" w:eastAsia="仿宋_GB2312"/>
                <w:sz w:val="21"/>
                <w:color w:val="000000"/>
              </w:rPr>
              <w:t>数</w:t>
            </w:r>
            <w:r>
              <w:rPr>
                <w:rFonts w:ascii="仿宋_GB2312" w:hAnsi="仿宋_GB2312" w:cs="仿宋_GB2312" w:eastAsia="仿宋_GB2312"/>
                <w:sz w:val="21"/>
                <w:color w:val="000000"/>
              </w:rPr>
              <w:t>：</w:t>
            </w:r>
            <w:r>
              <w:rPr>
                <w:rFonts w:ascii="仿宋_GB2312" w:hAnsi="仿宋_GB2312" w:cs="仿宋_GB2312" w:eastAsia="仿宋_GB2312"/>
                <w:sz w:val="21"/>
                <w:color w:val="000000"/>
              </w:rPr>
              <w:t>发电机电瓶对瞬间放电电流（</w:t>
            </w:r>
            <w:r>
              <w:rPr>
                <w:rFonts w:ascii="仿宋_GB2312" w:hAnsi="仿宋_GB2312" w:cs="仿宋_GB2312" w:eastAsia="仿宋_GB2312"/>
                <w:sz w:val="21"/>
                <w:color w:val="000000"/>
              </w:rPr>
              <w:t>CCA）要求极高，普通储能电池无法替代。</w:t>
            </w:r>
          </w:p>
          <w:p>
            <w:pPr>
              <w:pStyle w:val="null3"/>
              <w:ind w:firstLine="420"/>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电池类型：阀控式密封铅酸蓄电池（</w:t>
            </w:r>
            <w:r>
              <w:rPr>
                <w:rFonts w:ascii="仿宋_GB2312" w:hAnsi="仿宋_GB2312" w:cs="仿宋_GB2312" w:eastAsia="仿宋_GB2312"/>
                <w:sz w:val="21"/>
                <w:color w:val="000000"/>
              </w:rPr>
              <w:t>VRLA）</w:t>
            </w:r>
            <w:r>
              <w:rPr>
                <w:rFonts w:ascii="仿宋_GB2312" w:hAnsi="仿宋_GB2312" w:cs="仿宋_GB2312" w:eastAsia="仿宋_GB2312"/>
                <w:sz w:val="21"/>
                <w:color w:val="000000"/>
              </w:rPr>
              <w:t>，该电池蓄电时间长且性能稳定耐用。</w:t>
            </w:r>
          </w:p>
          <w:p>
            <w:pPr>
              <w:pStyle w:val="null3"/>
              <w:numPr>
                <w:ilvl w:val="0"/>
                <w:numId w:val="1"/>
              </w:numPr>
              <w:jc w:val="left"/>
            </w:pPr>
            <w:r>
              <w:rPr>
                <w:rFonts w:ascii="仿宋_GB2312" w:hAnsi="仿宋_GB2312" w:cs="仿宋_GB2312" w:eastAsia="仿宋_GB2312"/>
                <w:sz w:val="21"/>
                <w:color w:val="000000"/>
              </w:rPr>
              <w:t>结构与材质要求</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外壳材料：高强度</w:t>
            </w:r>
            <w:r>
              <w:rPr>
                <w:rFonts w:ascii="仿宋_GB2312" w:hAnsi="仿宋_GB2312" w:cs="仿宋_GB2312" w:eastAsia="仿宋_GB2312"/>
                <w:sz w:val="21"/>
                <w:color w:val="000000"/>
              </w:rPr>
              <w:t>ABS阻燃塑料，阻燃等级达到UL94-V0级。</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抗震性能：电池内部应具备抗震设计，防止因发电机运行震动导致极板断裂或脱粉。</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新电瓶的尺寸必须能放入原有电池仓</w:t>
            </w:r>
            <w:r>
              <w:rPr>
                <w:rFonts w:ascii="仿宋_GB2312" w:hAnsi="仿宋_GB2312" w:cs="仿宋_GB2312" w:eastAsia="仿宋_GB2312"/>
                <w:sz w:val="21"/>
                <w:color w:val="000000"/>
              </w:rPr>
              <w:t>/电池架，且不影响舱门关闭。</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施工与安装要求</w:t>
            </w:r>
          </w:p>
          <w:p>
            <w:pPr>
              <w:pStyle w:val="null3"/>
              <w:ind w:firstLine="420"/>
              <w:jc w:val="left"/>
            </w:pPr>
            <w:r>
              <w:rPr>
                <w:rFonts w:ascii="仿宋_GB2312" w:hAnsi="仿宋_GB2312" w:cs="仿宋_GB2312" w:eastAsia="仿宋_GB2312"/>
                <w:sz w:val="21"/>
                <w:color w:val="000000"/>
              </w:rPr>
              <w:t>由于发电机涉及高压燃油和旋转部件，施工安全至关重要：</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安全隔离：施工前必须切断发电机启动电池开关，挂</w:t>
            </w:r>
            <w:r>
              <w:rPr>
                <w:rFonts w:ascii="仿宋_GB2312" w:hAnsi="仿宋_GB2312" w:cs="仿宋_GB2312" w:eastAsia="仿宋_GB2312"/>
                <w:sz w:val="21"/>
                <w:color w:val="000000"/>
              </w:rPr>
              <w:t>“禁止合闸”警示牌，并确认机组处于停机状态。</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线路检查：更换电池时，需同步检查发电机至电池的充电线路是否有老化、破损现象，必要时免费提供包扎或更换建议。</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环保与验收标准</w:t>
            </w:r>
          </w:p>
          <w:p>
            <w:pPr>
              <w:pStyle w:val="null3"/>
              <w:ind w:firstLine="420"/>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严禁将废铅酸电池混入生活垃圾或随意倾倒。</w:t>
            </w:r>
          </w:p>
          <w:p>
            <w:pPr>
              <w:pStyle w:val="null3"/>
              <w:ind w:firstLine="420"/>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空载启动：模拟市电断电，发电机应能连续</w:t>
            </w:r>
            <w:r>
              <w:rPr>
                <w:rFonts w:ascii="仿宋_GB2312" w:hAnsi="仿宋_GB2312" w:cs="仿宋_GB2312" w:eastAsia="仿宋_GB2312"/>
                <w:sz w:val="21"/>
                <w:color w:val="000000"/>
              </w:rPr>
              <w:t>3次以上顺利自启动，无拖转无力现象。</w:t>
            </w:r>
          </w:p>
          <w:p>
            <w:pPr>
              <w:pStyle w:val="null3"/>
              <w:ind w:firstLine="420"/>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带载启动：在满负荷（或主要负载）情况下，发电机启动平稳，电压波动正常。</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响应时效</w:t>
            </w:r>
          </w:p>
          <w:p>
            <w:pPr>
              <w:pStyle w:val="null3"/>
              <w:ind w:firstLine="420"/>
              <w:jc w:val="left"/>
            </w:pPr>
            <w:r>
              <w:rPr>
                <w:rFonts w:ascii="仿宋_GB2312" w:hAnsi="仿宋_GB2312" w:cs="仿宋_GB2312" w:eastAsia="仿宋_GB2312"/>
                <w:sz w:val="21"/>
                <w:color w:val="000000"/>
              </w:rPr>
              <w:t>质保期内如出现无法启动、鼓包、漏液等质量问题，供应商需在</w:t>
            </w:r>
            <w:r>
              <w:rPr>
                <w:rFonts w:ascii="仿宋_GB2312" w:hAnsi="仿宋_GB2312" w:cs="仿宋_GB2312" w:eastAsia="仿宋_GB2312"/>
                <w:sz w:val="21"/>
                <w:color w:val="000000"/>
              </w:rPr>
              <w:t>30</w:t>
            </w:r>
            <w:r>
              <w:rPr>
                <w:rFonts w:ascii="仿宋_GB2312" w:hAnsi="仿宋_GB2312" w:cs="仿宋_GB2312" w:eastAsia="仿宋_GB2312"/>
                <w:sz w:val="21"/>
                <w:color w:val="000000"/>
              </w:rPr>
              <w:t>小时内响应，</w:t>
            </w:r>
            <w:r>
              <w:rPr>
                <w:rFonts w:ascii="仿宋_GB2312" w:hAnsi="仿宋_GB2312" w:cs="仿宋_GB2312" w:eastAsia="仿宋_GB2312"/>
                <w:sz w:val="21"/>
                <w:color w:val="000000"/>
              </w:rPr>
              <w:t>24小时内到达现场免费更换全新同规格电池。</w:t>
            </w:r>
          </w:p>
          <w:p>
            <w:pPr>
              <w:pStyle w:val="null3"/>
              <w:jc w:val="both"/>
              <w:outlineLvl w:val="0"/>
            </w:pPr>
            <w:r>
              <w:rPr>
                <w:rFonts w:ascii="仿宋_GB2312" w:hAnsi="仿宋_GB2312" w:cs="仿宋_GB2312" w:eastAsia="仿宋_GB2312"/>
                <w:sz w:val="21"/>
                <w:b/>
                <w:color w:val="000000"/>
              </w:rPr>
              <w:t>（十）</w:t>
            </w:r>
            <w:r>
              <w:rPr>
                <w:rFonts w:ascii="仿宋_GB2312" w:hAnsi="仿宋_GB2312" w:cs="仿宋_GB2312" w:eastAsia="仿宋_GB2312"/>
                <w:sz w:val="21"/>
                <w:b/>
                <w:color w:val="000000"/>
              </w:rPr>
              <w:t>发电机维修服务采购内容及要求</w:t>
            </w:r>
          </w:p>
          <w:p>
            <w:pPr>
              <w:pStyle w:val="null3"/>
              <w:jc w:val="left"/>
              <w:outlineLvl w:val="1"/>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本项目为人行地下通道</w:t>
            </w:r>
            <w:r>
              <w:rPr>
                <w:rFonts w:ascii="仿宋_GB2312" w:hAnsi="仿宋_GB2312" w:cs="仿宋_GB2312" w:eastAsia="仿宋_GB2312"/>
                <w:sz w:val="21"/>
                <w:color w:val="000000"/>
              </w:rPr>
              <w:t>应急柴油发电机组</w:t>
            </w:r>
            <w:r>
              <w:rPr>
                <w:rFonts w:ascii="仿宋_GB2312" w:hAnsi="仿宋_GB2312" w:cs="仿宋_GB2312" w:eastAsia="仿宋_GB2312"/>
                <w:sz w:val="21"/>
                <w:color w:val="000000"/>
              </w:rPr>
              <w:t>的年度维修与保养服务采购。由于发电机属于关键保底设备，需确保市电断电后能在规定时间内自启动并带载运行，保障排水泵、应急照明及安防视频系统的供电安全。</w:t>
            </w:r>
          </w:p>
          <w:p>
            <w:pPr>
              <w:pStyle w:val="null3"/>
              <w:jc w:val="left"/>
              <w:outlineLvl w:val="1"/>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技术与配件要求</w:t>
            </w:r>
          </w:p>
          <w:p>
            <w:pPr>
              <w:pStyle w:val="null3"/>
              <w:jc w:val="both"/>
              <w:outlineLvl w:val="1"/>
            </w:pPr>
            <w:r>
              <w:rPr>
                <w:rFonts w:ascii="仿宋_GB2312" w:hAnsi="仿宋_GB2312" w:cs="仿宋_GB2312" w:eastAsia="仿宋_GB2312"/>
                <w:sz w:val="21"/>
                <w:b/>
                <w:color w:val="000000"/>
              </w:rPr>
              <w:t>2-1原厂正品配件</w:t>
            </w:r>
            <w:r>
              <w:rPr>
                <w:rFonts w:ascii="仿宋_GB2312" w:hAnsi="仿宋_GB2312" w:cs="仿宋_GB2312" w:eastAsia="仿宋_GB2312"/>
                <w:sz w:val="21"/>
                <w:b/>
                <w:color w:val="000000"/>
              </w:rPr>
              <w:t>：发动机喷油嘴、油泵等核心配件，严禁使用翻新件。</w:t>
            </w:r>
          </w:p>
          <w:p>
            <w:pPr>
              <w:pStyle w:val="null3"/>
              <w:ind w:firstLine="420"/>
              <w:jc w:val="left"/>
            </w:pPr>
            <w:r>
              <w:rPr>
                <w:rFonts w:ascii="仿宋_GB2312" w:hAnsi="仿宋_GB2312" w:cs="仿宋_GB2312" w:eastAsia="仿宋_GB2312"/>
                <w:sz w:val="21"/>
                <w:color w:val="000000"/>
              </w:rPr>
              <w:t>2-2启动电池</w:t>
            </w:r>
            <w:r>
              <w:rPr>
                <w:rFonts w:ascii="仿宋_GB2312" w:hAnsi="仿宋_GB2312" w:cs="仿宋_GB2312" w:eastAsia="仿宋_GB2312"/>
                <w:sz w:val="21"/>
                <w:color w:val="000000"/>
              </w:rPr>
              <w:t>：更换的电瓶必须为高性能免维护铅酸电池，</w:t>
            </w:r>
            <w:r>
              <w:rPr>
                <w:rFonts w:ascii="仿宋_GB2312" w:hAnsi="仿宋_GB2312" w:cs="仿宋_GB2312" w:eastAsia="仿宋_GB2312"/>
                <w:sz w:val="21"/>
                <w:color w:val="000000"/>
              </w:rPr>
              <w:t>CCA值需符合机组低温启动要求。</w:t>
            </w:r>
          </w:p>
          <w:p>
            <w:pPr>
              <w:pStyle w:val="null3"/>
              <w:ind w:firstLine="420"/>
              <w:jc w:val="left"/>
            </w:pPr>
            <w:r>
              <w:rPr>
                <w:rFonts w:ascii="仿宋_GB2312" w:hAnsi="仿宋_GB2312" w:cs="仿宋_GB2312" w:eastAsia="仿宋_GB2312"/>
                <w:sz w:val="21"/>
                <w:color w:val="000000"/>
              </w:rPr>
              <w:t>2-3油料标准</w:t>
            </w:r>
            <w:r>
              <w:rPr>
                <w:rFonts w:ascii="仿宋_GB2312" w:hAnsi="仿宋_GB2312" w:cs="仿宋_GB2312" w:eastAsia="仿宋_GB2312"/>
                <w:sz w:val="21"/>
                <w:color w:val="000000"/>
              </w:rPr>
              <w:t>：更换的机油必须为</w:t>
            </w:r>
            <w:r>
              <w:rPr>
                <w:rFonts w:ascii="仿宋_GB2312" w:hAnsi="仿宋_GB2312" w:cs="仿宋_GB2312" w:eastAsia="仿宋_GB2312"/>
                <w:sz w:val="21"/>
                <w:color w:val="000000"/>
              </w:rPr>
              <w:t>CF级以上标准，防冻液必须为-35℃标准长效防冻液。</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维修工艺标准</w:t>
            </w:r>
          </w:p>
          <w:p>
            <w:pPr>
              <w:pStyle w:val="null3"/>
              <w:ind w:firstLine="420"/>
              <w:jc w:val="left"/>
            </w:pPr>
            <w:r>
              <w:rPr>
                <w:rFonts w:ascii="仿宋_GB2312" w:hAnsi="仿宋_GB2312" w:cs="仿宋_GB2312" w:eastAsia="仿宋_GB2312"/>
                <w:sz w:val="21"/>
                <w:color w:val="000000"/>
              </w:rPr>
              <w:t>3-1绝缘测试</w:t>
            </w:r>
            <w:r>
              <w:rPr>
                <w:rFonts w:ascii="仿宋_GB2312" w:hAnsi="仿宋_GB2312" w:cs="仿宋_GB2312" w:eastAsia="仿宋_GB2312"/>
                <w:sz w:val="21"/>
                <w:color w:val="000000"/>
              </w:rPr>
              <w:t>：发电机维修后，定子及转子绝缘电阻值必须大于</w:t>
            </w:r>
            <w:r>
              <w:rPr>
                <w:rFonts w:ascii="仿宋_GB2312" w:hAnsi="仿宋_GB2312" w:cs="仿宋_GB2312" w:eastAsia="仿宋_GB2312"/>
                <w:sz w:val="21"/>
                <w:color w:val="000000"/>
              </w:rPr>
              <w:t>2MΩ（500V兆欧表测试）。</w:t>
            </w:r>
          </w:p>
          <w:p>
            <w:pPr>
              <w:pStyle w:val="null3"/>
              <w:ind w:firstLine="420"/>
              <w:jc w:val="left"/>
            </w:pPr>
            <w:r>
              <w:rPr>
                <w:rFonts w:ascii="仿宋_GB2312" w:hAnsi="仿宋_GB2312" w:cs="仿宋_GB2312" w:eastAsia="仿宋_GB2312"/>
                <w:sz w:val="21"/>
                <w:color w:val="000000"/>
              </w:rPr>
              <w:t>3-2密封性能</w:t>
            </w:r>
            <w:r>
              <w:rPr>
                <w:rFonts w:ascii="仿宋_GB2312" w:hAnsi="仿宋_GB2312" w:cs="仿宋_GB2312" w:eastAsia="仿宋_GB2312"/>
                <w:sz w:val="21"/>
                <w:color w:val="000000"/>
              </w:rPr>
              <w:t>：维修后柴油机无</w:t>
            </w:r>
            <w:r>
              <w:rPr>
                <w:rFonts w:ascii="仿宋_GB2312" w:hAnsi="仿宋_GB2312" w:cs="仿宋_GB2312" w:eastAsia="仿宋_GB2312"/>
                <w:sz w:val="21"/>
                <w:color w:val="000000"/>
              </w:rPr>
              <w:t>“三漏”（漏油、漏水、漏气）现象。</w:t>
            </w:r>
          </w:p>
          <w:p>
            <w:pPr>
              <w:pStyle w:val="null3"/>
              <w:ind w:firstLine="420"/>
              <w:jc w:val="left"/>
            </w:pPr>
            <w:r>
              <w:rPr>
                <w:rFonts w:ascii="仿宋_GB2312" w:hAnsi="仿宋_GB2312" w:cs="仿宋_GB2312" w:eastAsia="仿宋_GB2312"/>
                <w:sz w:val="21"/>
                <w:color w:val="000000"/>
              </w:rPr>
              <w:t>4、所有更换下来的旧件（特别是金属件、电路板）必须交由甲方保管，作为结算依据。</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响应时效</w:t>
            </w:r>
            <w:r>
              <w:rPr>
                <w:rFonts w:ascii="仿宋_GB2312" w:hAnsi="仿宋_GB2312" w:cs="仿宋_GB2312" w:eastAsia="仿宋_GB2312"/>
                <w:sz w:val="21"/>
                <w:color w:val="000000"/>
              </w:rPr>
              <w:t>：（无法启动、运行中熄火）接到通知后</w:t>
            </w:r>
            <w:r>
              <w:rPr>
                <w:rFonts w:ascii="仿宋_GB2312" w:hAnsi="仿宋_GB2312" w:cs="仿宋_GB2312" w:eastAsia="仿宋_GB2312"/>
                <w:sz w:val="21"/>
                <w:color w:val="000000"/>
              </w:rPr>
              <w:t>30分钟到场。</w:t>
            </w:r>
          </w:p>
          <w:p>
            <w:pPr>
              <w:pStyle w:val="null3"/>
              <w:ind w:firstLine="420"/>
              <w:jc w:val="left"/>
            </w:pPr>
            <w:r>
              <w:rPr>
                <w:rFonts w:ascii="仿宋_GB2312" w:hAnsi="仿宋_GB2312" w:cs="仿宋_GB2312" w:eastAsia="仿宋_GB2312"/>
                <w:sz w:val="21"/>
                <w:color w:val="000000"/>
              </w:rPr>
              <w:t>6、人员资质</w:t>
            </w:r>
            <w:r>
              <w:rPr>
                <w:rFonts w:ascii="仿宋_GB2312" w:hAnsi="仿宋_GB2312" w:cs="仿宋_GB2312" w:eastAsia="仿宋_GB2312"/>
                <w:sz w:val="21"/>
                <w:color w:val="000000"/>
              </w:rPr>
              <w:t>：维修人员须持有</w:t>
            </w:r>
            <w:r>
              <w:rPr>
                <w:rFonts w:ascii="仿宋_GB2312" w:hAnsi="仿宋_GB2312" w:cs="仿宋_GB2312" w:eastAsia="仿宋_GB2312"/>
                <w:sz w:val="21"/>
                <w:color w:val="000000"/>
              </w:rPr>
              <w:t>电工操作证证</w:t>
            </w:r>
            <w:r>
              <w:rPr>
                <w:rFonts w:ascii="仿宋_GB2312" w:hAnsi="仿宋_GB2312" w:cs="仿宋_GB2312" w:eastAsia="仿宋_GB2312"/>
                <w:sz w:val="21"/>
                <w:color w:val="000000"/>
              </w:rPr>
              <w:t>及</w:t>
            </w:r>
            <w:r>
              <w:rPr>
                <w:rFonts w:ascii="仿宋_GB2312" w:hAnsi="仿宋_GB2312" w:cs="仿宋_GB2312" w:eastAsia="仿宋_GB2312"/>
                <w:sz w:val="21"/>
                <w:color w:val="000000"/>
              </w:rPr>
              <w:t>柴油发电机组操作证</w:t>
            </w:r>
            <w:r>
              <w:rPr>
                <w:rFonts w:ascii="仿宋_GB2312" w:hAnsi="仿宋_GB2312" w:cs="仿宋_GB2312" w:eastAsia="仿宋_GB2312"/>
                <w:sz w:val="21"/>
                <w:color w:val="000000"/>
              </w:rPr>
              <w:t>，熟悉地下有限空间作业规程。</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验收与质保</w:t>
            </w:r>
          </w:p>
          <w:p>
            <w:pPr>
              <w:pStyle w:val="null3"/>
              <w:ind w:firstLine="420"/>
              <w:jc w:val="left"/>
            </w:pPr>
            <w:r>
              <w:rPr>
                <w:rFonts w:ascii="仿宋_GB2312" w:hAnsi="仿宋_GB2312" w:cs="仿宋_GB2312" w:eastAsia="仿宋_GB2312"/>
                <w:sz w:val="21"/>
                <w:color w:val="000000"/>
              </w:rPr>
              <w:t>7-1启动性能</w:t>
            </w:r>
            <w:r>
              <w:rPr>
                <w:rFonts w:ascii="仿宋_GB2312" w:hAnsi="仿宋_GB2312" w:cs="仿宋_GB2312" w:eastAsia="仿宋_GB2312"/>
                <w:sz w:val="21"/>
                <w:color w:val="000000"/>
              </w:rPr>
              <w:t>：模拟市电断电，机组应在</w:t>
            </w:r>
            <w:r>
              <w:rPr>
                <w:rFonts w:ascii="仿宋_GB2312" w:hAnsi="仿宋_GB2312" w:cs="仿宋_GB2312" w:eastAsia="仿宋_GB2312"/>
                <w:sz w:val="21"/>
                <w:color w:val="000000"/>
              </w:rPr>
              <w:t>10秒内自启动成功。</w:t>
            </w:r>
          </w:p>
          <w:p>
            <w:pPr>
              <w:pStyle w:val="null3"/>
              <w:ind w:firstLine="420"/>
              <w:jc w:val="left"/>
            </w:pPr>
            <w:r>
              <w:rPr>
                <w:rFonts w:ascii="仿宋_GB2312" w:hAnsi="仿宋_GB2312" w:cs="仿宋_GB2312" w:eastAsia="仿宋_GB2312"/>
                <w:sz w:val="21"/>
                <w:color w:val="000000"/>
              </w:rPr>
              <w:t>7-2带载测试</w:t>
            </w:r>
            <w:r>
              <w:rPr>
                <w:rFonts w:ascii="仿宋_GB2312" w:hAnsi="仿宋_GB2312" w:cs="仿宋_GB2312" w:eastAsia="仿宋_GB2312"/>
                <w:sz w:val="21"/>
                <w:color w:val="000000"/>
              </w:rPr>
              <w:t>：在额定负载下连续运行不少于</w:t>
            </w:r>
            <w:r>
              <w:rPr>
                <w:rFonts w:ascii="仿宋_GB2312" w:hAnsi="仿宋_GB2312" w:cs="仿宋_GB2312" w:eastAsia="仿宋_GB2312"/>
                <w:sz w:val="21"/>
                <w:color w:val="000000"/>
              </w:rPr>
              <w:t>1小时，电压、频率、水温、油压均在正常范围。</w:t>
            </w:r>
          </w:p>
          <w:p>
            <w:pPr>
              <w:pStyle w:val="null3"/>
              <w:jc w:val="left"/>
            </w:pPr>
            <w:r>
              <w:rPr>
                <w:rFonts w:ascii="仿宋_GB2312" w:hAnsi="仿宋_GB2312" w:cs="仿宋_GB2312" w:eastAsia="仿宋_GB2312"/>
                <w:sz w:val="21"/>
                <w:b/>
                <w:color w:val="000000"/>
              </w:rPr>
              <w:t>（十一）</w:t>
            </w:r>
            <w:r>
              <w:rPr>
                <w:rFonts w:ascii="仿宋_GB2312" w:hAnsi="仿宋_GB2312" w:cs="仿宋_GB2312" w:eastAsia="仿宋_GB2312"/>
                <w:sz w:val="21"/>
                <w:b/>
                <w:color w:val="000000"/>
              </w:rPr>
              <w:t>通道</w:t>
            </w:r>
            <w:r>
              <w:rPr>
                <w:rFonts w:ascii="仿宋_GB2312" w:hAnsi="仿宋_GB2312" w:cs="仿宋_GB2312" w:eastAsia="仿宋_GB2312"/>
                <w:sz w:val="21"/>
                <w:b/>
                <w:color w:val="000000"/>
              </w:rPr>
              <w:t>LED指路牌维护</w:t>
            </w:r>
          </w:p>
          <w:p>
            <w:pPr>
              <w:pStyle w:val="null3"/>
            </w:pPr>
            <w:r>
              <w:rPr>
                <w:rFonts w:ascii="仿宋_GB2312" w:hAnsi="仿宋_GB2312" w:cs="仿宋_GB2312" w:eastAsia="仿宋_GB2312"/>
                <w:sz w:val="21"/>
              </w:rPr>
              <w:t>维护范围：</w:t>
            </w:r>
            <w:r>
              <w:rPr>
                <w:rFonts w:ascii="仿宋_GB2312" w:hAnsi="仿宋_GB2312" w:cs="仿宋_GB2312" w:eastAsia="仿宋_GB2312"/>
                <w:sz w:val="21"/>
              </w:rPr>
              <w:t>钟楼、南大街、竹笆市、桥梓口、西门、端履门、尚朴路、东新街、民生、火车站、西京医院、八家巷、医学院、东门、</w:t>
            </w:r>
            <w:r>
              <w:rPr>
                <w:rFonts w:ascii="仿宋_GB2312" w:hAnsi="仿宋_GB2312" w:cs="仿宋_GB2312" w:eastAsia="仿宋_GB2312"/>
                <w:sz w:val="21"/>
              </w:rPr>
              <w:t>14个通道，</w:t>
            </w:r>
            <w:r>
              <w:rPr>
                <w:rFonts w:ascii="仿宋_GB2312" w:hAnsi="仿宋_GB2312" w:cs="仿宋_GB2312" w:eastAsia="仿宋_GB2312"/>
                <w:sz w:val="21"/>
              </w:rPr>
              <w:t>计</w:t>
            </w:r>
            <w:r>
              <w:rPr>
                <w:rFonts w:ascii="仿宋_GB2312" w:hAnsi="仿宋_GB2312" w:cs="仿宋_GB2312" w:eastAsia="仿宋_GB2312"/>
                <w:sz w:val="21"/>
              </w:rPr>
              <w:t>69台。</w:t>
            </w:r>
          </w:p>
          <w:tbl>
            <w:tblPr>
              <w:tblBorders>
                <w:top w:val="none" w:color="000000" w:sz="4"/>
                <w:left w:val="none" w:color="000000" w:sz="4"/>
                <w:bottom w:val="none" w:color="000000" w:sz="4"/>
                <w:right w:val="none" w:color="000000" w:sz="4"/>
                <w:insideH w:val="none"/>
                <w:insideV w:val="none"/>
              </w:tblBorders>
            </w:tblPr>
            <w:tblGrid>
              <w:gridCol w:w="221"/>
              <w:gridCol w:w="427"/>
              <w:gridCol w:w="1898"/>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1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日常维护保养</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日常巡检：</w:t>
                  </w:r>
                  <w:r>
                    <w:rPr>
                      <w:rFonts w:ascii="仿宋_GB2312" w:hAnsi="仿宋_GB2312" w:cs="仿宋_GB2312" w:eastAsia="仿宋_GB2312"/>
                      <w:sz w:val="21"/>
                    </w:rPr>
                    <w:t>LED屏需要定期进行巡检，以便提前发现问题，及时进行处理。巡检内容主要包括设备的开机，停机，电源和信号线插口的磨损情况，控制系统等等。在维保期间，乙方每月对设备进行两次巡查，每月进行一次全面常规保养，包括清洁除尘、防潮、线路检查工作，以达到让设备更加良好的运作。</w:t>
                  </w:r>
                </w:p>
                <w:p>
                  <w:pPr>
                    <w:pStyle w:val="null3"/>
                    <w:jc w:val="left"/>
                  </w:p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日常检修</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及时修复常见问题：当设备出现故障时，乙方在接到甲方的维修确认电话</w:t>
                  </w:r>
                  <w:r>
                    <w:rPr>
                      <w:rFonts w:ascii="仿宋_GB2312" w:hAnsi="仿宋_GB2312" w:cs="仿宋_GB2312" w:eastAsia="仿宋_GB2312"/>
                      <w:sz w:val="21"/>
                      <w:color w:val="000000"/>
                    </w:rPr>
                    <w:t>2小时内响应，并根据故障情况委派专业技术人员到达现场处理问题。LED屏日常使用中，可能会遇到一些常规问题，如切换信号源，脱位，红绿蓝三基色某一个出现断电等等。这些问题需要及时处理，以便避免电子元器件因过电流或过电压导致损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线路问题：</w:t>
                  </w:r>
                  <w:r>
                    <w:rPr>
                      <w:rFonts w:ascii="仿宋_GB2312" w:hAnsi="仿宋_GB2312" w:cs="仿宋_GB2312" w:eastAsia="仿宋_GB2312"/>
                      <w:sz w:val="21"/>
                    </w:rPr>
                    <w:t>LED屏使用中，线路出现问题也是很关键的。如线路断电，可以检查线路接头是否插牢：线路烧芯片，可以检查电器开关是否断开；线路变形，可以将线路拆卸，进行修正。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导致显示问题的单元板问题：</w:t>
                  </w:r>
                  <w:r>
                    <w:rPr>
                      <w:rFonts w:ascii="仿宋_GB2312" w:hAnsi="仿宋_GB2312" w:cs="仿宋_GB2312" w:eastAsia="仿宋_GB2312"/>
                      <w:sz w:val="21"/>
                    </w:rPr>
                    <w:t>LED大屏幕中的单元板极为关键，常出现问题的有芯片损坏，外观变形，屏幕变色等情况。针对这些情况的解决方法一般是进行更换或者修复。</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信号问题：信号问题也在</w:t>
                  </w:r>
                  <w:r>
                    <w:rPr>
                      <w:rFonts w:ascii="仿宋_GB2312" w:hAnsi="仿宋_GB2312" w:cs="仿宋_GB2312" w:eastAsia="仿宋_GB2312"/>
                      <w:sz w:val="21"/>
                    </w:rPr>
                    <w:t>LED大屏幕维修中经常出现。这些问题主要是应用场合复杂，可能存在多个信号源的原因。解决这个问题，需要通过排除法或者是重新调整信号源，以便解决问题。 乙方须根据甲方的需要，无偿对显示屏的内容进行不定时的改动及增减。</w:t>
                  </w:r>
                </w:p>
              </w:tc>
            </w:tr>
          </w:tbl>
          <w:p>
            <w:pPr>
              <w:pStyle w:val="null3"/>
            </w:pP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通道高压电配电柜维护</w:t>
            </w:r>
          </w:p>
          <w:p>
            <w:pPr>
              <w:pStyle w:val="null3"/>
              <w:ind w:firstLine="420"/>
            </w:pPr>
            <w:r>
              <w:rPr>
                <w:rFonts w:ascii="仿宋_GB2312" w:hAnsi="仿宋_GB2312" w:cs="仿宋_GB2312" w:eastAsia="仿宋_GB2312"/>
                <w:sz w:val="21"/>
              </w:rPr>
              <w:t>1、服务内容：</w:t>
            </w:r>
            <w:r>
              <w:rPr>
                <w:rFonts w:ascii="仿宋_GB2312" w:hAnsi="仿宋_GB2312" w:cs="仿宋_GB2312" w:eastAsia="仿宋_GB2312"/>
                <w:sz w:val="21"/>
              </w:rPr>
              <w:t>市政人行地下通道内高、低压配电设备的日常维护保养、设备应急抢修、配电设备升级改造、设备巡查。</w:t>
            </w:r>
            <w:r>
              <w:rPr>
                <w:rFonts w:ascii="仿宋_GB2312" w:hAnsi="仿宋_GB2312" w:cs="仿宋_GB2312" w:eastAsia="仿宋_GB2312"/>
                <w:sz w:val="21"/>
              </w:rPr>
              <w:t>15个通道内的高、低压配电设备按季度巡检保证设备正常运行</w:t>
            </w:r>
            <w:r>
              <w:rPr>
                <w:rFonts w:ascii="仿宋_GB2312" w:hAnsi="仿宋_GB2312" w:cs="仿宋_GB2312" w:eastAsia="仿宋_GB2312"/>
                <w:sz w:val="21"/>
              </w:rPr>
              <w:t>。</w:t>
            </w:r>
            <w:r>
              <w:rPr>
                <w:rFonts w:ascii="仿宋_GB2312" w:hAnsi="仿宋_GB2312" w:cs="仿宋_GB2312" w:eastAsia="仿宋_GB2312"/>
                <w:sz w:val="21"/>
              </w:rPr>
              <w:t>新增通道高压电配电柜维护。高、低压配电设备按季度巡检保证设备正常运行。</w:t>
            </w:r>
          </w:p>
          <w:tbl>
            <w:tblPr>
              <w:tblBorders>
                <w:top w:val="none" w:color="000000" w:sz="4"/>
                <w:left w:val="none" w:color="000000" w:sz="4"/>
                <w:bottom w:val="none" w:color="000000" w:sz="4"/>
                <w:right w:val="none" w:color="000000" w:sz="4"/>
                <w:insideH w:val="none"/>
                <w:insideV w:val="none"/>
              </w:tblBorders>
            </w:tblPr>
            <w:tblGrid>
              <w:gridCol w:w="213"/>
              <w:gridCol w:w="609"/>
              <w:gridCol w:w="1720"/>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1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日常维护保养</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2-1、季度维护</w:t>
                  </w:r>
                </w:p>
                <w:p>
                  <w:pPr>
                    <w:pStyle w:val="null3"/>
                    <w:ind w:firstLine="420"/>
                    <w:jc w:val="both"/>
                  </w:pPr>
                  <w:r>
                    <w:rPr>
                      <w:rFonts w:ascii="仿宋_GB2312" w:hAnsi="仿宋_GB2312" w:cs="仿宋_GB2312" w:eastAsia="仿宋_GB2312"/>
                      <w:sz w:val="21"/>
                    </w:rPr>
                    <w:t>每个月度需安排有高压电工证的工作人员对所有设备巡查一次，包含</w:t>
                  </w:r>
                  <w:r>
                    <w:rPr>
                      <w:rFonts w:ascii="仿宋_GB2312" w:hAnsi="仿宋_GB2312" w:cs="仿宋_GB2312" w:eastAsia="仿宋_GB2312"/>
                      <w:sz w:val="21"/>
                    </w:rPr>
                    <w:t>:变压器、高压柜、低压柜的电压、电流是否正常、设备的声音及温度有无异常确保设备正常运行。出具巡查记录。</w:t>
                  </w:r>
                </w:p>
                <w:p>
                  <w:pPr>
                    <w:pStyle w:val="null3"/>
                    <w:jc w:val="both"/>
                  </w:pPr>
                  <w:r>
                    <w:rPr>
                      <w:rFonts w:ascii="仿宋_GB2312" w:hAnsi="仿宋_GB2312" w:cs="仿宋_GB2312" w:eastAsia="仿宋_GB2312"/>
                      <w:sz w:val="21"/>
                    </w:rPr>
                    <w:t>2-2、年度维护</w:t>
                  </w:r>
                </w:p>
                <w:p>
                  <w:pPr>
                    <w:pStyle w:val="null3"/>
                    <w:ind w:firstLine="420"/>
                    <w:jc w:val="both"/>
                  </w:pPr>
                  <w:r>
                    <w:rPr>
                      <w:rFonts w:ascii="仿宋_GB2312" w:hAnsi="仿宋_GB2312" w:cs="仿宋_GB2312" w:eastAsia="仿宋_GB2312"/>
                      <w:sz w:val="21"/>
                    </w:rPr>
                    <w:t>按甲方维保频次要求</w:t>
                  </w:r>
                  <w:r>
                    <w:rPr>
                      <w:rFonts w:ascii="仿宋_GB2312" w:hAnsi="仿宋_GB2312" w:cs="仿宋_GB2312" w:eastAsia="仿宋_GB2312"/>
                      <w:sz w:val="21"/>
                    </w:rPr>
                    <w:t>对所有通道的高、低压配电设备进行预防性试验、检修、紧固螺丝、除尘，若设备有缺陷要立即书面通知甲方，与甲方协商消缺方案。</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资料归档</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详细记录每次维护、维修的时间、内容、人员、设备更换等信息，建立完善的维护档案。</w:t>
                  </w:r>
                </w:p>
                <w:p>
                  <w:pPr>
                    <w:pStyle w:val="null3"/>
                    <w:ind w:firstLine="420"/>
                    <w:jc w:val="both"/>
                  </w:pPr>
                  <w:r>
                    <w:rPr>
                      <w:rFonts w:ascii="仿宋_GB2312" w:hAnsi="仿宋_GB2312" w:cs="仿宋_GB2312" w:eastAsia="仿宋_GB2312"/>
                      <w:sz w:val="21"/>
                    </w:rPr>
                    <w:t>技术资料管理：妥善保管系统的设计图纸、操作手册、技术说明书等资料，以便在维保过程中查阅和参考。</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电力设备所在位置</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变压器容量</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医学院通道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南大街通道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钟楼通道东配电室</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钟楼通道西配电室</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桥梓口通道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八家巷通道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端履门通道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东门通道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东新街通道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民生通道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火车站通道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西京医院通道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尚朴路通道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西稍门通道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315KVA</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铁塔寺通道</w:t>
                  </w:r>
                </w:p>
              </w:tc>
              <w:tc>
                <w:tcPr>
                  <w:tcW w:type="dxa" w:w="1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200KVA</w:t>
                  </w:r>
                </w:p>
              </w:tc>
            </w:tr>
          </w:tbl>
          <w:p>
            <w:pPr>
              <w:pStyle w:val="null3"/>
            </w:pPr>
            <w:r>
              <w:rPr>
                <w:rFonts w:ascii="仿宋_GB2312" w:hAnsi="仿宋_GB2312" w:cs="仿宋_GB2312" w:eastAsia="仿宋_GB2312"/>
                <w:sz w:val="21"/>
              </w:rPr>
              <w:t>2</w:t>
            </w:r>
            <w:r>
              <w:rPr>
                <w:rFonts w:ascii="仿宋_GB2312" w:hAnsi="仿宋_GB2312" w:cs="仿宋_GB2312" w:eastAsia="仿宋_GB2312"/>
                <w:sz w:val="21"/>
              </w:rPr>
              <w:t>、设备评估</w:t>
            </w:r>
          </w:p>
          <w:p>
            <w:pPr>
              <w:pStyle w:val="null3"/>
              <w:ind w:firstLine="420"/>
            </w:pPr>
            <w:r>
              <w:rPr>
                <w:rFonts w:ascii="仿宋_GB2312" w:hAnsi="仿宋_GB2312" w:cs="仿宋_GB2312" w:eastAsia="仿宋_GB2312"/>
                <w:sz w:val="21"/>
              </w:rPr>
              <w:t>性能评估：定期对高、低压设备性能进行评估，包括设备的操作、设备可能出现的问题，根据评估结果进行优化调整。</w:t>
            </w:r>
          </w:p>
          <w:p>
            <w:pPr>
              <w:pStyle w:val="null3"/>
              <w:jc w:val="left"/>
              <w:outlineLvl w:val="0"/>
            </w:pPr>
            <w:r>
              <w:rPr>
                <w:rFonts w:ascii="仿宋_GB2312" w:hAnsi="仿宋_GB2312" w:cs="仿宋_GB2312" w:eastAsia="仿宋_GB2312"/>
                <w:sz w:val="21"/>
                <w:b/>
                <w:color w:val="000000"/>
              </w:rPr>
              <w:t>（十三）</w:t>
            </w:r>
            <w:r>
              <w:rPr>
                <w:rFonts w:ascii="仿宋_GB2312" w:hAnsi="仿宋_GB2312" w:cs="仿宋_GB2312" w:eastAsia="仿宋_GB2312"/>
                <w:sz w:val="21"/>
                <w:b/>
                <w:color w:val="000000"/>
              </w:rPr>
              <w:t>高压配电柜应急维修采购内容及要求</w:t>
            </w:r>
          </w:p>
          <w:p>
            <w:pPr>
              <w:pStyle w:val="null3"/>
              <w:ind w:firstLine="420"/>
              <w:jc w:val="left"/>
            </w:pPr>
            <w:r>
              <w:rPr>
                <w:rFonts w:ascii="仿宋_GB2312" w:hAnsi="仿宋_GB2312" w:cs="仿宋_GB2312" w:eastAsia="仿宋_GB2312"/>
                <w:sz w:val="21"/>
                <w:color w:val="000000"/>
              </w:rPr>
              <w:t>1、针对人行地下通道高压配电柜突发故障，经现场勘查确认为交大一附院地下通道</w:t>
            </w:r>
            <w:r>
              <w:rPr>
                <w:rFonts w:ascii="仿宋_GB2312" w:hAnsi="仿宋_GB2312" w:cs="仿宋_GB2312" w:eastAsia="仿宋_GB2312"/>
                <w:sz w:val="21"/>
                <w:color w:val="000000"/>
              </w:rPr>
              <w:t>变压器线圈烧毁</w:t>
            </w:r>
            <w:r>
              <w:rPr>
                <w:rFonts w:ascii="仿宋_GB2312" w:hAnsi="仿宋_GB2312" w:cs="仿宋_GB2312" w:eastAsia="仿宋_GB2312"/>
                <w:sz w:val="21"/>
                <w:color w:val="000000"/>
              </w:rPr>
              <w:t>导致系统瘫痪，严重影响通道照明及安全设施运行。为确保迅速恢复供电，现发布应急维修采购需求如下：</w:t>
            </w:r>
          </w:p>
          <w:p>
            <w:pPr>
              <w:pStyle w:val="null3"/>
              <w:ind w:firstLine="420"/>
              <w:jc w:val="left"/>
            </w:pPr>
            <w:r>
              <w:rPr>
                <w:rFonts w:ascii="仿宋_GB2312" w:hAnsi="仿宋_GB2312" w:cs="仿宋_GB2312" w:eastAsia="仿宋_GB2312"/>
                <w:sz w:val="21"/>
                <w:color w:val="000000"/>
              </w:rPr>
              <w:t>2、维修及服务要求</w:t>
            </w:r>
          </w:p>
          <w:p>
            <w:pPr>
              <w:pStyle w:val="null3"/>
              <w:ind w:firstLine="420"/>
              <w:jc w:val="left"/>
            </w:pPr>
            <w:r>
              <w:rPr>
                <w:rFonts w:ascii="仿宋_GB2312" w:hAnsi="仿宋_GB2312" w:cs="仿宋_GB2312" w:eastAsia="仿宋_GB2312"/>
                <w:sz w:val="21"/>
                <w:color w:val="000000"/>
              </w:rPr>
              <w:t>元器件更换</w:t>
            </w:r>
            <w:r>
              <w:rPr>
                <w:rFonts w:ascii="仿宋_GB2312" w:hAnsi="仿宋_GB2312" w:cs="仿宋_GB2312" w:eastAsia="仿宋_GB2312"/>
                <w:sz w:val="21"/>
                <w:color w:val="000000"/>
              </w:rPr>
              <w:t>：所有受损的高压绝缘子、触头盒、温控仪、断路器、开关、熔断器、变压器、微机保护装置、电源必须更换为原厂或同等质量品牌。</w:t>
            </w:r>
          </w:p>
          <w:p>
            <w:pPr>
              <w:pStyle w:val="null3"/>
              <w:jc w:val="left"/>
              <w:outlineLvl w:val="2"/>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安全与施工规范</w:t>
            </w:r>
          </w:p>
          <w:p>
            <w:pPr>
              <w:pStyle w:val="null3"/>
              <w:ind w:firstLine="420"/>
              <w:jc w:val="left"/>
            </w:pPr>
            <w:r>
              <w:rPr>
                <w:rFonts w:ascii="仿宋_GB2312" w:hAnsi="仿宋_GB2312" w:cs="仿宋_GB2312" w:eastAsia="仿宋_GB2312"/>
                <w:sz w:val="21"/>
                <w:color w:val="000000"/>
              </w:rPr>
              <w:t>3-1维修方应具有高压配电柜维修的相应资格，经甲方同意审核后，才允许施工。</w:t>
            </w:r>
          </w:p>
          <w:p>
            <w:pPr>
              <w:pStyle w:val="null3"/>
              <w:ind w:firstLine="420"/>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施工人员需持相应电工证和其他证件，</w:t>
            </w:r>
            <w:r>
              <w:rPr>
                <w:rFonts w:ascii="仿宋_GB2312" w:hAnsi="仿宋_GB2312" w:cs="仿宋_GB2312" w:eastAsia="仿宋_GB2312"/>
                <w:sz w:val="21"/>
                <w:color w:val="000000"/>
              </w:rPr>
              <w:t>经甲方同意审核后，才允许施工。</w:t>
            </w:r>
          </w:p>
          <w:p>
            <w:pPr>
              <w:pStyle w:val="null3"/>
              <w:ind w:firstLine="420"/>
              <w:jc w:val="left"/>
            </w:pPr>
            <w:r>
              <w:rPr>
                <w:rFonts w:ascii="仿宋_GB2312" w:hAnsi="仿宋_GB2312" w:cs="仿宋_GB2312" w:eastAsia="仿宋_GB2312"/>
                <w:sz w:val="21"/>
                <w:color w:val="000000"/>
              </w:rPr>
              <w:t>3-3停电作业</w:t>
            </w:r>
            <w:r>
              <w:rPr>
                <w:rFonts w:ascii="仿宋_GB2312" w:hAnsi="仿宋_GB2312" w:cs="仿宋_GB2312" w:eastAsia="仿宋_GB2312"/>
                <w:sz w:val="21"/>
                <w:color w:val="000000"/>
              </w:rPr>
              <w:t>：严格执行</w:t>
            </w:r>
            <w:r>
              <w:rPr>
                <w:rFonts w:ascii="仿宋_GB2312" w:hAnsi="仿宋_GB2312" w:cs="仿宋_GB2312" w:eastAsia="仿宋_GB2312"/>
                <w:sz w:val="21"/>
                <w:color w:val="000000"/>
              </w:rPr>
              <w:t>“两票三制”，作业前必须验电、挂接地线、装设遮栏。</w:t>
            </w:r>
          </w:p>
          <w:p>
            <w:pPr>
              <w:pStyle w:val="null3"/>
              <w:jc w:val="left"/>
              <w:outlineLvl w:val="1"/>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应急服务要求</w:t>
            </w:r>
          </w:p>
          <w:p>
            <w:pPr>
              <w:pStyle w:val="null3"/>
              <w:ind w:firstLine="420"/>
              <w:jc w:val="left"/>
            </w:pPr>
            <w:r>
              <w:rPr>
                <w:rFonts w:ascii="仿宋_GB2312" w:hAnsi="仿宋_GB2312" w:cs="仿宋_GB2312" w:eastAsia="仿宋_GB2312"/>
                <w:sz w:val="21"/>
                <w:color w:val="000000"/>
              </w:rPr>
              <w:t>鉴于通道积水及安防风险，本项目要求</w:t>
            </w:r>
            <w:r>
              <w:rPr>
                <w:rFonts w:ascii="仿宋_GB2312" w:hAnsi="仿宋_GB2312" w:cs="仿宋_GB2312" w:eastAsia="仿宋_GB2312"/>
                <w:sz w:val="21"/>
                <w:color w:val="000000"/>
              </w:rPr>
              <w:t>极速响应</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4-1响应时效</w:t>
            </w:r>
            <w:r>
              <w:rPr>
                <w:rFonts w:ascii="仿宋_GB2312" w:hAnsi="仿宋_GB2312" w:cs="仿宋_GB2312" w:eastAsia="仿宋_GB2312"/>
                <w:sz w:val="21"/>
                <w:color w:val="000000"/>
              </w:rPr>
              <w:t>：中标通知发出后，</w:t>
            </w:r>
            <w:r>
              <w:rPr>
                <w:rFonts w:ascii="仿宋_GB2312" w:hAnsi="仿宋_GB2312" w:cs="仿宋_GB2312" w:eastAsia="仿宋_GB2312"/>
                <w:sz w:val="21"/>
                <w:color w:val="000000"/>
              </w:rPr>
              <w:t>2小时内</w:t>
            </w:r>
            <w:r>
              <w:rPr>
                <w:rFonts w:ascii="仿宋_GB2312" w:hAnsi="仿宋_GB2312" w:cs="仿宋_GB2312" w:eastAsia="仿宋_GB2312"/>
                <w:sz w:val="21"/>
                <w:color w:val="000000"/>
              </w:rPr>
              <w:t>技术人员到场，</w:t>
            </w:r>
            <w:r>
              <w:rPr>
                <w:rFonts w:ascii="仿宋_GB2312" w:hAnsi="仿宋_GB2312" w:cs="仿宋_GB2312" w:eastAsia="仿宋_GB2312"/>
                <w:sz w:val="21"/>
                <w:color w:val="000000"/>
              </w:rPr>
              <w:t>48</w:t>
            </w:r>
            <w:r>
              <w:rPr>
                <w:rFonts w:ascii="仿宋_GB2312" w:hAnsi="仿宋_GB2312" w:cs="仿宋_GB2312" w:eastAsia="仿宋_GB2312"/>
                <w:sz w:val="21"/>
                <w:color w:val="000000"/>
              </w:rPr>
              <w:t>小时内</w:t>
            </w:r>
            <w:r>
              <w:rPr>
                <w:rFonts w:ascii="仿宋_GB2312" w:hAnsi="仿宋_GB2312" w:cs="仿宋_GB2312" w:eastAsia="仿宋_GB2312"/>
                <w:sz w:val="21"/>
                <w:color w:val="000000"/>
              </w:rPr>
              <w:t>调货发车。</w:t>
            </w:r>
          </w:p>
          <w:p>
            <w:pPr>
              <w:pStyle w:val="null3"/>
              <w:ind w:firstLine="420"/>
              <w:jc w:val="left"/>
            </w:pPr>
            <w:r>
              <w:rPr>
                <w:rFonts w:ascii="仿宋_GB2312" w:hAnsi="仿宋_GB2312" w:cs="仿宋_GB2312" w:eastAsia="仿宋_GB2312"/>
                <w:sz w:val="21"/>
                <w:color w:val="000000"/>
              </w:rPr>
              <w:t>4-2施工周期</w:t>
            </w:r>
            <w:r>
              <w:rPr>
                <w:rFonts w:ascii="仿宋_GB2312" w:hAnsi="仿宋_GB2312" w:cs="仿宋_GB2312" w:eastAsia="仿宋_GB2312"/>
                <w:sz w:val="21"/>
                <w:color w:val="000000"/>
              </w:rPr>
              <w:t>：设备到场后，</w:t>
            </w:r>
            <w:r>
              <w:rPr>
                <w:rFonts w:ascii="仿宋_GB2312" w:hAnsi="仿宋_GB2312" w:cs="仿宋_GB2312" w:eastAsia="仿宋_GB2312"/>
                <w:sz w:val="21"/>
                <w:color w:val="000000"/>
              </w:rPr>
              <w:t>72</w:t>
            </w:r>
            <w:r>
              <w:rPr>
                <w:rFonts w:ascii="仿宋_GB2312" w:hAnsi="仿宋_GB2312" w:cs="仿宋_GB2312" w:eastAsia="仿宋_GB2312"/>
                <w:sz w:val="21"/>
                <w:color w:val="000000"/>
              </w:rPr>
              <w:t>小时内</w:t>
            </w:r>
            <w:r>
              <w:rPr>
                <w:rFonts w:ascii="仿宋_GB2312" w:hAnsi="仿宋_GB2312" w:cs="仿宋_GB2312" w:eastAsia="仿宋_GB2312"/>
                <w:sz w:val="21"/>
                <w:color w:val="000000"/>
              </w:rPr>
              <w:t>完成安装与高压试验，恢复送电。</w:t>
            </w:r>
          </w:p>
          <w:p>
            <w:pPr>
              <w:pStyle w:val="null3"/>
              <w:ind w:firstLine="420"/>
              <w:jc w:val="left"/>
            </w:pPr>
            <w:r>
              <w:rPr>
                <w:rFonts w:ascii="仿宋_GB2312" w:hAnsi="仿宋_GB2312" w:cs="仿宋_GB2312" w:eastAsia="仿宋_GB2312"/>
                <w:sz w:val="21"/>
                <w:color w:val="000000"/>
              </w:rPr>
              <w:t>4-3备品备件</w:t>
            </w:r>
            <w:r>
              <w:rPr>
                <w:rFonts w:ascii="仿宋_GB2312" w:hAnsi="仿宋_GB2312" w:cs="仿宋_GB2312" w:eastAsia="仿宋_GB2312"/>
                <w:sz w:val="21"/>
                <w:color w:val="000000"/>
              </w:rPr>
              <w:t>：供应商须在本地有仓库库存，确保变压器能随时调用，不得因生产周期延误抢修。</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试验验收</w:t>
            </w:r>
            <w:r>
              <w:rPr>
                <w:rFonts w:ascii="仿宋_GB2312" w:hAnsi="仿宋_GB2312" w:cs="仿宋_GB2312" w:eastAsia="仿宋_GB2312"/>
                <w:sz w:val="21"/>
                <w:color w:val="000000"/>
              </w:rPr>
              <w:t>：维修完成后，必须进行</w:t>
            </w:r>
            <w:r>
              <w:rPr>
                <w:rFonts w:ascii="仿宋_GB2312" w:hAnsi="仿宋_GB2312" w:cs="仿宋_GB2312" w:eastAsia="仿宋_GB2312"/>
                <w:sz w:val="21"/>
                <w:color w:val="000000"/>
              </w:rPr>
              <w:t>电气交接试验</w:t>
            </w:r>
            <w:r>
              <w:rPr>
                <w:rFonts w:ascii="仿宋_GB2312" w:hAnsi="仿宋_GB2312" w:cs="仿宋_GB2312" w:eastAsia="仿宋_GB2312"/>
                <w:sz w:val="21"/>
                <w:color w:val="000000"/>
              </w:rPr>
              <w:t>。包括但不限于：</w:t>
            </w:r>
          </w:p>
          <w:p>
            <w:pPr>
              <w:pStyle w:val="null3"/>
              <w:ind w:firstLine="420"/>
              <w:jc w:val="left"/>
            </w:pPr>
            <w:r>
              <w:rPr>
                <w:rFonts w:ascii="仿宋_GB2312" w:hAnsi="仿宋_GB2312" w:cs="仿宋_GB2312" w:eastAsia="仿宋_GB2312"/>
                <w:sz w:val="21"/>
                <w:color w:val="000000"/>
              </w:rPr>
              <w:t>5-1变压器绝缘电阻测试、直流电阻测试。</w:t>
            </w:r>
          </w:p>
          <w:p>
            <w:pPr>
              <w:pStyle w:val="null3"/>
              <w:ind w:firstLine="420"/>
              <w:jc w:val="left"/>
            </w:pPr>
            <w:r>
              <w:rPr>
                <w:rFonts w:ascii="仿宋_GB2312" w:hAnsi="仿宋_GB2312" w:cs="仿宋_GB2312" w:eastAsia="仿宋_GB2312"/>
                <w:sz w:val="21"/>
                <w:color w:val="000000"/>
              </w:rPr>
              <w:t>5-2高压柜耐压试验）。</w:t>
            </w:r>
          </w:p>
          <w:p>
            <w:pPr>
              <w:pStyle w:val="null3"/>
              <w:ind w:firstLine="420"/>
              <w:jc w:val="left"/>
            </w:pPr>
            <w:r>
              <w:rPr>
                <w:rFonts w:ascii="仿宋_GB2312" w:hAnsi="仿宋_GB2312" w:cs="仿宋_GB2312" w:eastAsia="仿宋_GB2312"/>
                <w:sz w:val="21"/>
                <w:color w:val="000000"/>
              </w:rPr>
              <w:t>5-3继电保护装置传动试验。</w:t>
            </w:r>
          </w:p>
          <w:p>
            <w:pPr>
              <w:pStyle w:val="null3"/>
              <w:ind w:firstLine="420"/>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送电试运行</w:t>
            </w:r>
            <w:r>
              <w:rPr>
                <w:rFonts w:ascii="仿宋_GB2312" w:hAnsi="仿宋_GB2312" w:cs="仿宋_GB2312" w:eastAsia="仿宋_GB2312"/>
                <w:sz w:val="21"/>
                <w:color w:val="000000"/>
              </w:rPr>
              <w:t>：连续空载及带载试运行</w:t>
            </w:r>
            <w:r>
              <w:rPr>
                <w:rFonts w:ascii="仿宋_GB2312" w:hAnsi="仿宋_GB2312" w:cs="仿宋_GB2312" w:eastAsia="仿宋_GB2312"/>
                <w:sz w:val="21"/>
                <w:color w:val="000000"/>
              </w:rPr>
              <w:t>24小时，无异常声响、无超温报警、电压稳定。</w:t>
            </w:r>
          </w:p>
          <w:p>
            <w:pPr>
              <w:pStyle w:val="null3"/>
              <w:ind w:firstLine="420"/>
              <w:jc w:val="left"/>
            </w:pPr>
            <w:r>
              <w:rPr>
                <w:rFonts w:ascii="仿宋_GB2312" w:hAnsi="仿宋_GB2312" w:cs="仿宋_GB2312" w:eastAsia="仿宋_GB2312"/>
                <w:sz w:val="21"/>
                <w:color w:val="000000"/>
              </w:rPr>
              <w:t>5-5一年内质保期出现同类故障，供应商需无条件免费重做并赔偿相关损失。</w:t>
            </w:r>
          </w:p>
          <w:p>
            <w:pPr>
              <w:pStyle w:val="null3"/>
              <w:jc w:val="both"/>
            </w:pPr>
            <w:r>
              <w:rPr>
                <w:rFonts w:ascii="仿宋_GB2312" w:hAnsi="仿宋_GB2312" w:cs="仿宋_GB2312" w:eastAsia="仿宋_GB2312"/>
                <w:sz w:val="21"/>
                <w:b/>
                <w:color w:val="000000"/>
              </w:rPr>
              <w:t>（十四）空调保养内容及要求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项目概况：本项目为人行地下通道空调系统维保服务采购，维保范围涵盖通道内空调、中央空调机组、风机盘管、通风管道、控制线路</w:t>
            </w:r>
            <w:r>
              <w:rPr>
                <w:rFonts w:ascii="仿宋_GB2312" w:hAnsi="仿宋_GB2312" w:cs="仿宋_GB2312" w:eastAsia="仿宋_GB2312"/>
                <w:sz w:val="21"/>
                <w:color w:val="000000"/>
              </w:rPr>
              <w:t>及相关配套附属设备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通过专业、常态化的维保服务，保障空调系统全年稳定、高效、安全运行，满足地下通道通风换气、温度调节需求，为过往行人提供舒适、安全的通行环境，同时延长空调设备使用寿命，降低设备故障发生率与运行成本。</w:t>
            </w:r>
          </w:p>
          <w:tbl>
            <w:tblPr>
              <w:tblBorders>
                <w:top w:val="none" w:color="000000" w:sz="4"/>
                <w:left w:val="none" w:color="000000" w:sz="4"/>
                <w:bottom w:val="none" w:color="000000" w:sz="4"/>
                <w:right w:val="none" w:color="000000" w:sz="4"/>
                <w:insideH w:val="none"/>
                <w:insideV w:val="none"/>
              </w:tblBorders>
            </w:tblPr>
            <w:tblGrid>
              <w:gridCol w:w="250"/>
              <w:gridCol w:w="407"/>
              <w:gridCol w:w="1896"/>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常规保养</w:t>
                  </w:r>
                </w:p>
              </w:tc>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外观干净、无积尘、无油污、无杂物、出风口顺畅、无异味；设备运行平稳，无异常噪音、无漏水、无漏电、无漏冷媒现象；各运行参数符合设备出厂标准及市政维护标准。控制系统启动灵敏、正常启动、温控精准。</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深度保养</w:t>
                  </w:r>
                </w:p>
              </w:tc>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在常规保养的基础上，增加压缩机润滑保养、电路系统全面检测、管路防腐锈蚀处理，全面拆卸通道所有空调过滤网，深度清洗除尘、破损、老化滤网，</w:t>
                  </w:r>
                  <w:r>
                    <w:rPr>
                      <w:rFonts w:ascii="仿宋_GB2312" w:hAnsi="仿宋_GB2312" w:cs="仿宋_GB2312" w:eastAsia="仿宋_GB2312"/>
                      <w:sz w:val="21"/>
                      <w:color w:val="000000"/>
                    </w:rPr>
                    <w:t>回风口，清理出风口灰尘；检查冷媒管路密封性，紧固设备螺丝；检测温控系统灵敏度，确保温度调节精准；深度清洁冷凝器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清除灰尘、油污及杂物；检查风机电机运行状态，加注润滑油脂；排查排水系统，防止堵塞漏水；对电路系统进行全面检测，更换老化线路</w:t>
                  </w:r>
                  <w:r>
                    <w:rPr>
                      <w:rFonts w:ascii="仿宋_GB2312" w:hAnsi="仿宋_GB2312" w:cs="仿宋_GB2312" w:eastAsia="仿宋_GB2312"/>
                      <w:sz w:val="21"/>
                      <w:color w:val="000000"/>
                    </w:rPr>
                    <w:t>，全面延长使用寿命。</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巡检检修</w:t>
                  </w:r>
                </w:p>
              </w:tc>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甲方遇空调突发故障、高温极端天气、大型人流活动保障等情况，甲方可随时要求增加维保次数，乙方限时到场检修，快速排除停机、故障、失效问题，保障通道正常通行环境。</w:t>
                  </w:r>
                  <w:r>
                    <w:rPr>
                      <w:rFonts w:ascii="仿宋_GB2312" w:hAnsi="仿宋_GB2312" w:cs="仿宋_GB2312" w:eastAsia="仿宋_GB2312"/>
                      <w:sz w:val="21"/>
                      <w:color w:val="000000"/>
                    </w:rPr>
                    <w:t>留存相关维护保养资料交由甲方相关部门备案，</w:t>
                  </w:r>
                  <w:r>
                    <w:rPr>
                      <w:rFonts w:ascii="仿宋_GB2312" w:hAnsi="仿宋_GB2312" w:cs="仿宋_GB2312" w:eastAsia="仿宋_GB2312"/>
                      <w:sz w:val="21"/>
                      <w:color w:val="000000"/>
                    </w:rPr>
                    <w:t>保障设备运行环境整洁。</w:t>
                  </w:r>
                  <w:r>
                    <w:rPr>
                      <w:rFonts w:ascii="仿宋_GB2312" w:hAnsi="仿宋_GB2312" w:cs="仿宋_GB2312" w:eastAsia="仿宋_GB2312"/>
                      <w:sz w:val="21"/>
                      <w:color w:val="000000"/>
                    </w:rPr>
                    <w:t>逐一排查设备老化、损耗、潜在故障，对轻微隐患当场整改；重大故障、重大隐患书面上报甲方，明确整改方案及预估费用。</w:t>
                  </w:r>
                </w:p>
              </w:tc>
            </w:tr>
          </w:tbl>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、维保范围：</w:t>
            </w:r>
            <w:r>
              <w:rPr>
                <w:rFonts w:ascii="仿宋_GB2312" w:hAnsi="仿宋_GB2312" w:cs="仿宋_GB2312" w:eastAsia="仿宋_GB2312"/>
                <w:sz w:val="21"/>
                <w:color w:val="000000"/>
              </w:rPr>
              <w:t>对西安市市政管理</w:t>
            </w:r>
            <w:r>
              <w:rPr>
                <w:rFonts w:ascii="仿宋_GB2312" w:hAnsi="仿宋_GB2312" w:cs="仿宋_GB2312" w:eastAsia="仿宋_GB2312"/>
                <w:sz w:val="21"/>
                <w:color w:val="000000"/>
              </w:rPr>
              <w:t>中心人行通道管理</w:t>
            </w:r>
            <w:r>
              <w:rPr>
                <w:rFonts w:ascii="仿宋_GB2312" w:hAnsi="仿宋_GB2312" w:cs="仿宋_GB2312" w:eastAsia="仿宋_GB2312"/>
                <w:sz w:val="21"/>
                <w:color w:val="000000"/>
              </w:rPr>
              <w:t>所管辖范围内通道</w:t>
            </w:r>
            <w:r>
              <w:rPr>
                <w:rFonts w:ascii="仿宋_GB2312" w:hAnsi="仿宋_GB2312" w:cs="仿宋_GB2312" w:eastAsia="仿宋_GB2312"/>
                <w:sz w:val="21"/>
                <w:color w:val="000000"/>
              </w:rPr>
              <w:t>及</w:t>
            </w:r>
            <w:r>
              <w:rPr>
                <w:rFonts w:ascii="仿宋_GB2312" w:hAnsi="仿宋_GB2312" w:cs="仿宋_GB2312" w:eastAsia="仿宋_GB2312"/>
                <w:sz w:val="21"/>
                <w:color w:val="000000"/>
              </w:rPr>
              <w:t>机关空调维修、维保工程</w:t>
            </w:r>
            <w:r>
              <w:rPr>
                <w:rFonts w:ascii="仿宋_GB2312" w:hAnsi="仿宋_GB2312" w:cs="仿宋_GB2312" w:eastAsia="仿宋_GB2312"/>
                <w:sz w:val="21"/>
                <w:color w:val="000000"/>
              </w:rPr>
              <w:t>，</w:t>
            </w:r>
            <w:r>
              <w:rPr>
                <w:rFonts w:ascii="仿宋_GB2312" w:hAnsi="仿宋_GB2312" w:cs="仿宋_GB2312" w:eastAsia="仿宋_GB2312"/>
                <w:sz w:val="21"/>
                <w:color w:val="000000"/>
              </w:rPr>
              <w:t>共包含以下</w:t>
            </w:r>
            <w:r>
              <w:rPr>
                <w:rFonts w:ascii="仿宋_GB2312" w:hAnsi="仿宋_GB2312" w:cs="仿宋_GB2312" w:eastAsia="仿宋_GB2312"/>
                <w:sz w:val="21"/>
                <w:color w:val="000000"/>
              </w:rPr>
              <w:t>十六</w:t>
            </w:r>
            <w:r>
              <w:rPr>
                <w:rFonts w:ascii="仿宋_GB2312" w:hAnsi="仿宋_GB2312" w:cs="仿宋_GB2312" w:eastAsia="仿宋_GB2312"/>
                <w:sz w:val="21"/>
                <w:color w:val="000000"/>
              </w:rPr>
              <w:t>座地下人行通道和机关（南大街地下人行通道，尚朴路地下人行通道，端履门地下人行通道</w:t>
            </w:r>
            <w:r>
              <w:rPr>
                <w:rFonts w:ascii="仿宋_GB2312" w:hAnsi="仿宋_GB2312" w:cs="仿宋_GB2312" w:eastAsia="仿宋_GB2312"/>
                <w:sz w:val="21"/>
                <w:color w:val="000000"/>
              </w:rPr>
              <w:t>,西门里地下人行通道,桥梓口地下人行通道,东门里地下人行通道,钟楼地下人行通道,东新街地下人行通道,民生地下人行通道,竹笆市地下人行通道,火车站人行地下通道,四医大地下人行通道,八佳巷地下人行通道,</w:t>
            </w:r>
            <w:r>
              <w:rPr>
                <w:rFonts w:ascii="仿宋_GB2312" w:hAnsi="仿宋_GB2312" w:cs="仿宋_GB2312" w:eastAsia="仿宋_GB2312"/>
                <w:sz w:val="21"/>
                <w:color w:val="000000"/>
              </w:rPr>
              <w:t>铁塔寺地下通道，西稍门地下通道，</w:t>
            </w:r>
            <w:r>
              <w:rPr>
                <w:rFonts w:ascii="仿宋_GB2312" w:hAnsi="仿宋_GB2312" w:cs="仿宋_GB2312" w:eastAsia="仿宋_GB2312"/>
                <w:sz w:val="21"/>
                <w:color w:val="000000"/>
              </w:rPr>
              <w:t>交大一附院地下人行通道</w:t>
            </w:r>
            <w:r>
              <w:rPr>
                <w:rFonts w:ascii="仿宋_GB2312" w:hAnsi="仿宋_GB2312" w:cs="仿宋_GB2312" w:eastAsia="仿宋_GB2312"/>
                <w:sz w:val="21"/>
                <w:color w:val="000000"/>
              </w:rPr>
              <w:t>,振兴路13号机关）</w:t>
            </w:r>
            <w:r>
              <w:rPr>
                <w:rFonts w:ascii="仿宋_GB2312" w:hAnsi="仿宋_GB2312" w:cs="仿宋_GB2312" w:eastAsia="仿宋_GB2312"/>
                <w:sz w:val="21"/>
                <w:color w:val="000000"/>
              </w:rPr>
              <w:t>空调清洗、维护与保养，乙方需按照行业规范提供清洗、维护与保养服务，确保甲方能正常、安全使用空调系统设备。</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材质型号</w:t>
            </w:r>
          </w:p>
          <w:p>
            <w:pPr>
              <w:pStyle w:val="null3"/>
              <w:ind w:firstLine="420"/>
              <w:jc w:val="left"/>
            </w:pPr>
            <w:r>
              <w:rPr>
                <w:rFonts w:ascii="仿宋_GB2312" w:hAnsi="仿宋_GB2312" w:cs="仿宋_GB2312" w:eastAsia="仿宋_GB2312"/>
                <w:sz w:val="21"/>
                <w:color w:val="000000"/>
              </w:rPr>
              <w:t>供应商自行提供（厂家、品牌、规格、型号、材料明细、质量标准等）</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、故障维修服务</w:t>
            </w:r>
          </w:p>
          <w:p>
            <w:pPr>
              <w:pStyle w:val="null3"/>
              <w:ind w:firstLine="420"/>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建立</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小时故障报修响应机制</w:t>
            </w:r>
            <w:r>
              <w:rPr>
                <w:rFonts w:ascii="仿宋_GB2312" w:hAnsi="仿宋_GB2312" w:cs="仿宋_GB2312" w:eastAsia="仿宋_GB2312"/>
                <w:sz w:val="21"/>
                <w:color w:val="000000"/>
              </w:rPr>
              <w:t>，接到故障通知后，维修人员抵达现场时间不得超过</w:t>
            </w:r>
            <w:r>
              <w:rPr>
                <w:rFonts w:ascii="仿宋_GB2312" w:hAnsi="仿宋_GB2312" w:cs="仿宋_GB2312" w:eastAsia="仿宋_GB2312"/>
                <w:sz w:val="21"/>
                <w:color w:val="000000"/>
              </w:rPr>
              <w:t>30分钟, 到达时间以回复现场情况的影像资料为准。</w:t>
            </w:r>
          </w:p>
          <w:p>
            <w:pPr>
              <w:pStyle w:val="null3"/>
              <w:ind w:firstLine="420"/>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快速排查空调不制冷</w:t>
            </w:r>
            <w:r>
              <w:rPr>
                <w:rFonts w:ascii="仿宋_GB2312" w:hAnsi="仿宋_GB2312" w:cs="仿宋_GB2312" w:eastAsia="仿宋_GB2312"/>
                <w:sz w:val="21"/>
                <w:color w:val="000000"/>
              </w:rPr>
              <w:t>/ 制热、风机停运、漏水、漏电、线路故障、部件损坏等各类问题，</w:t>
            </w:r>
            <w:r>
              <w:rPr>
                <w:rFonts w:ascii="仿宋_GB2312" w:hAnsi="仿宋_GB2312" w:cs="仿宋_GB2312" w:eastAsia="仿宋_GB2312"/>
                <w:sz w:val="21"/>
                <w:color w:val="000000"/>
              </w:rPr>
              <w:t>常规故障</w:t>
            </w:r>
            <w:r>
              <w:rPr>
                <w:rFonts w:ascii="仿宋_GB2312" w:hAnsi="仿宋_GB2312" w:cs="仿宋_GB2312" w:eastAsia="仿宋_GB2312"/>
                <w:sz w:val="21"/>
                <w:color w:val="000000"/>
              </w:rPr>
              <w:t>2 小时内修复</w:t>
            </w:r>
            <w:r>
              <w:rPr>
                <w:rFonts w:ascii="仿宋_GB2312" w:hAnsi="仿宋_GB2312" w:cs="仿宋_GB2312" w:eastAsia="仿宋_GB2312"/>
                <w:sz w:val="21"/>
                <w:color w:val="000000"/>
              </w:rPr>
              <w:t>，重大故障</w:t>
            </w:r>
            <w:r>
              <w:rPr>
                <w:rFonts w:ascii="仿宋_GB2312" w:hAnsi="仿宋_GB2312" w:cs="仿宋_GB2312" w:eastAsia="仿宋_GB2312"/>
                <w:sz w:val="21"/>
                <w:color w:val="000000"/>
              </w:rPr>
              <w:t>48 小时内完成维修，无法及时修复的，需提供临时替代解决方案，</w:t>
            </w:r>
            <w:r>
              <w:rPr>
                <w:rFonts w:ascii="仿宋_GB2312" w:hAnsi="仿宋_GB2312" w:cs="仿宋_GB2312" w:eastAsia="仿宋_GB2312"/>
                <w:sz w:val="21"/>
                <w:color w:val="000000"/>
              </w:rPr>
              <w:t>并报相关负责部门，</w:t>
            </w:r>
            <w:r>
              <w:rPr>
                <w:rFonts w:ascii="仿宋_GB2312" w:hAnsi="仿宋_GB2312" w:cs="仿宋_GB2312" w:eastAsia="仿宋_GB2312"/>
                <w:sz w:val="21"/>
                <w:color w:val="000000"/>
              </w:rPr>
              <w:t>保障通道空调基本使用功能；</w:t>
            </w:r>
          </w:p>
          <w:p>
            <w:pPr>
              <w:pStyle w:val="null3"/>
              <w:ind w:firstLine="420"/>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故障维修后进行试运行检测，确保设备恢复正常运行</w:t>
            </w:r>
            <w:r>
              <w:rPr>
                <w:rFonts w:ascii="仿宋_GB2312" w:hAnsi="仿宋_GB2312" w:cs="仿宋_GB2312" w:eastAsia="仿宋_GB2312"/>
                <w:sz w:val="21"/>
                <w:color w:val="000000"/>
              </w:rPr>
              <w:t>。</w:t>
            </w:r>
          </w:p>
          <w:p>
            <w:pPr>
              <w:pStyle w:val="null3"/>
              <w:jc w:val="left"/>
              <w:outlineLvl w:val="1"/>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技术及质量要求</w:t>
            </w:r>
          </w:p>
          <w:p>
            <w:pPr>
              <w:pStyle w:val="null3"/>
              <w:ind w:firstLine="420"/>
              <w:jc w:val="left"/>
            </w:pPr>
            <w:r>
              <w:rPr>
                <w:rFonts w:ascii="仿宋_GB2312" w:hAnsi="仿宋_GB2312" w:cs="仿宋_GB2312" w:eastAsia="仿宋_GB2312"/>
                <w:sz w:val="21"/>
                <w:color w:val="000000"/>
              </w:rPr>
              <w:t>5-1、</w:t>
            </w:r>
            <w:r>
              <w:rPr>
                <w:rFonts w:ascii="仿宋_GB2312" w:hAnsi="仿宋_GB2312" w:cs="仿宋_GB2312" w:eastAsia="仿宋_GB2312"/>
                <w:sz w:val="21"/>
                <w:color w:val="000000"/>
              </w:rPr>
              <w:t>维保服务需符合国家《空调通风系统运行管理规范》及市政公共设施维保相关标准，操作流程规范、安全；</w:t>
            </w:r>
          </w:p>
          <w:p>
            <w:pPr>
              <w:pStyle w:val="null3"/>
              <w:ind w:firstLine="420"/>
              <w:jc w:val="left"/>
            </w:pPr>
            <w:r>
              <w:rPr>
                <w:rFonts w:ascii="仿宋_GB2312" w:hAnsi="仿宋_GB2312" w:cs="仿宋_GB2312" w:eastAsia="仿宋_GB2312"/>
                <w:sz w:val="21"/>
                <w:color w:val="000000"/>
              </w:rPr>
              <w:t>5-2、</w:t>
            </w:r>
            <w:r>
              <w:rPr>
                <w:rFonts w:ascii="仿宋_GB2312" w:hAnsi="仿宋_GB2312" w:cs="仿宋_GB2312" w:eastAsia="仿宋_GB2312"/>
                <w:sz w:val="21"/>
                <w:color w:val="000000"/>
              </w:rPr>
              <w:t>空调系统维保后，制冷</w:t>
            </w:r>
            <w:r>
              <w:rPr>
                <w:rFonts w:ascii="仿宋_GB2312" w:hAnsi="仿宋_GB2312" w:cs="仿宋_GB2312" w:eastAsia="仿宋_GB2312"/>
                <w:sz w:val="21"/>
                <w:color w:val="000000"/>
              </w:rPr>
              <w:t>/制热效果达标，通风顺畅，无异味、无异常噪音；</w:t>
            </w:r>
          </w:p>
          <w:p>
            <w:pPr>
              <w:pStyle w:val="null3"/>
              <w:ind w:firstLine="420"/>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设备运行参数稳定，无漏电、漏水、漏氟等安全隐患，电气系统、控制系统运行可靠，保护装置动作灵敏；</w:t>
            </w:r>
          </w:p>
          <w:p>
            <w:pPr>
              <w:pStyle w:val="null3"/>
              <w:ind w:firstLine="420"/>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维保全过程做好安全防护，杜绝高空作业、用电操作等安全事故，不破坏地下通道原有设施、装修及通行秩序。</w:t>
            </w:r>
          </w:p>
          <w:p>
            <w:pPr>
              <w:pStyle w:val="null3"/>
              <w:ind w:firstLine="422"/>
              <w:jc w:val="left"/>
            </w:pPr>
            <w:r>
              <w:rPr>
                <w:rFonts w:ascii="仿宋_GB2312" w:hAnsi="仿宋_GB2312" w:cs="仿宋_GB2312" w:eastAsia="仿宋_GB2312"/>
                <w:sz w:val="21"/>
                <w:b/>
                <w:color w:val="000000"/>
              </w:rPr>
              <w:t>（十五）</w:t>
            </w:r>
            <w:r>
              <w:rPr>
                <w:rFonts w:ascii="仿宋_GB2312" w:hAnsi="仿宋_GB2312" w:cs="仿宋_GB2312" w:eastAsia="仿宋_GB2312"/>
                <w:sz w:val="21"/>
                <w:b/>
                <w:color w:val="000000"/>
              </w:rPr>
              <w:t>空调维修服务采购内容及要求</w:t>
            </w:r>
          </w:p>
          <w:p>
            <w:pPr>
              <w:pStyle w:val="null3"/>
              <w:spacing w:before="105" w:after="105"/>
              <w:jc w:val="left"/>
              <w:outlineLvl w:val="1"/>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、采购范围与内容</w:t>
            </w:r>
          </w:p>
          <w:p>
            <w:pPr>
              <w:pStyle w:val="null3"/>
              <w:ind w:firstLine="420"/>
              <w:jc w:val="left"/>
            </w:pPr>
            <w:r>
              <w:rPr>
                <w:rFonts w:ascii="仿宋_GB2312" w:hAnsi="仿宋_GB2312" w:cs="仿宋_GB2312" w:eastAsia="仿宋_GB2312"/>
                <w:sz w:val="21"/>
                <w:color w:val="000000"/>
              </w:rPr>
              <w:t>本项目为</w:t>
            </w:r>
            <w:r>
              <w:rPr>
                <w:rFonts w:ascii="仿宋_GB2312" w:hAnsi="仿宋_GB2312" w:cs="仿宋_GB2312" w:eastAsia="仿宋_GB2312"/>
                <w:sz w:val="21"/>
                <w:color w:val="000000"/>
              </w:rPr>
              <w:t>2026年度空调应急维修服务采购</w:t>
            </w:r>
            <w:r>
              <w:rPr>
                <w:rFonts w:ascii="仿宋_GB2312" w:hAnsi="仿宋_GB2312" w:cs="仿宋_GB2312" w:eastAsia="仿宋_GB2312"/>
                <w:sz w:val="21"/>
                <w:color w:val="000000"/>
              </w:rPr>
              <w:t>，主要针对人行地下通道内机房、监控室及公共区域的空调设备进行故障排除与修复。</w:t>
            </w:r>
          </w:p>
          <w:p>
            <w:pPr>
              <w:pStyle w:val="null3"/>
              <w:spacing w:before="105" w:after="105"/>
              <w:jc w:val="left"/>
              <w:outlineLvl w:val="1"/>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技术标准与质量要求</w:t>
            </w:r>
          </w:p>
          <w:p>
            <w:pPr>
              <w:pStyle w:val="null3"/>
              <w:spacing w:before="105" w:after="105"/>
              <w:jc w:val="left"/>
              <w:outlineLvl w:val="2"/>
            </w:pPr>
            <w:r>
              <w:rPr>
                <w:rFonts w:ascii="仿宋_GB2312" w:hAnsi="仿宋_GB2312" w:cs="仿宋_GB2312" w:eastAsia="仿宋_GB2312"/>
                <w:sz w:val="21"/>
                <w:b/>
                <w:color w:val="000000"/>
              </w:rPr>
              <w:t>2-1</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设备与配件要求</w:t>
            </w:r>
          </w:p>
          <w:p>
            <w:pPr>
              <w:pStyle w:val="null3"/>
              <w:spacing w:before="105" w:after="105"/>
              <w:jc w:val="left"/>
              <w:outlineLvl w:val="2"/>
            </w:pPr>
            <w:r>
              <w:rPr>
                <w:rFonts w:ascii="仿宋_GB2312" w:hAnsi="仿宋_GB2312" w:cs="仿宋_GB2312" w:eastAsia="仿宋_GB2312"/>
                <w:sz w:val="21"/>
                <w:b/>
                <w:color w:val="000000"/>
              </w:rPr>
              <w:t>2-1-1</w:t>
            </w:r>
            <w:r>
              <w:rPr>
                <w:rFonts w:ascii="仿宋_GB2312" w:hAnsi="仿宋_GB2312" w:cs="仿宋_GB2312" w:eastAsia="仿宋_GB2312"/>
                <w:sz w:val="21"/>
                <w:b/>
                <w:color w:val="000000"/>
              </w:rPr>
              <w:t>原厂正品</w:t>
            </w:r>
            <w:r>
              <w:rPr>
                <w:rFonts w:ascii="仿宋_GB2312" w:hAnsi="仿宋_GB2312" w:cs="仿宋_GB2312" w:eastAsia="仿宋_GB2312"/>
                <w:sz w:val="21"/>
                <w:b/>
                <w:color w:val="000000"/>
              </w:rPr>
              <w:t>：更换的压缩机、主板等核心部件必须为</w:t>
            </w:r>
            <w:r>
              <w:rPr>
                <w:rFonts w:ascii="仿宋_GB2312" w:hAnsi="仿宋_GB2312" w:cs="仿宋_GB2312" w:eastAsia="仿宋_GB2312"/>
                <w:sz w:val="21"/>
                <w:b/>
                <w:color w:val="000000"/>
              </w:rPr>
              <w:t>原厂全新正品</w:t>
            </w:r>
            <w:r>
              <w:rPr>
                <w:rFonts w:ascii="仿宋_GB2312" w:hAnsi="仿宋_GB2312" w:cs="仿宋_GB2312" w:eastAsia="仿宋_GB2312"/>
                <w:sz w:val="21"/>
                <w:b/>
                <w:color w:val="000000"/>
              </w:rPr>
              <w:t>，并提供可追溯的序列号及出厂证明。</w:t>
            </w:r>
          </w:p>
          <w:p>
            <w:pPr>
              <w:pStyle w:val="null3"/>
              <w:ind w:firstLine="420"/>
              <w:jc w:val="left"/>
            </w:pPr>
            <w:r>
              <w:rPr>
                <w:rFonts w:ascii="仿宋_GB2312" w:hAnsi="仿宋_GB2312" w:cs="仿宋_GB2312" w:eastAsia="仿宋_GB2312"/>
                <w:sz w:val="21"/>
                <w:color w:val="000000"/>
              </w:rPr>
              <w:t>2-1-2规格匹配</w:t>
            </w:r>
            <w:r>
              <w:rPr>
                <w:rFonts w:ascii="仿宋_GB2312" w:hAnsi="仿宋_GB2312" w:cs="仿宋_GB2312" w:eastAsia="仿宋_GB2312"/>
                <w:sz w:val="21"/>
                <w:color w:val="000000"/>
              </w:rPr>
              <w:t>：新配件的技术参数（如功率、匹数、冷媒类型）必须与原设备完全匹配或优于原配置。</w:t>
            </w:r>
          </w:p>
          <w:p>
            <w:pPr>
              <w:pStyle w:val="null3"/>
              <w:ind w:firstLine="420"/>
              <w:jc w:val="left"/>
            </w:pPr>
            <w:r>
              <w:rPr>
                <w:rFonts w:ascii="仿宋_GB2312" w:hAnsi="仿宋_GB2312" w:cs="仿宋_GB2312" w:eastAsia="仿宋_GB2312"/>
                <w:sz w:val="21"/>
                <w:color w:val="000000"/>
              </w:rPr>
              <w:t>2-1-3冷媒标准</w:t>
            </w:r>
            <w:r>
              <w:rPr>
                <w:rFonts w:ascii="仿宋_GB2312" w:hAnsi="仿宋_GB2312" w:cs="仿宋_GB2312" w:eastAsia="仿宋_GB2312"/>
                <w:sz w:val="21"/>
                <w:color w:val="000000"/>
              </w:rPr>
              <w:t>：制冷剂必须符合现行环保标准（如</w:t>
            </w:r>
            <w:r>
              <w:rPr>
                <w:rFonts w:ascii="仿宋_GB2312" w:hAnsi="仿宋_GB2312" w:cs="仿宋_GB2312" w:eastAsia="仿宋_GB2312"/>
                <w:sz w:val="21"/>
                <w:color w:val="000000"/>
              </w:rPr>
              <w:t>R410A、R32），严禁混合不同型号冷媒。</w:t>
            </w:r>
          </w:p>
          <w:p>
            <w:pPr>
              <w:pStyle w:val="null3"/>
              <w:ind w:firstLine="420"/>
              <w:jc w:val="left"/>
            </w:pPr>
            <w:r>
              <w:rPr>
                <w:rFonts w:ascii="仿宋_GB2312" w:hAnsi="仿宋_GB2312" w:cs="仿宋_GB2312" w:eastAsia="仿宋_GB2312"/>
                <w:sz w:val="21"/>
                <w:color w:val="000000"/>
              </w:rPr>
              <w:t>2-1-3空调配件更换调试必修保证无漏水、无漏冷媒。</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 维修工艺要求</w:t>
            </w:r>
          </w:p>
          <w:p>
            <w:pPr>
              <w:pStyle w:val="null3"/>
              <w:ind w:firstLine="420"/>
              <w:jc w:val="left"/>
            </w:pPr>
            <w:r>
              <w:rPr>
                <w:rFonts w:ascii="仿宋_GB2312" w:hAnsi="仿宋_GB2312" w:cs="仿宋_GB2312" w:eastAsia="仿宋_GB2312"/>
                <w:sz w:val="21"/>
                <w:color w:val="000000"/>
              </w:rPr>
              <w:t>3-1电气安全</w:t>
            </w:r>
            <w:r>
              <w:rPr>
                <w:rFonts w:ascii="仿宋_GB2312" w:hAnsi="仿宋_GB2312" w:cs="仿宋_GB2312" w:eastAsia="仿宋_GB2312"/>
                <w:sz w:val="21"/>
                <w:color w:val="000000"/>
              </w:rPr>
              <w:t>：维修后设备绝缘电阻值应符合</w:t>
            </w:r>
            <w:r>
              <w:rPr>
                <w:rFonts w:ascii="仿宋_GB2312" w:hAnsi="仿宋_GB2312" w:cs="仿宋_GB2312" w:eastAsia="仿宋_GB2312"/>
                <w:sz w:val="21"/>
                <w:color w:val="000000"/>
              </w:rPr>
              <w:t>GB标准，接地可靠，无漏电隐患。</w:t>
            </w:r>
          </w:p>
          <w:p>
            <w:pPr>
              <w:pStyle w:val="null3"/>
              <w:ind w:firstLine="420"/>
              <w:jc w:val="left"/>
            </w:pPr>
            <w:r>
              <w:rPr>
                <w:rFonts w:ascii="仿宋_GB2312" w:hAnsi="仿宋_GB2312" w:cs="仿宋_GB2312" w:eastAsia="仿宋_GB2312"/>
                <w:sz w:val="21"/>
                <w:color w:val="000000"/>
              </w:rPr>
              <w:t>3-2噪音与振动</w:t>
            </w:r>
            <w:r>
              <w:rPr>
                <w:rFonts w:ascii="仿宋_GB2312" w:hAnsi="仿宋_GB2312" w:cs="仿宋_GB2312" w:eastAsia="仿宋_GB2312"/>
                <w:sz w:val="21"/>
                <w:color w:val="000000"/>
              </w:rPr>
              <w:t>：修复后的设备运行噪音及振动幅度不得超过出厂标准，不得影响通道行人通行。</w:t>
            </w:r>
          </w:p>
          <w:p>
            <w:pPr>
              <w:pStyle w:val="null3"/>
              <w:ind w:firstLine="420"/>
              <w:jc w:val="left"/>
            </w:pPr>
            <w:r>
              <w:rPr>
                <w:rFonts w:ascii="仿宋_GB2312" w:hAnsi="仿宋_GB2312" w:cs="仿宋_GB2312" w:eastAsia="仿宋_GB2312"/>
                <w:sz w:val="21"/>
                <w:color w:val="000000"/>
              </w:rPr>
              <w:t>3、维修能力要求</w:t>
            </w:r>
          </w:p>
          <w:p>
            <w:pPr>
              <w:pStyle w:val="null3"/>
              <w:ind w:firstLine="42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维修方具备制冷空调设备维修相应资格，经甲方同意审核后，才允许施工。</w:t>
            </w:r>
          </w:p>
          <w:p>
            <w:pPr>
              <w:pStyle w:val="null3"/>
              <w:ind w:firstLine="420"/>
              <w:jc w:val="left"/>
            </w:pPr>
            <w:r>
              <w:rPr>
                <w:rFonts w:ascii="仿宋_GB2312" w:hAnsi="仿宋_GB2312" w:cs="仿宋_GB2312" w:eastAsia="仿宋_GB2312"/>
                <w:sz w:val="21"/>
                <w:color w:val="000000"/>
              </w:rPr>
              <w:t>3-2施工人员需持由空调操作相关证件，经甲方同意审核后，才允许施工。</w:t>
            </w:r>
          </w:p>
          <w:p>
            <w:pPr>
              <w:pStyle w:val="null3"/>
              <w:ind w:firstLine="420"/>
              <w:jc w:val="left"/>
            </w:pPr>
            <w:r>
              <w:rPr>
                <w:rFonts w:ascii="仿宋_GB2312" w:hAnsi="仿宋_GB2312" w:cs="仿宋_GB2312" w:eastAsia="仿宋_GB2312"/>
                <w:sz w:val="21"/>
                <w:color w:val="000000"/>
              </w:rPr>
              <w:t>4、验收标准</w:t>
            </w:r>
          </w:p>
          <w:p>
            <w:pPr>
              <w:pStyle w:val="null3"/>
              <w:ind w:firstLine="420"/>
              <w:jc w:val="left"/>
            </w:pPr>
            <w:r>
              <w:rPr>
                <w:rFonts w:ascii="仿宋_GB2312" w:hAnsi="仿宋_GB2312" w:cs="仿宋_GB2312" w:eastAsia="仿宋_GB2312"/>
                <w:sz w:val="21"/>
                <w:color w:val="000000"/>
              </w:rPr>
              <w:t>维修完成后，需经甲方现场测试（制冷</w:t>
            </w:r>
            <w:r>
              <w:rPr>
                <w:rFonts w:ascii="仿宋_GB2312" w:hAnsi="仿宋_GB2312" w:cs="仿宋_GB2312" w:eastAsia="仿宋_GB2312"/>
                <w:sz w:val="21"/>
                <w:color w:val="000000"/>
              </w:rPr>
              <w:t>/制热效果达标），填写《维修服务验收单》。无验收单或验收不合格的，不予结算。</w:t>
            </w:r>
          </w:p>
          <w:p>
            <w:pPr>
              <w:pStyle w:val="null3"/>
              <w:ind w:firstLine="420"/>
              <w:jc w:val="left"/>
            </w:pPr>
            <w:r>
              <w:rPr>
                <w:rFonts w:ascii="仿宋_GB2312" w:hAnsi="仿宋_GB2312" w:cs="仿宋_GB2312" w:eastAsia="仿宋_GB2312"/>
                <w:sz w:val="21"/>
                <w:color w:val="000000"/>
              </w:rPr>
              <w:t>5、验收：设备运行平稳，无异常噪音，排水畅通无渗漏。</w:t>
            </w:r>
          </w:p>
          <w:p>
            <w:pPr>
              <w:pStyle w:val="null3"/>
              <w:ind w:firstLine="420"/>
              <w:jc w:val="left"/>
            </w:pPr>
            <w:r>
              <w:rPr>
                <w:rFonts w:ascii="仿宋_GB2312" w:hAnsi="仿宋_GB2312" w:cs="仿宋_GB2312" w:eastAsia="仿宋_GB2312"/>
                <w:sz w:val="21"/>
                <w:color w:val="000000"/>
              </w:rPr>
              <w:t>6、响应时效</w:t>
            </w:r>
          </w:p>
          <w:p>
            <w:pPr>
              <w:pStyle w:val="null3"/>
              <w:ind w:firstLine="420"/>
            </w:pPr>
            <w:r>
              <w:rPr>
                <w:rFonts w:ascii="仿宋_GB2312" w:hAnsi="仿宋_GB2312" w:cs="仿宋_GB2312" w:eastAsia="仿宋_GB2312"/>
                <w:sz w:val="21"/>
              </w:rPr>
              <w:t>常规故障：接到报修后</w:t>
            </w:r>
            <w:r>
              <w:rPr>
                <w:rFonts w:ascii="仿宋_GB2312" w:hAnsi="仿宋_GB2312" w:cs="仿宋_GB2312" w:eastAsia="仿宋_GB2312"/>
                <w:sz w:val="21"/>
              </w:rPr>
              <w:t>30分钟</w:t>
            </w:r>
            <w:r>
              <w:rPr>
                <w:rFonts w:ascii="仿宋_GB2312" w:hAnsi="仿宋_GB2312" w:cs="仿宋_GB2312" w:eastAsia="仿宋_GB2312"/>
                <w:sz w:val="21"/>
              </w:rPr>
              <w:t>内响应，</w:t>
            </w:r>
            <w:r>
              <w:rPr>
                <w:rFonts w:ascii="仿宋_GB2312" w:hAnsi="仿宋_GB2312" w:cs="仿宋_GB2312" w:eastAsia="仿宋_GB2312"/>
                <w:sz w:val="21"/>
              </w:rPr>
              <w:t>并到达现场</w:t>
            </w:r>
          </w:p>
          <w:p>
            <w:pPr>
              <w:pStyle w:val="null3"/>
              <w:ind w:firstLine="420"/>
            </w:pPr>
            <w:r>
              <w:rPr>
                <w:rFonts w:ascii="仿宋_GB2312" w:hAnsi="仿宋_GB2312" w:cs="仿宋_GB2312" w:eastAsia="仿宋_GB2312"/>
                <w:sz w:val="21"/>
              </w:rPr>
              <w:t>紧急故障（如高压闪爆）：</w:t>
            </w:r>
            <w:r>
              <w:rPr>
                <w:rFonts w:ascii="仿宋_GB2312" w:hAnsi="仿宋_GB2312" w:cs="仿宋_GB2312" w:eastAsia="仿宋_GB2312"/>
                <w:sz w:val="21"/>
              </w:rPr>
              <w:t>30分钟内到达</w:t>
            </w:r>
            <w:r>
              <w:rPr>
                <w:rFonts w:ascii="仿宋_GB2312" w:hAnsi="仿宋_GB2312" w:cs="仿宋_GB2312" w:eastAsia="仿宋_GB2312"/>
                <w:sz w:val="21"/>
              </w:rPr>
              <w:t>现场</w:t>
            </w:r>
            <w:r>
              <w:rPr>
                <w:rFonts w:ascii="仿宋_GB2312" w:hAnsi="仿宋_GB2312" w:cs="仿宋_GB2312" w:eastAsia="仿宋_GB2312"/>
                <w:sz w:val="21"/>
              </w:rPr>
              <w:t>，</w:t>
            </w:r>
            <w:r>
              <w:rPr>
                <w:rFonts w:ascii="仿宋_GB2312" w:hAnsi="仿宋_GB2312" w:cs="仿宋_GB2312" w:eastAsia="仿宋_GB2312"/>
                <w:sz w:val="21"/>
              </w:rPr>
              <w:t>4小时内恢复</w:t>
            </w:r>
          </w:p>
          <w:p>
            <w:pPr>
              <w:pStyle w:val="null3"/>
              <w:ind w:firstLine="420"/>
            </w:pPr>
            <w:r>
              <w:rPr>
                <w:rFonts w:ascii="仿宋_GB2312" w:hAnsi="仿宋_GB2312" w:cs="仿宋_GB2312" w:eastAsia="仿宋_GB2312"/>
                <w:sz w:val="21"/>
              </w:rPr>
              <w:t>重大设备事故：提供事故解决方案，</w:t>
            </w:r>
            <w:r>
              <w:rPr>
                <w:rFonts w:ascii="仿宋_GB2312" w:hAnsi="仿宋_GB2312" w:cs="仿宋_GB2312" w:eastAsia="仿宋_GB2312"/>
                <w:sz w:val="21"/>
              </w:rPr>
              <w:t>由主管部门责任人确定方案后，立即</w:t>
            </w:r>
            <w:r>
              <w:rPr>
                <w:rFonts w:ascii="仿宋_GB2312" w:hAnsi="仿宋_GB2312" w:cs="仿宋_GB2312" w:eastAsia="仿宋_GB2312"/>
                <w:sz w:val="21"/>
              </w:rPr>
              <w:t>提交修复方案</w:t>
            </w:r>
            <w:r>
              <w:rPr>
                <w:rFonts w:ascii="仿宋_GB2312" w:hAnsi="仿宋_GB2312" w:cs="仿宋_GB2312" w:eastAsia="仿宋_GB2312"/>
                <w:sz w:val="21"/>
              </w:rPr>
              <w:t>进行修复。</w:t>
            </w:r>
          </w:p>
          <w:p>
            <w:pPr>
              <w:pStyle w:val="null3"/>
            </w:pPr>
            <w:r>
              <w:rPr>
                <w:rFonts w:ascii="仿宋_GB2312" w:hAnsi="仿宋_GB2312" w:cs="仿宋_GB2312" w:eastAsia="仿宋_GB2312"/>
                <w:sz w:val="20"/>
                <w:b/>
              </w:rPr>
              <w:t>三、各分项维修项目综合单价清单</w:t>
            </w:r>
          </w:p>
          <w:p>
            <w:pPr>
              <w:pStyle w:val="null3"/>
            </w:pPr>
            <w:r>
              <w:rPr>
                <w:rFonts w:ascii="仿宋_GB2312" w:hAnsi="仿宋_GB2312" w:cs="仿宋_GB2312" w:eastAsia="仿宋_GB2312"/>
                <w:sz w:val="18"/>
                <w:b/>
              </w:rPr>
              <w:t>附件一：监控维保维修项目清单</w:t>
            </w:r>
          </w:p>
          <w:tbl>
            <w:tblPr>
              <w:tblInd w:type="dxa" w:w="90"/>
              <w:tblBorders>
                <w:top w:val="none" w:color="000000" w:sz="4"/>
                <w:left w:val="none" w:color="000000" w:sz="4"/>
                <w:bottom w:val="none" w:color="000000" w:sz="4"/>
                <w:right w:val="none" w:color="000000" w:sz="4"/>
                <w:insideH w:val="none"/>
                <w:insideV w:val="none"/>
              </w:tblBorders>
            </w:tblPr>
            <w:tblGrid>
              <w:gridCol w:w="171"/>
              <w:gridCol w:w="257"/>
              <w:gridCol w:w="529"/>
              <w:gridCol w:w="701"/>
              <w:gridCol w:w="247"/>
              <w:gridCol w:w="247"/>
              <w:gridCol w:w="378"/>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监控设备维护</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600万白光全彩智能PoE枪机</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DS-2CD3T66WDA4-LS(4mm)</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600万白光全彩智能PoE半球</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DS-2CD3366WDA4-LS(4mm)</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6百万7寸23倍星光智能球机</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iDS-2DC7623IW-D</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高性能</w:t>
                  </w:r>
                  <w:r>
                    <w:rPr>
                      <w:rFonts w:ascii="仿宋_GB2312" w:hAnsi="仿宋_GB2312" w:cs="仿宋_GB2312" w:eastAsia="仿宋_GB2312"/>
                      <w:sz w:val="18"/>
                      <w:color w:val="000000"/>
                    </w:rPr>
                    <w:t>8盘位录像机</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DS-8832N-R8</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高性能</w:t>
                  </w:r>
                  <w:r>
                    <w:rPr>
                      <w:rFonts w:ascii="仿宋_GB2312" w:hAnsi="仿宋_GB2312" w:cs="仿宋_GB2312" w:eastAsia="仿宋_GB2312"/>
                      <w:sz w:val="18"/>
                      <w:color w:val="000000"/>
                    </w:rPr>
                    <w:t>4盘位录像机</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DS-7916N-R4</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希捷监控硬盘</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ST8000HKVS002</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云管千兆</w:t>
                  </w:r>
                  <w:r>
                    <w:rPr>
                      <w:rFonts w:ascii="仿宋_GB2312" w:hAnsi="仿宋_GB2312" w:cs="仿宋_GB2312" w:eastAsia="仿宋_GB2312"/>
                      <w:sz w:val="18"/>
                      <w:color w:val="000000"/>
                    </w:rPr>
                    <w:t>PoE交换机</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DS-3E1518P-230W-E</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千兆光纤收发器</w:t>
                  </w:r>
                  <w:r>
                    <w:rPr>
                      <w:rFonts w:ascii="仿宋_GB2312" w:hAnsi="仿宋_GB2312" w:cs="仿宋_GB2312" w:eastAsia="仿宋_GB2312"/>
                      <w:sz w:val="18"/>
                      <w:color w:val="000000"/>
                    </w:rPr>
                    <w:t>(20km,单纤)</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DS-3D501T/R-20E</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55寸拼接屏</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DS-VX55UL-1B</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4180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6类网线</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-（1）采购内容及要求。</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箱</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w:t>
                  </w:r>
                </w:p>
              </w:tc>
            </w:tr>
          </w:tbl>
          <w:p>
            <w:pPr>
              <w:pStyle w:val="null3"/>
            </w:pPr>
            <w:r>
              <w:rPr>
                <w:rFonts w:ascii="仿宋_GB2312" w:hAnsi="仿宋_GB2312" w:cs="仿宋_GB2312" w:eastAsia="仿宋_GB2312"/>
                <w:sz w:val="18"/>
                <w:b/>
              </w:rPr>
              <w:t>附件二：</w:t>
            </w:r>
            <w:r>
              <w:rPr>
                <w:rFonts w:ascii="仿宋_GB2312" w:hAnsi="仿宋_GB2312" w:cs="仿宋_GB2312" w:eastAsia="仿宋_GB2312"/>
                <w:sz w:val="18"/>
                <w:b/>
              </w:rPr>
              <w:t>通道清洁设备保养维护</w:t>
            </w:r>
            <w:r>
              <w:rPr>
                <w:rFonts w:ascii="仿宋_GB2312" w:hAnsi="仿宋_GB2312" w:cs="仿宋_GB2312" w:eastAsia="仿宋_GB2312"/>
                <w:sz w:val="18"/>
                <w:b/>
              </w:rPr>
              <w:t>项目清单：</w:t>
            </w:r>
          </w:p>
          <w:tbl>
            <w:tblPr>
              <w:tblInd w:type="dxa" w:w="90"/>
              <w:tblBorders>
                <w:top w:val="none" w:color="000000" w:sz="4"/>
                <w:left w:val="none" w:color="000000" w:sz="4"/>
                <w:bottom w:val="none" w:color="000000" w:sz="4"/>
                <w:right w:val="none" w:color="000000" w:sz="4"/>
                <w:insideH w:val="none"/>
                <w:insideV w:val="none"/>
              </w:tblBorders>
            </w:tblPr>
            <w:tblGrid>
              <w:gridCol w:w="175"/>
              <w:gridCol w:w="195"/>
              <w:gridCol w:w="598"/>
              <w:gridCol w:w="643"/>
              <w:gridCol w:w="361"/>
              <w:gridCol w:w="206"/>
              <w:gridCol w:w="356"/>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驾驶式洗地机轻度</w:t>
                  </w:r>
                  <w:r>
                    <w:br/>
                  </w:r>
                  <w:r>
                    <w:rPr>
                      <w:rFonts w:ascii="仿宋_GB2312" w:hAnsi="仿宋_GB2312" w:cs="仿宋_GB2312" w:eastAsia="仿宋_GB2312"/>
                      <w:sz w:val="18"/>
                      <w:color w:val="000000"/>
                    </w:rPr>
                    <w:t>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深</w:t>
                  </w:r>
                  <w:r>
                    <w:rPr>
                      <w:rFonts w:ascii="仿宋_GB2312" w:hAnsi="仿宋_GB2312" w:cs="仿宋_GB2312" w:eastAsia="仿宋_GB2312"/>
                      <w:sz w:val="18"/>
                      <w:color w:val="000000"/>
                    </w:rPr>
                    <w:t>度</w:t>
                  </w:r>
                  <w:r>
                    <w:br/>
                  </w:r>
                  <w:r>
                    <w:rPr>
                      <w:rFonts w:ascii="仿宋_GB2312" w:hAnsi="仿宋_GB2312" w:cs="仿宋_GB2312" w:eastAsia="仿宋_GB2312"/>
                      <w:sz w:val="18"/>
                      <w:color w:val="000000"/>
                    </w:rPr>
                    <w:t>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驾驶式扫地机轻度</w:t>
                  </w:r>
                  <w:r>
                    <w:br/>
                  </w:r>
                  <w:r>
                    <w:rPr>
                      <w:rFonts w:ascii="仿宋_GB2312" w:hAnsi="仿宋_GB2312" w:cs="仿宋_GB2312" w:eastAsia="仿宋_GB2312"/>
                      <w:sz w:val="18"/>
                      <w:color w:val="000000"/>
                    </w:rPr>
                    <w:t>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驾驶式扫地机</w:t>
                  </w:r>
                  <w:r>
                    <w:rPr>
                      <w:rFonts w:ascii="仿宋_GB2312" w:hAnsi="仿宋_GB2312" w:cs="仿宋_GB2312" w:eastAsia="仿宋_GB2312"/>
                      <w:sz w:val="18"/>
                      <w:color w:val="000000"/>
                    </w:rPr>
                    <w:t>深</w:t>
                  </w:r>
                  <w:r>
                    <w:rPr>
                      <w:rFonts w:ascii="仿宋_GB2312" w:hAnsi="仿宋_GB2312" w:cs="仿宋_GB2312" w:eastAsia="仿宋_GB2312"/>
                      <w:sz w:val="18"/>
                      <w:color w:val="000000"/>
                    </w:rPr>
                    <w:t>度</w:t>
                  </w:r>
                  <w:r>
                    <w:br/>
                  </w:r>
                  <w:r>
                    <w:rPr>
                      <w:rFonts w:ascii="仿宋_GB2312" w:hAnsi="仿宋_GB2312" w:cs="仿宋_GB2312" w:eastAsia="仿宋_GB2312"/>
                      <w:sz w:val="18"/>
                      <w:color w:val="000000"/>
                    </w:rPr>
                    <w:t>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尘推车</w:t>
                  </w:r>
                  <w:r>
                    <w:rPr>
                      <w:rFonts w:ascii="仿宋_GB2312" w:hAnsi="仿宋_GB2312" w:cs="仿宋_GB2312" w:eastAsia="仿宋_GB2312"/>
                      <w:sz w:val="18"/>
                      <w:color w:val="000000"/>
                    </w:rPr>
                    <w:t>常规保养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爬楼车</w:t>
                  </w:r>
                  <w:r>
                    <w:rPr>
                      <w:rFonts w:ascii="仿宋_GB2312" w:hAnsi="仿宋_GB2312" w:cs="仿宋_GB2312" w:eastAsia="仿宋_GB2312"/>
                      <w:sz w:val="18"/>
                      <w:color w:val="000000"/>
                    </w:rPr>
                    <w:t>常规保养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扶梯清洗机</w:t>
                  </w:r>
                  <w:r>
                    <w:rPr>
                      <w:rFonts w:ascii="仿宋_GB2312" w:hAnsi="仿宋_GB2312" w:cs="仿宋_GB2312" w:eastAsia="仿宋_GB2312"/>
                      <w:sz w:val="18"/>
                      <w:color w:val="000000"/>
                    </w:rPr>
                    <w:t>常规保养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吸尘吸水机</w:t>
                  </w:r>
                  <w:r>
                    <w:rPr>
                      <w:rFonts w:ascii="仿宋_GB2312" w:hAnsi="仿宋_GB2312" w:cs="仿宋_GB2312" w:eastAsia="仿宋_GB2312"/>
                      <w:sz w:val="18"/>
                      <w:color w:val="000000"/>
                    </w:rPr>
                    <w:t>轻度保养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吸尘吸水机</w:t>
                  </w:r>
                  <w:r>
                    <w:rPr>
                      <w:rFonts w:ascii="仿宋_GB2312" w:hAnsi="仿宋_GB2312" w:cs="仿宋_GB2312" w:eastAsia="仿宋_GB2312"/>
                      <w:sz w:val="18"/>
                      <w:color w:val="000000"/>
                    </w:rPr>
                    <w:t>深度保养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擦地机</w:t>
                  </w:r>
                  <w:r>
                    <w:rPr>
                      <w:rFonts w:ascii="仿宋_GB2312" w:hAnsi="仿宋_GB2312" w:cs="仿宋_GB2312" w:eastAsia="仿宋_GB2312"/>
                      <w:sz w:val="18"/>
                      <w:color w:val="000000"/>
                    </w:rPr>
                    <w:t>常规保养</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-（2）采购内容及要求。</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200.00</w:t>
                  </w:r>
                </w:p>
              </w:tc>
            </w:tr>
          </w:tbl>
          <w:p>
            <w:pPr>
              <w:pStyle w:val="null3"/>
            </w:pPr>
            <w:r>
              <w:rPr>
                <w:rFonts w:ascii="仿宋_GB2312" w:hAnsi="仿宋_GB2312" w:cs="仿宋_GB2312" w:eastAsia="仿宋_GB2312"/>
                <w:sz w:val="21"/>
              </w:rPr>
              <w:t>附件三：</w:t>
            </w:r>
            <w:r>
              <w:rPr>
                <w:rFonts w:ascii="仿宋_GB2312" w:hAnsi="仿宋_GB2312" w:cs="仿宋_GB2312" w:eastAsia="仿宋_GB2312"/>
                <w:sz w:val="21"/>
                <w:b/>
              </w:rPr>
              <w:t>清洁设备维修项目清单：</w:t>
            </w:r>
          </w:p>
          <w:tbl>
            <w:tblPr>
              <w:tblInd w:type="dxa" w:w="90"/>
              <w:tblBorders>
                <w:top w:val="none" w:color="000000" w:sz="4"/>
                <w:left w:val="none" w:color="000000" w:sz="4"/>
                <w:bottom w:val="none" w:color="000000" w:sz="4"/>
                <w:right w:val="none" w:color="000000" w:sz="4"/>
                <w:insideH w:val="none"/>
                <w:insideV w:val="none"/>
              </w:tblBorders>
            </w:tblPr>
            <w:tblGrid>
              <w:gridCol w:w="169"/>
              <w:gridCol w:w="209"/>
              <w:gridCol w:w="498"/>
              <w:gridCol w:w="862"/>
              <w:gridCol w:w="219"/>
              <w:gridCol w:w="194"/>
              <w:gridCol w:w="383"/>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吸水电机总成</w:t>
                  </w:r>
                </w:p>
                <w:p>
                  <w:pPr>
                    <w:pStyle w:val="null3"/>
                    <w:jc w:val="center"/>
                  </w:pPr>
                  <w:r>
                    <w:rPr>
                      <w:rFonts w:ascii="仿宋_GB2312" w:hAnsi="仿宋_GB2312" w:cs="仿宋_GB2312" w:eastAsia="仿宋_GB2312"/>
                      <w:sz w:val="18"/>
                      <w:color w:val="000000"/>
                    </w:rPr>
                    <w:t>KC-2086016</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驱动电机</w:t>
                  </w:r>
                </w:p>
                <w:p>
                  <w:pPr>
                    <w:pStyle w:val="null3"/>
                    <w:jc w:val="center"/>
                  </w:pPr>
                  <w:r>
                    <w:rPr>
                      <w:rFonts w:ascii="仿宋_GB2312" w:hAnsi="仿宋_GB2312" w:cs="仿宋_GB2312" w:eastAsia="仿宋_GB2312"/>
                      <w:sz w:val="18"/>
                      <w:color w:val="000000"/>
                    </w:rPr>
                    <w:t>（后驱）</w:t>
                  </w:r>
                </w:p>
                <w:p>
                  <w:pPr>
                    <w:pStyle w:val="null3"/>
                    <w:jc w:val="center"/>
                  </w:pPr>
                  <w:r>
                    <w:rPr>
                      <w:rFonts w:ascii="仿宋_GB2312" w:hAnsi="仿宋_GB2312" w:cs="仿宋_GB2312" w:eastAsia="仿宋_GB2312"/>
                      <w:sz w:val="18"/>
                      <w:color w:val="000000"/>
                    </w:rPr>
                    <w:t>2086011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刷盘电机</w:t>
                  </w:r>
                </w:p>
                <w:p>
                  <w:pPr>
                    <w:pStyle w:val="null3"/>
                    <w:jc w:val="center"/>
                  </w:pPr>
                  <w:r>
                    <w:rPr>
                      <w:rFonts w:ascii="仿宋_GB2312" w:hAnsi="仿宋_GB2312" w:cs="仿宋_GB2312" w:eastAsia="仿宋_GB2312"/>
                      <w:sz w:val="18"/>
                      <w:color w:val="000000"/>
                    </w:rPr>
                    <w:t>2086014</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3720.00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升降马达</w:t>
                  </w:r>
                </w:p>
                <w:p>
                  <w:pPr>
                    <w:pStyle w:val="null3"/>
                    <w:jc w:val="center"/>
                  </w:pPr>
                  <w:r>
                    <w:rPr>
                      <w:rFonts w:ascii="仿宋_GB2312" w:hAnsi="仿宋_GB2312" w:cs="仿宋_GB2312" w:eastAsia="仿宋_GB2312"/>
                      <w:sz w:val="18"/>
                      <w:color w:val="000000"/>
                    </w:rPr>
                    <w:t>2086015</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锂电池充电器</w:t>
                  </w:r>
                </w:p>
                <w:p>
                  <w:pPr>
                    <w:pStyle w:val="null3"/>
                    <w:jc w:val="center"/>
                  </w:pPr>
                  <w:r>
                    <w:rPr>
                      <w:rFonts w:ascii="仿宋_GB2312" w:hAnsi="仿宋_GB2312" w:cs="仿宋_GB2312" w:eastAsia="仿宋_GB2312"/>
                      <w:sz w:val="18"/>
                      <w:color w:val="000000"/>
                    </w:rPr>
                    <w:t>VW24V50AH</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18"/>
                    </w:rPr>
                    <w:t>总成</w:t>
                  </w:r>
                </w:p>
                <w:p>
                  <w:pPr>
                    <w:pStyle w:val="null3"/>
                    <w:ind w:firstLine="180"/>
                    <w:jc w:val="center"/>
                  </w:pPr>
                  <w:r>
                    <w:rPr>
                      <w:rFonts w:ascii="仿宋_GB2312" w:hAnsi="仿宋_GB2312" w:cs="仿宋_GB2312" w:eastAsia="仿宋_GB2312"/>
                      <w:sz w:val="18"/>
                      <w:color w:val="000000"/>
                    </w:rPr>
                    <w:t>2086061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洗地刷</w:t>
                  </w:r>
                </w:p>
                <w:p>
                  <w:pPr>
                    <w:pStyle w:val="null3"/>
                    <w:jc w:val="center"/>
                  </w:pPr>
                  <w:r>
                    <w:rPr>
                      <w:rFonts w:ascii="仿宋_GB2312" w:hAnsi="仿宋_GB2312" w:cs="仿宋_GB2312" w:eastAsia="仿宋_GB2312"/>
                      <w:sz w:val="18"/>
                      <w:color w:val="000000"/>
                    </w:rPr>
                    <w:t>（三角形）</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锂电瓶</w:t>
                  </w:r>
                </w:p>
                <w:p>
                  <w:pPr>
                    <w:pStyle w:val="null3"/>
                    <w:jc w:val="center"/>
                  </w:pPr>
                  <w:r>
                    <w:rPr>
                      <w:rFonts w:ascii="仿宋_GB2312" w:hAnsi="仿宋_GB2312" w:cs="仿宋_GB2312" w:eastAsia="仿宋_GB2312"/>
                      <w:sz w:val="18"/>
                      <w:color w:val="000000"/>
                    </w:rPr>
                    <w:t>24V/200AH</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铅醱电瓶</w:t>
                  </w:r>
                </w:p>
                <w:p>
                  <w:pPr>
                    <w:pStyle w:val="null3"/>
                    <w:jc w:val="center"/>
                  </w:pPr>
                  <w:r>
                    <w:rPr>
                      <w:rFonts w:ascii="仿宋_GB2312" w:hAnsi="仿宋_GB2312" w:cs="仿宋_GB2312" w:eastAsia="仿宋_GB2312"/>
                      <w:sz w:val="18"/>
                      <w:color w:val="000000"/>
                    </w:rPr>
                    <w:t>TN-6V200AH</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吸水扒胶条</w:t>
                  </w:r>
                </w:p>
                <w:p>
                  <w:pPr>
                    <w:pStyle w:val="null3"/>
                    <w:jc w:val="center"/>
                  </w:pPr>
                  <w:r>
                    <w:rPr>
                      <w:rFonts w:ascii="仿宋_GB2312" w:hAnsi="仿宋_GB2312" w:cs="仿宋_GB2312" w:eastAsia="仿宋_GB2312"/>
                      <w:sz w:val="18"/>
                      <w:color w:val="000000"/>
                    </w:rPr>
                    <w:t>2086003</w:t>
                  </w:r>
                </w:p>
                <w:p>
                  <w:pPr>
                    <w:pStyle w:val="null3"/>
                    <w:jc w:val="center"/>
                  </w:pPr>
                  <w:r>
                    <w:rPr>
                      <w:rFonts w:ascii="仿宋_GB2312" w:hAnsi="仿宋_GB2312" w:cs="仿宋_GB2312" w:eastAsia="仿宋_GB2312"/>
                      <w:sz w:val="18"/>
                      <w:color w:val="000000"/>
                    </w:rPr>
                    <w:t xml:space="preserve">2086004       </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吊钢绳</w:t>
                  </w:r>
                </w:p>
                <w:p>
                  <w:pPr>
                    <w:pStyle w:val="null3"/>
                    <w:jc w:val="center"/>
                  </w:pPr>
                  <w:r>
                    <w:rPr>
                      <w:rFonts w:ascii="仿宋_GB2312" w:hAnsi="仿宋_GB2312" w:cs="仿宋_GB2312" w:eastAsia="仿宋_GB2312"/>
                      <w:sz w:val="18"/>
                      <w:color w:val="000000"/>
                    </w:rPr>
                    <w:t>2086027</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吸水喉管</w:t>
                  </w:r>
                </w:p>
                <w:p>
                  <w:pPr>
                    <w:pStyle w:val="null3"/>
                    <w:jc w:val="center"/>
                  </w:pPr>
                  <w:r>
                    <w:rPr>
                      <w:rFonts w:ascii="仿宋_GB2312" w:hAnsi="仿宋_GB2312" w:cs="仿宋_GB2312" w:eastAsia="仿宋_GB2312"/>
                      <w:sz w:val="18"/>
                      <w:color w:val="000000"/>
                    </w:rPr>
                    <w:t>2086023</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排污管</w:t>
                  </w:r>
                </w:p>
                <w:p>
                  <w:pPr>
                    <w:pStyle w:val="null3"/>
                    <w:jc w:val="center"/>
                  </w:pPr>
                  <w:r>
                    <w:rPr>
                      <w:rFonts w:ascii="仿宋_GB2312" w:hAnsi="仿宋_GB2312" w:cs="仿宋_GB2312" w:eastAsia="仿宋_GB2312"/>
                      <w:sz w:val="18"/>
                      <w:color w:val="000000"/>
                    </w:rPr>
                    <w:t>2086022</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继电器</w:t>
                  </w:r>
                </w:p>
                <w:p>
                  <w:pPr>
                    <w:pStyle w:val="null3"/>
                    <w:jc w:val="center"/>
                  </w:pPr>
                  <w:r>
                    <w:rPr>
                      <w:rFonts w:ascii="仿宋_GB2312" w:hAnsi="仿宋_GB2312" w:cs="仿宋_GB2312" w:eastAsia="仿宋_GB2312"/>
                      <w:sz w:val="18"/>
                      <w:color w:val="000000"/>
                    </w:rPr>
                    <w:t>2086021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2086BT</w:t>
                  </w:r>
                </w:p>
                <w:p>
                  <w:pPr>
                    <w:pStyle w:val="null3"/>
                    <w:jc w:val="center"/>
                  </w:pPr>
                  <w:r>
                    <w:rPr>
                      <w:rFonts w:ascii="仿宋_GB2312" w:hAnsi="仿宋_GB2312" w:cs="仿宋_GB2312" w:eastAsia="仿宋_GB2312"/>
                      <w:sz w:val="18"/>
                      <w:color w:val="000000"/>
                    </w:rPr>
                    <w:t>2085BT</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刷盘电机</w:t>
                  </w:r>
                </w:p>
                <w:p>
                  <w:pPr>
                    <w:pStyle w:val="null3"/>
                    <w:jc w:val="center"/>
                  </w:pPr>
                  <w:r>
                    <w:rPr>
                      <w:rFonts w:ascii="仿宋_GB2312" w:hAnsi="仿宋_GB2312" w:cs="仿宋_GB2312" w:eastAsia="仿宋_GB2312"/>
                      <w:sz w:val="18"/>
                      <w:color w:val="000000"/>
                    </w:rPr>
                    <w:t>E010311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36V驱动电机</w:t>
                  </w:r>
                </w:p>
                <w:p>
                  <w:pPr>
                    <w:pStyle w:val="null3"/>
                    <w:jc w:val="center"/>
                  </w:pPr>
                  <w:r>
                    <w:rPr>
                      <w:rFonts w:ascii="仿宋_GB2312" w:hAnsi="仿宋_GB2312" w:cs="仿宋_GB2312" w:eastAsia="仿宋_GB2312"/>
                      <w:sz w:val="18"/>
                      <w:color w:val="000000"/>
                    </w:rPr>
                    <w:t>E010126</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9200.00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吸水电机总成</w:t>
                  </w:r>
                </w:p>
                <w:p>
                  <w:pPr>
                    <w:pStyle w:val="null3"/>
                    <w:jc w:val="center"/>
                  </w:pPr>
                  <w:r>
                    <w:rPr>
                      <w:rFonts w:ascii="仿宋_GB2312" w:hAnsi="仿宋_GB2312" w:cs="仿宋_GB2312" w:eastAsia="仿宋_GB2312"/>
                      <w:sz w:val="18"/>
                      <w:color w:val="000000"/>
                    </w:rPr>
                    <w:t>E010198</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锂电池组</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11710.00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锂电池充电器</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洗地刷</w:t>
                  </w:r>
                </w:p>
                <w:p>
                  <w:pPr>
                    <w:pStyle w:val="null3"/>
                    <w:jc w:val="center"/>
                  </w:pPr>
                  <w:r>
                    <w:rPr>
                      <w:rFonts w:ascii="仿宋_GB2312" w:hAnsi="仿宋_GB2312" w:cs="仿宋_GB2312" w:eastAsia="仿宋_GB2312"/>
                      <w:sz w:val="18"/>
                      <w:color w:val="000000"/>
                    </w:rPr>
                    <w:t>P010139</w:t>
                  </w:r>
                </w:p>
                <w:p>
                  <w:pPr>
                    <w:pStyle w:val="null3"/>
                    <w:jc w:val="center"/>
                  </w:pPr>
                  <w:r>
                    <w:rPr>
                      <w:rFonts w:ascii="仿宋_GB2312" w:hAnsi="仿宋_GB2312" w:cs="仿宋_GB2312" w:eastAsia="仿宋_GB2312"/>
                      <w:sz w:val="18"/>
                      <w:color w:val="000000"/>
                    </w:rPr>
                    <w:t>M020101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吸水喉管</w:t>
                  </w:r>
                  <w:r>
                    <w:rPr>
                      <w:rFonts w:ascii="仿宋_GB2312" w:hAnsi="仿宋_GB2312" w:cs="仿宋_GB2312" w:eastAsia="仿宋_GB2312"/>
                      <w:sz w:val="18"/>
                      <w:color w:val="000000"/>
                    </w:rPr>
                    <w:t>P1010145</w:t>
                  </w:r>
                </w:p>
                <w:p>
                  <w:pPr>
                    <w:pStyle w:val="null3"/>
                    <w:jc w:val="center"/>
                  </w:pPr>
                  <w:r>
                    <w:rPr>
                      <w:rFonts w:ascii="仿宋_GB2312" w:hAnsi="仿宋_GB2312" w:cs="仿宋_GB2312" w:eastAsia="仿宋_GB2312"/>
                      <w:sz w:val="18"/>
                      <w:color w:val="000000"/>
                    </w:rPr>
                    <w:t>N010362</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排污管</w:t>
                  </w:r>
                </w:p>
                <w:p>
                  <w:pPr>
                    <w:pStyle w:val="null3"/>
                    <w:jc w:val="center"/>
                  </w:pPr>
                  <w:r>
                    <w:rPr>
                      <w:rFonts w:ascii="仿宋_GB2312" w:hAnsi="仿宋_GB2312" w:cs="仿宋_GB2312" w:eastAsia="仿宋_GB2312"/>
                      <w:sz w:val="18"/>
                      <w:color w:val="000000"/>
                    </w:rPr>
                    <w:t>P010332</w:t>
                  </w:r>
                </w:p>
                <w:p>
                  <w:pPr>
                    <w:pStyle w:val="null3"/>
                    <w:jc w:val="center"/>
                  </w:pPr>
                  <w:r>
                    <w:rPr>
                      <w:rFonts w:ascii="仿宋_GB2312" w:hAnsi="仿宋_GB2312" w:cs="仿宋_GB2312" w:eastAsia="仿宋_GB2312"/>
                      <w:sz w:val="18"/>
                      <w:color w:val="000000"/>
                    </w:rPr>
                    <w:t>N010362</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吸水扒胶条</w:t>
                  </w:r>
                </w:p>
                <w:p>
                  <w:pPr>
                    <w:pStyle w:val="null3"/>
                    <w:jc w:val="center"/>
                  </w:pPr>
                  <w:r>
                    <w:rPr>
                      <w:rFonts w:ascii="仿宋_GB2312" w:hAnsi="仿宋_GB2312" w:cs="仿宋_GB2312" w:eastAsia="仿宋_GB2312"/>
                      <w:sz w:val="18"/>
                      <w:color w:val="000000"/>
                    </w:rPr>
                    <w:t>1105*50*4</w:t>
                  </w:r>
                </w:p>
                <w:p>
                  <w:pPr>
                    <w:pStyle w:val="null3"/>
                    <w:jc w:val="center"/>
                  </w:pPr>
                  <w:r>
                    <w:rPr>
                      <w:rFonts w:ascii="仿宋_GB2312" w:hAnsi="仿宋_GB2312" w:cs="仿宋_GB2312" w:eastAsia="仿宋_GB2312"/>
                      <w:sz w:val="18"/>
                      <w:color w:val="000000"/>
                    </w:rPr>
                    <w:t>1128*65*6.35</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驾驶式洗地机</w:t>
                  </w:r>
                  <w:r>
                    <w:rPr>
                      <w:rFonts w:ascii="仿宋_GB2312" w:hAnsi="仿宋_GB2312" w:cs="仿宋_GB2312" w:eastAsia="仿宋_GB2312"/>
                      <w:sz w:val="18"/>
                      <w:color w:val="000000"/>
                    </w:rPr>
                    <w:t>K９</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铅醱电瓶</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驾驶式扫地车</w:t>
                  </w:r>
                  <w:r>
                    <w:rPr>
                      <w:rFonts w:ascii="仿宋_GB2312" w:hAnsi="仿宋_GB2312" w:cs="仿宋_GB2312" w:eastAsia="仿宋_GB2312"/>
                      <w:sz w:val="18"/>
                      <w:color w:val="000000"/>
                    </w:rPr>
                    <w:t>LAVA1050E</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地刷</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驾驶式扫地车</w:t>
                  </w:r>
                  <w:r>
                    <w:rPr>
                      <w:rFonts w:ascii="仿宋_GB2312" w:hAnsi="仿宋_GB2312" w:cs="仿宋_GB2312" w:eastAsia="仿宋_GB2312"/>
                      <w:sz w:val="18"/>
                      <w:color w:val="000000"/>
                    </w:rPr>
                    <w:t>LAVA1050E</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滚刷</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驾驶式扫地车</w:t>
                  </w:r>
                  <w:r>
                    <w:rPr>
                      <w:rFonts w:ascii="仿宋_GB2312" w:hAnsi="仿宋_GB2312" w:cs="仿宋_GB2312" w:eastAsia="仿宋_GB2312"/>
                      <w:sz w:val="18"/>
                      <w:color w:val="000000"/>
                    </w:rPr>
                    <w:t>LAVA1050E</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2360.00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继电器</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驾驶式扫地车</w:t>
                  </w:r>
                  <w:r>
                    <w:rPr>
                      <w:rFonts w:ascii="仿宋_GB2312" w:hAnsi="仿宋_GB2312" w:cs="仿宋_GB2312" w:eastAsia="仿宋_GB2312"/>
                      <w:sz w:val="18"/>
                      <w:color w:val="000000"/>
                    </w:rPr>
                    <w:t>LAVA1050E</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轮胎外胎</w:t>
                  </w:r>
                  <w:r>
                    <w:rPr>
                      <w:rFonts w:ascii="仿宋_GB2312" w:hAnsi="仿宋_GB2312" w:cs="仿宋_GB2312" w:eastAsia="仿宋_GB2312"/>
                      <w:sz w:val="18"/>
                      <w:color w:val="000000"/>
                    </w:rPr>
                    <w:t>3.10</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尘推车</w:t>
                  </w:r>
                  <w:r>
                    <w:rPr>
                      <w:rFonts w:ascii="仿宋_GB2312" w:hAnsi="仿宋_GB2312" w:cs="仿宋_GB2312" w:eastAsia="仿宋_GB2312"/>
                      <w:sz w:val="18"/>
                      <w:color w:val="000000"/>
                    </w:rPr>
                    <w:t>DQC3-1</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轮胎内胎</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尘推车</w:t>
                  </w:r>
                  <w:r>
                    <w:rPr>
                      <w:rFonts w:ascii="仿宋_GB2312" w:hAnsi="仿宋_GB2312" w:cs="仿宋_GB2312" w:eastAsia="仿宋_GB2312"/>
                      <w:sz w:val="18"/>
                      <w:color w:val="000000"/>
                    </w:rPr>
                    <w:t>DQC3-1</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专用电瓶</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尘推车</w:t>
                  </w:r>
                  <w:r>
                    <w:rPr>
                      <w:rFonts w:ascii="仿宋_GB2312" w:hAnsi="仿宋_GB2312" w:cs="仿宋_GB2312" w:eastAsia="仿宋_GB2312"/>
                      <w:sz w:val="18"/>
                      <w:color w:val="000000"/>
                    </w:rPr>
                    <w:t>DQC3-1</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专用电瓶</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爬楼车</w:t>
                  </w:r>
                  <w:r>
                    <w:rPr>
                      <w:rFonts w:ascii="仿宋_GB2312" w:hAnsi="仿宋_GB2312" w:cs="仿宋_GB2312" w:eastAsia="仿宋_GB2312"/>
                      <w:sz w:val="18"/>
                      <w:color w:val="000000"/>
                    </w:rPr>
                    <w:t>SA02</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Savaria Roby</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限位轮</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爬楼车</w:t>
                  </w:r>
                  <w:r>
                    <w:rPr>
                      <w:rFonts w:ascii="仿宋_GB2312" w:hAnsi="仿宋_GB2312" w:cs="仿宋_GB2312" w:eastAsia="仿宋_GB2312"/>
                      <w:sz w:val="18"/>
                      <w:color w:val="000000"/>
                    </w:rPr>
                    <w:t>SA02</w:t>
                  </w:r>
                </w:p>
                <w:p>
                  <w:pPr>
                    <w:pStyle w:val="null3"/>
                    <w:jc w:val="center"/>
                  </w:pPr>
                  <w:r>
                    <w:rPr>
                      <w:rFonts w:ascii="仿宋_GB2312" w:hAnsi="仿宋_GB2312" w:cs="仿宋_GB2312" w:eastAsia="仿宋_GB2312"/>
                      <w:sz w:val="18"/>
                      <w:color w:val="000000"/>
                    </w:rPr>
                    <w:t>Savaria Roby</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吸力泵</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扶梯清洗机</w:t>
                  </w:r>
                  <w:r>
                    <w:rPr>
                      <w:rFonts w:ascii="仿宋_GB2312" w:hAnsi="仿宋_GB2312" w:cs="仿宋_GB2312" w:eastAsia="仿宋_GB2312"/>
                      <w:sz w:val="18"/>
                      <w:color w:val="000000"/>
                    </w:rPr>
                    <w:t>Escalator350</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18"/>
                    </w:rPr>
                    <w:t>34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18"/>
                    </w:rPr>
                    <w:t>34</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滚刷</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扶梯清洗机</w:t>
                  </w:r>
                  <w:r>
                    <w:rPr>
                      <w:rFonts w:ascii="仿宋_GB2312" w:hAnsi="仿宋_GB2312" w:cs="仿宋_GB2312" w:eastAsia="仿宋_GB2312"/>
                      <w:sz w:val="18"/>
                      <w:color w:val="000000"/>
                    </w:rPr>
                    <w:t>Escalator350</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18"/>
                    </w:rPr>
                    <w:t>35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18"/>
                    </w:rPr>
                    <w:t>35</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胶条</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扶梯清洗机</w:t>
                  </w:r>
                  <w:r>
                    <w:rPr>
                      <w:rFonts w:ascii="仿宋_GB2312" w:hAnsi="仿宋_GB2312" w:cs="仿宋_GB2312" w:eastAsia="仿宋_GB2312"/>
                      <w:sz w:val="18"/>
                      <w:color w:val="000000"/>
                    </w:rPr>
                    <w:t>Escalator350</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18"/>
                    </w:rPr>
                    <w:t>36</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40"/>
                    <w:jc w:val="center"/>
                  </w:pPr>
                  <w:r>
                    <w:rPr>
                      <w:rFonts w:ascii="仿宋_GB2312" w:hAnsi="仿宋_GB2312" w:cs="仿宋_GB2312" w:eastAsia="仿宋_GB2312"/>
                      <w:sz w:val="18"/>
                    </w:rPr>
                    <w:t>36</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吸水电机</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吸尘吸水机</w:t>
                  </w:r>
                  <w:r>
                    <w:rPr>
                      <w:rFonts w:ascii="仿宋_GB2312" w:hAnsi="仿宋_GB2312" w:cs="仿宋_GB2312" w:eastAsia="仿宋_GB2312"/>
                      <w:sz w:val="18"/>
                      <w:color w:val="000000"/>
                    </w:rPr>
                    <w:t>KLENCOM573</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w:t>
                  </w:r>
                  <w:r>
                    <w:rPr>
                      <w:rFonts w:ascii="仿宋_GB2312" w:hAnsi="仿宋_GB2312" w:cs="仿宋_GB2312" w:eastAsia="仿宋_GB2312"/>
                      <w:sz w:val="18"/>
                      <w:color w:val="000000"/>
                    </w:rPr>
                    <w:t>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吸尘吸水机</w:t>
                  </w:r>
                  <w:r>
                    <w:rPr>
                      <w:rFonts w:ascii="仿宋_GB2312" w:hAnsi="仿宋_GB2312" w:cs="仿宋_GB2312" w:eastAsia="仿宋_GB2312"/>
                      <w:sz w:val="18"/>
                      <w:color w:val="000000"/>
                    </w:rPr>
                    <w:t>KLENCOM573</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吸水管</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吸尘吸水机</w:t>
                  </w:r>
                  <w:r>
                    <w:rPr>
                      <w:rFonts w:ascii="仿宋_GB2312" w:hAnsi="仿宋_GB2312" w:cs="仿宋_GB2312" w:eastAsia="仿宋_GB2312"/>
                      <w:sz w:val="18"/>
                      <w:color w:val="000000"/>
                    </w:rPr>
                    <w:t>KLENCOM573</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刷盘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擦地机</w:t>
                  </w:r>
                  <w:r>
                    <w:rPr>
                      <w:rFonts w:ascii="仿宋_GB2312" w:hAnsi="仿宋_GB2312" w:cs="仿宋_GB2312" w:eastAsia="仿宋_GB2312"/>
                      <w:sz w:val="18"/>
                      <w:color w:val="000000"/>
                    </w:rPr>
                    <w:t>KLENCO</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KW17</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调高低拉把</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擦地机</w:t>
                  </w:r>
                  <w:r>
                    <w:rPr>
                      <w:rFonts w:ascii="仿宋_GB2312" w:hAnsi="仿宋_GB2312" w:cs="仿宋_GB2312" w:eastAsia="仿宋_GB2312"/>
                      <w:sz w:val="18"/>
                      <w:color w:val="000000"/>
                    </w:rPr>
                    <w:t>KLENCO</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KW17</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放水拉把</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擦地机</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KLENCO</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KW17</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牛头壳</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擦地机</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KLENCO</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KW17</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-（3）采购内容及要求。</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350.00</w:t>
                  </w:r>
                </w:p>
              </w:tc>
            </w:tr>
          </w:tbl>
          <w:p>
            <w:pPr>
              <w:pStyle w:val="null3"/>
            </w:pPr>
            <w:r>
              <w:rPr>
                <w:rFonts w:ascii="仿宋_GB2312" w:hAnsi="仿宋_GB2312" w:cs="仿宋_GB2312" w:eastAsia="仿宋_GB2312"/>
                <w:sz w:val="21"/>
                <w:b/>
              </w:rPr>
              <w:t>附件四：</w:t>
            </w:r>
            <w:r>
              <w:rPr>
                <w:rFonts w:ascii="仿宋_GB2312" w:hAnsi="仿宋_GB2312" w:cs="仿宋_GB2312" w:eastAsia="仿宋_GB2312"/>
                <w:sz w:val="21"/>
                <w:b/>
              </w:rPr>
              <w:t>EPS应急电源电池更换项目清单：</w:t>
            </w:r>
          </w:p>
          <w:tbl>
            <w:tblPr>
              <w:tblInd w:type="dxa" w:w="90"/>
              <w:tblBorders>
                <w:top w:val="none" w:color="000000" w:sz="4"/>
                <w:left w:val="none" w:color="000000" w:sz="4"/>
                <w:bottom w:val="none" w:color="000000" w:sz="4"/>
                <w:right w:val="none" w:color="000000" w:sz="4"/>
                <w:insideH w:val="none"/>
                <w:insideV w:val="none"/>
              </w:tblBorders>
            </w:tblPr>
            <w:tblGrid>
              <w:gridCol w:w="173"/>
              <w:gridCol w:w="217"/>
              <w:gridCol w:w="455"/>
              <w:gridCol w:w="875"/>
              <w:gridCol w:w="237"/>
              <w:gridCol w:w="212"/>
              <w:gridCol w:w="366"/>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项目编号</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项目特征描述</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计量单位</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单价（元）</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EPS专用蓄电池</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r>
                    <w:rPr>
                      <w:rFonts w:ascii="仿宋_GB2312" w:hAnsi="仿宋_GB2312" w:cs="仿宋_GB2312" w:eastAsia="仿宋_GB2312"/>
                      <w:sz w:val="18"/>
                      <w:color w:val="000000"/>
                    </w:rPr>
                    <w:t>GFM-40</w:t>
                  </w:r>
                </w:p>
                <w:p>
                  <w:pPr>
                    <w:pStyle w:val="null3"/>
                    <w:jc w:val="center"/>
                  </w:pPr>
                  <w:r>
                    <w:rPr>
                      <w:rFonts w:ascii="仿宋_GB2312" w:hAnsi="仿宋_GB2312" w:cs="仿宋_GB2312" w:eastAsia="仿宋_GB2312"/>
                      <w:sz w:val="20"/>
                      <w:color w:val="000000"/>
                    </w:rPr>
                    <w:t>详见二</w:t>
                  </w:r>
                  <w:r>
                    <w:rPr>
                      <w:rFonts w:ascii="仿宋_GB2312" w:hAnsi="仿宋_GB2312" w:cs="仿宋_GB2312" w:eastAsia="仿宋_GB2312"/>
                      <w:sz w:val="20"/>
                      <w:color w:val="000000"/>
                    </w:rPr>
                    <w:t>-（4）采购内容及要求。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490</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EPS专用蓄电池</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6-GFM-65</w:t>
                  </w:r>
                </w:p>
                <w:p>
                  <w:pPr>
                    <w:pStyle w:val="null3"/>
                    <w:jc w:val="center"/>
                  </w:pPr>
                  <w:r>
                    <w:rPr>
                      <w:rFonts w:ascii="仿宋_GB2312" w:hAnsi="仿宋_GB2312" w:cs="仿宋_GB2312" w:eastAsia="仿宋_GB2312"/>
                      <w:sz w:val="20"/>
                      <w:color w:val="000000"/>
                    </w:rPr>
                    <w:t>详见二</w:t>
                  </w:r>
                  <w:r>
                    <w:rPr>
                      <w:rFonts w:ascii="仿宋_GB2312" w:hAnsi="仿宋_GB2312" w:cs="仿宋_GB2312" w:eastAsia="仿宋_GB2312"/>
                      <w:sz w:val="20"/>
                      <w:color w:val="000000"/>
                    </w:rPr>
                    <w:t>-（4）采购内容及要求。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EPS专用蓄电池</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r>
                    <w:rPr>
                      <w:rFonts w:ascii="仿宋_GB2312" w:hAnsi="仿宋_GB2312" w:cs="仿宋_GB2312" w:eastAsia="仿宋_GB2312"/>
                      <w:sz w:val="18"/>
                      <w:color w:val="000000"/>
                    </w:rPr>
                    <w:t>GFM-100</w:t>
                  </w:r>
                </w:p>
                <w:p>
                  <w:pPr>
                    <w:pStyle w:val="null3"/>
                    <w:jc w:val="center"/>
                  </w:pPr>
                  <w:r>
                    <w:rPr>
                      <w:rFonts w:ascii="仿宋_GB2312" w:hAnsi="仿宋_GB2312" w:cs="仿宋_GB2312" w:eastAsia="仿宋_GB2312"/>
                      <w:sz w:val="20"/>
                      <w:color w:val="000000"/>
                    </w:rPr>
                    <w:t>详见二</w:t>
                  </w:r>
                  <w:r>
                    <w:rPr>
                      <w:rFonts w:ascii="仿宋_GB2312" w:hAnsi="仿宋_GB2312" w:cs="仿宋_GB2312" w:eastAsia="仿宋_GB2312"/>
                      <w:sz w:val="20"/>
                      <w:color w:val="000000"/>
                    </w:rPr>
                    <w:t>-（4）采购内容及要求。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1020</w:t>
                  </w:r>
                </w:p>
              </w:tc>
            </w:tr>
          </w:tbl>
          <w:p>
            <w:pPr>
              <w:pStyle w:val="null3"/>
            </w:pPr>
            <w:r>
              <w:rPr>
                <w:rFonts w:ascii="仿宋_GB2312" w:hAnsi="仿宋_GB2312" w:cs="仿宋_GB2312" w:eastAsia="仿宋_GB2312"/>
                <w:sz w:val="21"/>
                <w:b/>
              </w:rPr>
              <w:t>附件五：</w:t>
            </w:r>
            <w:r>
              <w:rPr>
                <w:rFonts w:ascii="仿宋_GB2312" w:hAnsi="仿宋_GB2312" w:cs="仿宋_GB2312" w:eastAsia="仿宋_GB2312"/>
                <w:sz w:val="21"/>
                <w:b/>
              </w:rPr>
              <w:t>通道</w:t>
            </w:r>
            <w:r>
              <w:rPr>
                <w:rFonts w:ascii="仿宋_GB2312" w:hAnsi="仿宋_GB2312" w:cs="仿宋_GB2312" w:eastAsia="仿宋_GB2312"/>
                <w:sz w:val="21"/>
                <w:b/>
              </w:rPr>
              <w:t>UPS、EPS应急电源维保</w:t>
            </w:r>
            <w:r>
              <w:rPr>
                <w:rFonts w:ascii="仿宋_GB2312" w:hAnsi="仿宋_GB2312" w:cs="仿宋_GB2312" w:eastAsia="仿宋_GB2312"/>
                <w:sz w:val="21"/>
                <w:b/>
              </w:rPr>
              <w:t>项目</w:t>
            </w:r>
            <w:r>
              <w:rPr>
                <w:rFonts w:ascii="仿宋_GB2312" w:hAnsi="仿宋_GB2312" w:cs="仿宋_GB2312" w:eastAsia="仿宋_GB2312"/>
                <w:sz w:val="21"/>
                <w:b/>
              </w:rPr>
              <w:t>清单如下：</w:t>
            </w:r>
          </w:p>
          <w:tbl>
            <w:tblPr>
              <w:tblInd w:type="dxa" w:w="90"/>
              <w:tblBorders>
                <w:top w:val="none" w:color="000000" w:sz="4"/>
                <w:left w:val="none" w:color="000000" w:sz="4"/>
                <w:bottom w:val="none" w:color="000000" w:sz="4"/>
                <w:right w:val="none" w:color="000000" w:sz="4"/>
                <w:insideH w:val="none"/>
                <w:insideV w:val="none"/>
              </w:tblBorders>
            </w:tblPr>
            <w:tblGrid>
              <w:gridCol w:w="129"/>
              <w:gridCol w:w="193"/>
              <w:gridCol w:w="407"/>
              <w:gridCol w:w="908"/>
              <w:gridCol w:w="352"/>
              <w:gridCol w:w="223"/>
              <w:gridCol w:w="322"/>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供电系统设备定期巡检</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w:t>
                  </w:r>
                  <w:r>
                    <w:rPr>
                      <w:rFonts w:ascii="仿宋_GB2312" w:hAnsi="仿宋_GB2312" w:cs="仿宋_GB2312" w:eastAsia="仿宋_GB2312"/>
                      <w:sz w:val="18"/>
                      <w:color w:val="000000"/>
                    </w:rPr>
                    <w:t>维保、换季检修</w:t>
                  </w:r>
                  <w:r>
                    <w:rPr>
                      <w:rFonts w:ascii="仿宋_GB2312" w:hAnsi="仿宋_GB2312" w:cs="仿宋_GB2312" w:eastAsia="仿宋_GB2312"/>
                      <w:sz w:val="18"/>
                      <w:color w:val="000000"/>
                    </w:rPr>
                    <w:t>,对主要部件及易损件定期测试（不额外计费），</w:t>
                  </w:r>
                  <w:r>
                    <w:rPr>
                      <w:rFonts w:ascii="仿宋_GB2312" w:hAnsi="仿宋_GB2312" w:cs="仿宋_GB2312" w:eastAsia="仿宋_GB2312"/>
                      <w:sz w:val="18"/>
                      <w:color w:val="000000"/>
                    </w:rPr>
                    <w:t>供电系统设备定期巡检，</w:t>
                  </w: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r>
                    <w:rPr>
                      <w:rFonts w:ascii="仿宋_GB2312" w:hAnsi="仿宋_GB2312" w:cs="仿宋_GB2312" w:eastAsia="仿宋_GB2312"/>
                      <w:sz w:val="18"/>
                      <w:color w:val="000000"/>
                    </w:rPr>
                    <w:t>/</w:t>
                  </w:r>
                  <w:r>
                    <w:rPr>
                      <w:rFonts w:ascii="仿宋_GB2312" w:hAnsi="仿宋_GB2312" w:cs="仿宋_GB2312" w:eastAsia="仿宋_GB2312"/>
                      <w:sz w:val="18"/>
                      <w:color w:val="000000"/>
                    </w:rPr>
                    <w:t>次</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7560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EPS整流板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HBEPS-5</w:t>
                  </w:r>
                  <w:r>
                    <w:rPr>
                      <w:rFonts w:ascii="仿宋_GB2312" w:hAnsi="仿宋_GB2312" w:cs="仿宋_GB2312" w:eastAsia="仿宋_GB2312"/>
                      <w:sz w:val="18"/>
                      <w:color w:val="000000"/>
                    </w:rPr>
                    <w:t>整流</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EPS控制板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HBEPS-5-KZ</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EPS充电板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HBEPS-5-DC</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整流板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SANTAK10-ZL-AC/DC</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逆变板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SANTAK10-ZL-DC/AC</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控制板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SANTAK10-KZ-MK</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山特充电板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SANTAK10-ZL-DC</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山特滤波板</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SANTAK10-ZL-NB</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UPS电源</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C3KS</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3380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UPS电源</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C6KS</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7120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UPS电源</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C10KS</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11180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5.5KW</w:t>
                  </w:r>
                  <w:r>
                    <w:rPr>
                      <w:rFonts w:ascii="仿宋_GB2312" w:hAnsi="仿宋_GB2312" w:cs="仿宋_GB2312" w:eastAsia="仿宋_GB2312"/>
                      <w:sz w:val="18"/>
                      <w:color w:val="000000"/>
                    </w:rPr>
                    <w:t>三相</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12800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电池风帆</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40AH</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电池风帆</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65AH</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电池风帆</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100AH</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-（5）采购内容及要求。</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1020</w:t>
                  </w:r>
                </w:p>
              </w:tc>
            </w:tr>
          </w:tbl>
          <w:p>
            <w:pPr>
              <w:pStyle w:val="null3"/>
            </w:pPr>
            <w:r>
              <w:rPr>
                <w:rFonts w:ascii="仿宋_GB2312" w:hAnsi="仿宋_GB2312" w:cs="仿宋_GB2312" w:eastAsia="仿宋_GB2312"/>
                <w:sz w:val="18"/>
                <w:b/>
              </w:rPr>
              <w:t>附件六</w:t>
            </w:r>
            <w:r>
              <w:rPr>
                <w:rFonts w:ascii="仿宋_GB2312" w:hAnsi="仿宋_GB2312" w:cs="仿宋_GB2312" w:eastAsia="仿宋_GB2312"/>
                <w:sz w:val="18"/>
                <w:b/>
              </w:rPr>
              <w:t>:</w:t>
            </w:r>
            <w:r>
              <w:rPr>
                <w:rFonts w:ascii="仿宋_GB2312" w:hAnsi="仿宋_GB2312" w:cs="仿宋_GB2312" w:eastAsia="仿宋_GB2312"/>
                <w:sz w:val="18"/>
                <w:b/>
              </w:rPr>
              <w:t>EPS</w:t>
            </w:r>
            <w:r>
              <w:rPr>
                <w:rFonts w:ascii="仿宋_GB2312" w:hAnsi="仿宋_GB2312" w:cs="仿宋_GB2312" w:eastAsia="仿宋_GB2312"/>
                <w:sz w:val="18"/>
                <w:b/>
              </w:rPr>
              <w:t>，</w:t>
            </w:r>
            <w:r>
              <w:rPr>
                <w:rFonts w:ascii="仿宋_GB2312" w:hAnsi="仿宋_GB2312" w:cs="仿宋_GB2312" w:eastAsia="仿宋_GB2312"/>
                <w:sz w:val="18"/>
                <w:b/>
              </w:rPr>
              <w:t>i-bus维修</w:t>
            </w:r>
            <w:r>
              <w:rPr>
                <w:rFonts w:ascii="仿宋_GB2312" w:hAnsi="仿宋_GB2312" w:cs="仿宋_GB2312" w:eastAsia="仿宋_GB2312"/>
                <w:sz w:val="18"/>
                <w:b/>
              </w:rPr>
              <w:t>项目</w:t>
            </w:r>
            <w:r>
              <w:rPr>
                <w:rFonts w:ascii="仿宋_GB2312" w:hAnsi="仿宋_GB2312" w:cs="仿宋_GB2312" w:eastAsia="仿宋_GB2312"/>
                <w:sz w:val="18"/>
                <w:b/>
              </w:rPr>
              <w:t>采购内容及清单</w:t>
            </w:r>
            <w:r>
              <w:rPr>
                <w:rFonts w:ascii="仿宋_GB2312" w:hAnsi="仿宋_GB2312" w:cs="仿宋_GB2312" w:eastAsia="仿宋_GB2312"/>
                <w:sz w:val="18"/>
              </w:rPr>
              <w:t>：</w:t>
            </w:r>
          </w:p>
          <w:tbl>
            <w:tblPr>
              <w:tblInd w:type="dxa" w:w="15"/>
              <w:tblBorders>
                <w:top w:val="none" w:color="000000" w:sz="4"/>
                <w:left w:val="none" w:color="000000" w:sz="4"/>
                <w:bottom w:val="none" w:color="000000" w:sz="4"/>
                <w:right w:val="none" w:color="000000" w:sz="4"/>
                <w:insideH w:val="none"/>
                <w:insideV w:val="none"/>
              </w:tblBorders>
            </w:tblPr>
            <w:tblGrid>
              <w:gridCol w:w="152"/>
              <w:gridCol w:w="191"/>
              <w:gridCol w:w="398"/>
              <w:gridCol w:w="914"/>
              <w:gridCol w:w="309"/>
              <w:gridCol w:w="201"/>
              <w:gridCol w:w="368"/>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EPS应急电源</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鸿宝</w:t>
                  </w:r>
                  <w:r>
                    <w:rPr>
                      <w:rFonts w:ascii="仿宋_GB2312" w:hAnsi="仿宋_GB2312" w:cs="仿宋_GB2312" w:eastAsia="仿宋_GB2312"/>
                      <w:sz w:val="18"/>
                      <w:color w:val="000000"/>
                    </w:rPr>
                    <w:t>HBEPS-5-整流</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EPS应急电源</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鸿宝</w:t>
                  </w:r>
                  <w:r>
                    <w:rPr>
                      <w:rFonts w:ascii="仿宋_GB2312" w:hAnsi="仿宋_GB2312" w:cs="仿宋_GB2312" w:eastAsia="仿宋_GB2312"/>
                      <w:sz w:val="18"/>
                      <w:color w:val="000000"/>
                    </w:rPr>
                    <w:t>HBEPS-5-KZ（控制板)</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EPS应急电源</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鸿宝</w:t>
                  </w:r>
                  <w:r>
                    <w:rPr>
                      <w:rFonts w:ascii="仿宋_GB2312" w:hAnsi="仿宋_GB2312" w:cs="仿宋_GB2312" w:eastAsia="仿宋_GB2312"/>
                      <w:sz w:val="18"/>
                      <w:color w:val="000000"/>
                    </w:rPr>
                    <w:t>HBEPS-5-DC(充电板）</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i-bus智能照明</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SA/S4.16.6.1（开关驱动器）</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4710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i-bus智能照明</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SA/S8.16.6.1（开关驱动器）</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6035</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i-bus智能照明</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SA/S12.16.6.1（开关驱动器）</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i-bus智能照明</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SV/S30.640.5.1（控制电源）</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4410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i-bus智能照明</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6320-50(控制面板）</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3345</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i-bus智能照明</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FW/S8.2.1（时间控制器）</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6975</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i-bus智能照明</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EIB cable （总线电缆）</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-（6）采购内容及要求。</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r>
          </w:tbl>
          <w:p>
            <w:pPr>
              <w:pStyle w:val="null3"/>
            </w:pPr>
            <w:r>
              <w:rPr>
                <w:rFonts w:ascii="仿宋_GB2312" w:hAnsi="仿宋_GB2312" w:cs="仿宋_GB2312" w:eastAsia="仿宋_GB2312"/>
                <w:sz w:val="18"/>
                <w:b/>
              </w:rPr>
              <w:t>附件七：</w:t>
            </w:r>
            <w:r>
              <w:rPr>
                <w:rFonts w:ascii="仿宋_GB2312" w:hAnsi="仿宋_GB2312" w:cs="仿宋_GB2312" w:eastAsia="仿宋_GB2312"/>
                <w:sz w:val="18"/>
                <w:b/>
              </w:rPr>
              <w:t>I-BUS控制系统维护保养</w:t>
            </w:r>
            <w:r>
              <w:rPr>
                <w:rFonts w:ascii="仿宋_GB2312" w:hAnsi="仿宋_GB2312" w:cs="仿宋_GB2312" w:eastAsia="仿宋_GB2312"/>
                <w:sz w:val="18"/>
                <w:b/>
              </w:rPr>
              <w:t>项目清单：</w:t>
            </w:r>
          </w:p>
          <w:tbl>
            <w:tblPr>
              <w:tblInd w:type="dxa" w:w="30"/>
              <w:tblBorders>
                <w:top w:val="none" w:color="000000" w:sz="4"/>
                <w:left w:val="none" w:color="000000" w:sz="4"/>
                <w:bottom w:val="none" w:color="000000" w:sz="4"/>
                <w:right w:val="none" w:color="000000" w:sz="4"/>
                <w:insideH w:val="none"/>
                <w:insideV w:val="none"/>
              </w:tblBorders>
            </w:tblPr>
            <w:tblGrid>
              <w:gridCol w:w="142"/>
              <w:gridCol w:w="201"/>
              <w:gridCol w:w="393"/>
              <w:gridCol w:w="895"/>
              <w:gridCol w:w="329"/>
              <w:gridCol w:w="216"/>
              <w:gridCol w:w="359"/>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EPS、</w:t>
                  </w:r>
                  <w:r>
                    <w:rPr>
                      <w:rFonts w:ascii="仿宋_GB2312" w:hAnsi="仿宋_GB2312" w:cs="仿宋_GB2312" w:eastAsia="仿宋_GB2312"/>
                      <w:sz w:val="18"/>
                      <w:color w:val="000000"/>
                    </w:rPr>
                    <w:t>I-BUS控制系统维护</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对系统设备定期维修</w:t>
                  </w:r>
                  <w:r>
                    <w:rPr>
                      <w:rFonts w:ascii="仿宋_GB2312" w:hAnsi="仿宋_GB2312" w:cs="仿宋_GB2312" w:eastAsia="仿宋_GB2312"/>
                      <w:sz w:val="18"/>
                      <w:color w:val="000000"/>
                    </w:rPr>
                    <w:t>,保养及紧急故障的处理。</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-（7）采购内容及要求。</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点</w:t>
                  </w:r>
                  <w:r>
                    <w:rPr>
                      <w:rFonts w:ascii="仿宋_GB2312" w:hAnsi="仿宋_GB2312" w:cs="仿宋_GB2312" w:eastAsia="仿宋_GB2312"/>
                      <w:sz w:val="18"/>
                      <w:color w:val="000000"/>
                    </w:rPr>
                    <w:t>/次</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bl>
          <w:p>
            <w:pPr>
              <w:pStyle w:val="null3"/>
            </w:pPr>
            <w:r>
              <w:rPr>
                <w:rFonts w:ascii="仿宋_GB2312" w:hAnsi="仿宋_GB2312" w:cs="仿宋_GB2312" w:eastAsia="仿宋_GB2312"/>
                <w:sz w:val="18"/>
                <w:b/>
              </w:rPr>
              <w:t>附件八：发电机维保项目清单：</w:t>
            </w:r>
          </w:p>
          <w:tbl>
            <w:tblPr>
              <w:tblInd w:type="dxa" w:w="30"/>
              <w:tblBorders>
                <w:top w:val="none" w:color="000000" w:sz="4"/>
                <w:left w:val="none" w:color="000000" w:sz="4"/>
                <w:bottom w:val="none" w:color="000000" w:sz="4"/>
                <w:right w:val="none" w:color="000000" w:sz="4"/>
                <w:insideH w:val="none"/>
                <w:insideV w:val="none"/>
              </w:tblBorders>
            </w:tblPr>
            <w:tblGrid>
              <w:gridCol w:w="132"/>
              <w:gridCol w:w="220"/>
              <w:gridCol w:w="407"/>
              <w:gridCol w:w="859"/>
              <w:gridCol w:w="314"/>
              <w:gridCol w:w="235"/>
              <w:gridCol w:w="363"/>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发电机保养</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-（8）采购内容及要求。</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w:t>
                  </w:r>
                </w:p>
              </w:tc>
            </w:tr>
          </w:tbl>
          <w:p>
            <w:pPr>
              <w:pStyle w:val="null3"/>
            </w:pPr>
            <w:r>
              <w:rPr>
                <w:rFonts w:ascii="仿宋_GB2312" w:hAnsi="仿宋_GB2312" w:cs="仿宋_GB2312" w:eastAsia="仿宋_GB2312"/>
                <w:sz w:val="18"/>
                <w:b/>
              </w:rPr>
              <w:t>附件九：发电机电瓶更换项目清单：</w:t>
            </w:r>
          </w:p>
          <w:tbl>
            <w:tblPr>
              <w:tblInd w:type="dxa" w:w="15"/>
              <w:tblBorders>
                <w:top w:val="none" w:color="000000" w:sz="4"/>
                <w:left w:val="none" w:color="000000" w:sz="4"/>
                <w:bottom w:val="none" w:color="000000" w:sz="4"/>
                <w:right w:val="none" w:color="000000" w:sz="4"/>
                <w:insideH w:val="none"/>
                <w:insideV w:val="none"/>
              </w:tblBorders>
            </w:tblPr>
            <w:tblGrid>
              <w:gridCol w:w="138"/>
              <w:gridCol w:w="236"/>
              <w:gridCol w:w="389"/>
              <w:gridCol w:w="867"/>
              <w:gridCol w:w="310"/>
              <w:gridCol w:w="236"/>
              <w:gridCol w:w="364"/>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蓄电池更换</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12V 45A，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-（9）采购内容及要求。</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r>
          </w:tbl>
          <w:p>
            <w:pPr>
              <w:pStyle w:val="null3"/>
            </w:pPr>
            <w:r>
              <w:rPr>
                <w:rFonts w:ascii="仿宋_GB2312" w:hAnsi="仿宋_GB2312" w:cs="仿宋_GB2312" w:eastAsia="仿宋_GB2312"/>
                <w:sz w:val="18"/>
                <w:b/>
              </w:rPr>
              <w:t>附件十：</w:t>
            </w:r>
            <w:r>
              <w:rPr>
                <w:rFonts w:ascii="仿宋_GB2312" w:hAnsi="仿宋_GB2312" w:cs="仿宋_GB2312" w:eastAsia="仿宋_GB2312"/>
                <w:sz w:val="18"/>
                <w:b/>
              </w:rPr>
              <w:t>发电机维修服务</w:t>
            </w:r>
            <w:r>
              <w:rPr>
                <w:rFonts w:ascii="仿宋_GB2312" w:hAnsi="仿宋_GB2312" w:cs="仿宋_GB2312" w:eastAsia="仿宋_GB2312"/>
                <w:sz w:val="18"/>
                <w:b/>
              </w:rPr>
              <w:t>项目清单：</w:t>
            </w:r>
          </w:p>
          <w:tbl>
            <w:tblPr>
              <w:tblInd w:type="dxa" w:w="15"/>
              <w:tblBorders>
                <w:top w:val="none" w:color="000000" w:sz="4"/>
                <w:left w:val="none" w:color="000000" w:sz="4"/>
                <w:bottom w:val="none" w:color="000000" w:sz="4"/>
                <w:right w:val="none" w:color="000000" w:sz="4"/>
                <w:insideH w:val="none"/>
                <w:insideV w:val="none"/>
              </w:tblBorders>
            </w:tblPr>
            <w:tblGrid>
              <w:gridCol w:w="143"/>
              <w:gridCol w:w="232"/>
              <w:gridCol w:w="399"/>
              <w:gridCol w:w="883"/>
              <w:gridCol w:w="306"/>
              <w:gridCol w:w="217"/>
              <w:gridCol w:w="360"/>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发电机系统维修</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调压板更换、碳刷更换、轴承，</w:t>
                  </w:r>
                  <w:r>
                    <w:rPr>
                      <w:rFonts w:ascii="仿宋_GB2312" w:hAnsi="仿宋_GB2312" w:cs="仿宋_GB2312" w:eastAsia="仿宋_GB2312"/>
                      <w:sz w:val="18"/>
                      <w:color w:val="000000"/>
                    </w:rPr>
                    <w:t>含人工</w:t>
                  </w:r>
                </w:p>
                <w:p>
                  <w:pPr>
                    <w:pStyle w:val="null3"/>
                    <w:jc w:val="left"/>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-（10）采购内容及要求。</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控制系统维修</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启动马达、调压器、传感器更换，含程序刷新</w:t>
                  </w:r>
                </w:p>
                <w:p>
                  <w:pPr>
                    <w:pStyle w:val="null3"/>
                    <w:jc w:val="left"/>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-（10）采购内容及要求。</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机油更换</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机油标号：</w:t>
                  </w:r>
                  <w:r>
                    <w:rPr>
                      <w:rFonts w:ascii="仿宋_GB2312" w:hAnsi="仿宋_GB2312" w:cs="仿宋_GB2312" w:eastAsia="仿宋_GB2312"/>
                      <w:sz w:val="18"/>
                      <w:color w:val="000000"/>
                    </w:rPr>
                    <w:t>15-40，</w:t>
                  </w:r>
                </w:p>
                <w:p>
                  <w:pPr>
                    <w:pStyle w:val="null3"/>
                    <w:jc w:val="left"/>
                  </w:pPr>
                  <w:r>
                    <w:rPr>
                      <w:rFonts w:ascii="仿宋_GB2312" w:hAnsi="仿宋_GB2312" w:cs="仿宋_GB2312" w:eastAsia="仿宋_GB2312"/>
                      <w:sz w:val="18"/>
                      <w:color w:val="000000"/>
                    </w:rPr>
                    <w:t>每桶容量</w:t>
                  </w:r>
                  <w:r>
                    <w:rPr>
                      <w:rFonts w:ascii="仿宋_GB2312" w:hAnsi="仿宋_GB2312" w:cs="仿宋_GB2312" w:eastAsia="仿宋_GB2312"/>
                      <w:sz w:val="18"/>
                      <w:color w:val="000000"/>
                    </w:rPr>
                    <w:t>1L</w:t>
                  </w:r>
                </w:p>
                <w:p>
                  <w:pPr>
                    <w:pStyle w:val="null3"/>
                    <w:jc w:val="left"/>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-（10）采购内容及要求。</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桶</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蓄电池组</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更换启动电瓶（需满足</w:t>
                  </w:r>
                  <w:r>
                    <w:rPr>
                      <w:rFonts w:ascii="仿宋_GB2312" w:hAnsi="仿宋_GB2312" w:cs="仿宋_GB2312" w:eastAsia="仿宋_GB2312"/>
                      <w:sz w:val="18"/>
                      <w:color w:val="000000"/>
                    </w:rPr>
                    <w:t>CCA冷启动电流要求），含旧电池回收</w:t>
                  </w:r>
                </w:p>
                <w:p>
                  <w:pPr>
                    <w:pStyle w:val="null3"/>
                    <w:jc w:val="left"/>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-（10）采购内容及要求。</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w:t>
                  </w:r>
                </w:p>
              </w:tc>
            </w:tr>
          </w:tbl>
          <w:p>
            <w:pPr>
              <w:pStyle w:val="null3"/>
            </w:pPr>
            <w:r>
              <w:rPr>
                <w:rFonts w:ascii="仿宋_GB2312" w:hAnsi="仿宋_GB2312" w:cs="仿宋_GB2312" w:eastAsia="仿宋_GB2312"/>
                <w:sz w:val="18"/>
                <w:b/>
              </w:rPr>
              <w:t>附件十一：</w:t>
            </w:r>
            <w:r>
              <w:rPr>
                <w:rFonts w:ascii="仿宋_GB2312" w:hAnsi="仿宋_GB2312" w:cs="仿宋_GB2312" w:eastAsia="仿宋_GB2312"/>
                <w:sz w:val="18"/>
                <w:b/>
              </w:rPr>
              <w:t>LED指路牌维护</w:t>
            </w:r>
            <w:r>
              <w:rPr>
                <w:rFonts w:ascii="仿宋_GB2312" w:hAnsi="仿宋_GB2312" w:cs="仿宋_GB2312" w:eastAsia="仿宋_GB2312"/>
                <w:sz w:val="18"/>
                <w:b/>
              </w:rPr>
              <w:t>项目</w:t>
            </w:r>
            <w:r>
              <w:rPr>
                <w:rFonts w:ascii="仿宋_GB2312" w:hAnsi="仿宋_GB2312" w:cs="仿宋_GB2312" w:eastAsia="仿宋_GB2312"/>
                <w:sz w:val="18"/>
                <w:b/>
              </w:rPr>
              <w:t>清单：</w:t>
            </w:r>
          </w:p>
          <w:tbl>
            <w:tblPr>
              <w:tblInd w:type="dxa" w:w="90"/>
              <w:tblBorders>
                <w:top w:val="none" w:color="000000" w:sz="4"/>
                <w:left w:val="none" w:color="000000" w:sz="4"/>
                <w:bottom w:val="none" w:color="000000" w:sz="4"/>
                <w:right w:val="none" w:color="000000" w:sz="4"/>
                <w:insideH w:val="none"/>
                <w:insideV w:val="none"/>
              </w:tblBorders>
            </w:tblPr>
            <w:tblGrid>
              <w:gridCol w:w="215"/>
              <w:gridCol w:w="440"/>
              <w:gridCol w:w="1121"/>
              <w:gridCol w:w="290"/>
              <w:gridCol w:w="215"/>
              <w:gridCol w:w="255"/>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项目编码</w:t>
                  </w:r>
                </w:p>
              </w:tc>
              <w:tc>
                <w:tcPr>
                  <w:tcW w:type="dxa" w:w="1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w:t>
                  </w:r>
                  <w:r>
                    <w:br/>
                  </w:r>
                  <w:r>
                    <w:rPr>
                      <w:rFonts w:ascii="仿宋_GB2312" w:hAnsi="仿宋_GB2312" w:cs="仿宋_GB2312" w:eastAsia="仿宋_GB2312"/>
                      <w:sz w:val="18"/>
                      <w:b/>
                      <w:color w:val="000000"/>
                    </w:rPr>
                    <w:t>单位</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031102041001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15个地下通道LED指路牌排查、巡查</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1.排查、巡查</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1.排查LED指路牌支架、边框无损坏</w:t>
                  </w:r>
                  <w:r>
                    <w:br/>
                  </w:r>
                  <w:r>
                    <w:rPr>
                      <w:rFonts w:ascii="仿宋_GB2312" w:hAnsi="仿宋_GB2312" w:cs="仿宋_GB2312" w:eastAsia="仿宋_GB2312"/>
                      <w:sz w:val="18"/>
                      <w:color w:val="000000"/>
                    </w:rPr>
                    <w:t>2.LED显示屏完整、无缺失</w:t>
                  </w:r>
                  <w:r>
                    <w:br/>
                  </w:r>
                  <w:r>
                    <w:rPr>
                      <w:rFonts w:ascii="仿宋_GB2312" w:hAnsi="仿宋_GB2312" w:cs="仿宋_GB2312" w:eastAsia="仿宋_GB2312"/>
                      <w:sz w:val="18"/>
                      <w:color w:val="000000"/>
                    </w:rPr>
                    <w:t>3.LED显示屏无花屏、内容正常显示</w:t>
                  </w:r>
                  <w:r>
                    <w:br/>
                  </w:r>
                  <w:r>
                    <w:rPr>
                      <w:rFonts w:ascii="仿宋_GB2312" w:hAnsi="仿宋_GB2312" w:cs="仿宋_GB2312" w:eastAsia="仿宋_GB2312"/>
                      <w:sz w:val="18"/>
                      <w:color w:val="000000"/>
                    </w:rPr>
                    <w:t>4.LED显示屏电源线完好无损，排除存在安全隐患</w:t>
                  </w:r>
                  <w:r>
                    <w:br/>
                  </w:r>
                  <w:r>
                    <w:rPr>
                      <w:rFonts w:ascii="仿宋_GB2312" w:hAnsi="仿宋_GB2312" w:cs="仿宋_GB2312" w:eastAsia="仿宋_GB2312"/>
                      <w:sz w:val="18"/>
                      <w:color w:val="000000"/>
                    </w:rPr>
                    <w:t>5.LED显示屏传输线完好无下坠、脱落</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031005012001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节假日钟楼通道</w:t>
                  </w:r>
                  <w:r>
                    <w:rPr>
                      <w:rFonts w:ascii="仿宋_GB2312" w:hAnsi="仿宋_GB2312" w:cs="仿宋_GB2312" w:eastAsia="仿宋_GB2312"/>
                      <w:sz w:val="18"/>
                      <w:color w:val="000000"/>
                    </w:rPr>
                    <w:t>LED指路牌排查、巡查</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1.排查、巡查及时发现解决问题</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1.排查LED指路牌支架、边框无损坏</w:t>
                  </w:r>
                  <w:r>
                    <w:br/>
                  </w:r>
                  <w:r>
                    <w:rPr>
                      <w:rFonts w:ascii="仿宋_GB2312" w:hAnsi="仿宋_GB2312" w:cs="仿宋_GB2312" w:eastAsia="仿宋_GB2312"/>
                      <w:sz w:val="18"/>
                      <w:color w:val="000000"/>
                    </w:rPr>
                    <w:t>2.LED显示屏完整、无缺失</w:t>
                  </w:r>
                  <w:r>
                    <w:br/>
                  </w:r>
                  <w:r>
                    <w:rPr>
                      <w:rFonts w:ascii="仿宋_GB2312" w:hAnsi="仿宋_GB2312" w:cs="仿宋_GB2312" w:eastAsia="仿宋_GB2312"/>
                      <w:sz w:val="18"/>
                      <w:color w:val="000000"/>
                    </w:rPr>
                    <w:t>3.LED显示屏无花屏、内容正常显示</w:t>
                  </w:r>
                  <w:r>
                    <w:br/>
                  </w:r>
                  <w:r>
                    <w:rPr>
                      <w:rFonts w:ascii="仿宋_GB2312" w:hAnsi="仿宋_GB2312" w:cs="仿宋_GB2312" w:eastAsia="仿宋_GB2312"/>
                      <w:sz w:val="18"/>
                      <w:color w:val="000000"/>
                    </w:rPr>
                    <w:t>4.LED显示屏电源线完好无损，排除存在安全隐患</w:t>
                  </w:r>
                  <w:r>
                    <w:br/>
                  </w:r>
                  <w:r>
                    <w:rPr>
                      <w:rFonts w:ascii="仿宋_GB2312" w:hAnsi="仿宋_GB2312" w:cs="仿宋_GB2312" w:eastAsia="仿宋_GB2312"/>
                      <w:sz w:val="18"/>
                      <w:color w:val="000000"/>
                    </w:rPr>
                    <w:t>5.LED显示屏传输线完好无下坠、脱落</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DB003</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LED指路牌应急维修</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1.LED指路牌应急维修</w:t>
                  </w:r>
                  <w:r>
                    <w:br/>
                  </w:r>
                  <w:r>
                    <w:rPr>
                      <w:rFonts w:ascii="仿宋_GB2312" w:hAnsi="仿宋_GB2312" w:cs="仿宋_GB2312" w:eastAsia="仿宋_GB2312"/>
                      <w:sz w:val="18"/>
                      <w:color w:val="000000"/>
                    </w:rPr>
                    <w:t>2.维修人工、机械</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1.故障排除维修</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031208008001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LC5.0室内全彩单元板</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1.LC5.0P室内全彩单元板</w:t>
                  </w:r>
                  <w:r>
                    <w:br/>
                  </w:r>
                  <w:r>
                    <w:rPr>
                      <w:rFonts w:ascii="仿宋_GB2312" w:hAnsi="仿宋_GB2312" w:cs="仿宋_GB2312" w:eastAsia="仿宋_GB2312"/>
                      <w:sz w:val="18"/>
                      <w:color w:val="000000"/>
                    </w:rPr>
                    <w:t>2.像素点间距：5.0mm</w:t>
                  </w:r>
                  <w:r>
                    <w:br/>
                  </w:r>
                  <w:r>
                    <w:rPr>
                      <w:rFonts w:ascii="仿宋_GB2312" w:hAnsi="仿宋_GB2312" w:cs="仿宋_GB2312" w:eastAsia="仿宋_GB2312"/>
                      <w:sz w:val="18"/>
                      <w:color w:val="000000"/>
                    </w:rPr>
                    <w:t>3.模组尺寸：320mm*160mm</w:t>
                  </w:r>
                  <w:r>
                    <w:br/>
                  </w:r>
                  <w:r>
                    <w:rPr>
                      <w:rFonts w:ascii="仿宋_GB2312" w:hAnsi="仿宋_GB2312" w:cs="仿宋_GB2312" w:eastAsia="仿宋_GB2312"/>
                      <w:sz w:val="18"/>
                      <w:color w:val="000000"/>
                    </w:rPr>
                    <w:t>4.驱动方式：恒流驱动</w:t>
                  </w:r>
                  <w:r>
                    <w:br/>
                  </w:r>
                  <w:r>
                    <w:rPr>
                      <w:rFonts w:ascii="仿宋_GB2312" w:hAnsi="仿宋_GB2312" w:cs="仿宋_GB2312" w:eastAsia="仿宋_GB2312"/>
                      <w:sz w:val="18"/>
                      <w:color w:val="000000"/>
                    </w:rPr>
                    <w:t>5.模组分辨率：64*32点</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1.本体安装、更换维修</w:t>
                  </w:r>
                  <w:r>
                    <w:br/>
                  </w:r>
                  <w:r>
                    <w:rPr>
                      <w:rFonts w:ascii="仿宋_GB2312" w:hAnsi="仿宋_GB2312" w:cs="仿宋_GB2312" w:eastAsia="仿宋_GB2312"/>
                      <w:sz w:val="18"/>
                      <w:color w:val="000000"/>
                    </w:rPr>
                    <w:t>2.调试、运行</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LC2.5P室内全彩单元板</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1.LC2.5P室内全彩单元板</w:t>
                  </w:r>
                  <w:r>
                    <w:br/>
                  </w:r>
                  <w:r>
                    <w:rPr>
                      <w:rFonts w:ascii="仿宋_GB2312" w:hAnsi="仿宋_GB2312" w:cs="仿宋_GB2312" w:eastAsia="仿宋_GB2312"/>
                      <w:sz w:val="18"/>
                      <w:color w:val="000000"/>
                    </w:rPr>
                    <w:t>2.像素点间距：2.5mm</w:t>
                  </w:r>
                  <w:r>
                    <w:br/>
                  </w:r>
                  <w:r>
                    <w:rPr>
                      <w:rFonts w:ascii="仿宋_GB2312" w:hAnsi="仿宋_GB2312" w:cs="仿宋_GB2312" w:eastAsia="仿宋_GB2312"/>
                      <w:sz w:val="18"/>
                      <w:color w:val="000000"/>
                    </w:rPr>
                    <w:t>3.模组尺寸：320mm*160mm</w:t>
                  </w:r>
                  <w:r>
                    <w:br/>
                  </w:r>
                  <w:r>
                    <w:rPr>
                      <w:rFonts w:ascii="仿宋_GB2312" w:hAnsi="仿宋_GB2312" w:cs="仿宋_GB2312" w:eastAsia="仿宋_GB2312"/>
                      <w:sz w:val="18"/>
                      <w:color w:val="000000"/>
                    </w:rPr>
                    <w:t>4.驱动方式：恒流驱动</w:t>
                  </w:r>
                  <w:r>
                    <w:br/>
                  </w:r>
                  <w:r>
                    <w:rPr>
                      <w:rFonts w:ascii="仿宋_GB2312" w:hAnsi="仿宋_GB2312" w:cs="仿宋_GB2312" w:eastAsia="仿宋_GB2312"/>
                      <w:sz w:val="18"/>
                      <w:color w:val="000000"/>
                    </w:rPr>
                    <w:t>5.模组分辨率：128*64点</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1.本体安装、更换维修</w:t>
                  </w:r>
                  <w:r>
                    <w:br/>
                  </w:r>
                  <w:r>
                    <w:rPr>
                      <w:rFonts w:ascii="仿宋_GB2312" w:hAnsi="仿宋_GB2312" w:cs="仿宋_GB2312" w:eastAsia="仿宋_GB2312"/>
                      <w:sz w:val="18"/>
                      <w:color w:val="000000"/>
                    </w:rPr>
                    <w:t>2.调试、运行</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267</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031208008002</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电源模块</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1.交流220V转5V-60A</w:t>
                  </w:r>
                  <w:r>
                    <w:br/>
                  </w:r>
                  <w:r>
                    <w:rPr>
                      <w:rFonts w:ascii="仿宋_GB2312" w:hAnsi="仿宋_GB2312" w:cs="仿宋_GB2312" w:eastAsia="仿宋_GB2312"/>
                      <w:sz w:val="18"/>
                      <w:color w:val="000000"/>
                    </w:rPr>
                    <w:t>2.开关电源</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1.本体安装、更换</w:t>
                  </w:r>
                  <w:r>
                    <w:br/>
                  </w:r>
                  <w:r>
                    <w:rPr>
                      <w:rFonts w:ascii="仿宋_GB2312" w:hAnsi="仿宋_GB2312" w:cs="仿宋_GB2312" w:eastAsia="仿宋_GB2312"/>
                      <w:sz w:val="18"/>
                      <w:color w:val="000000"/>
                    </w:rPr>
                    <w:t>2.调试、运行</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031202006001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多媒体播放器</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 xml:space="preserve">1.多媒体异步播放器,1路 USB 2.0（Type A）接口/ 支持 U 盘节目播放、U 盘固件升级和 U 盘扩容。  1 路 USB（Type B）接口 将上位机与设备直连，进行节目发布和显示屏控制。 </w:t>
                  </w:r>
                  <w:r>
                    <w:rPr>
                      <w:rFonts w:ascii="仿宋_GB2312" w:hAnsi="仿宋_GB2312" w:cs="仿宋_GB2312" w:eastAsia="仿宋_GB2312"/>
                      <w:sz w:val="18"/>
                      <w:color w:val="000000"/>
                    </w:rPr>
                    <w:t>l</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 路百兆网口 将上位机与设备直连，或者将设备接入局域网或公网，进行节目发布和显示屏控制</w:t>
                  </w:r>
                  <w:r>
                    <w:br/>
                  </w:r>
                  <w:r>
                    <w:rPr>
                      <w:rFonts w:ascii="仿宋_GB2312" w:hAnsi="仿宋_GB2312" w:cs="仿宋_GB2312" w:eastAsia="仿宋_GB2312"/>
                      <w:sz w:val="18"/>
                      <w:color w:val="000000"/>
                    </w:rPr>
                    <w:t>2 路 RS485 接口 连接亮度传感器或温湿度传感器。</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1.安装</w:t>
                  </w:r>
                  <w:r>
                    <w:br/>
                  </w:r>
                  <w:r>
                    <w:rPr>
                      <w:rFonts w:ascii="仿宋_GB2312" w:hAnsi="仿宋_GB2312" w:cs="仿宋_GB2312" w:eastAsia="仿宋_GB2312"/>
                      <w:sz w:val="18"/>
                      <w:color w:val="000000"/>
                    </w:rPr>
                    <w:t>2.单体调试</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031005003001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接收卡</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1.带载像素数:总数：262144带载像素数:长：256带载像素数:高：1024接口方式: 75接口方式: 数量：16</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1.本体安装</w:t>
                  </w:r>
                  <w:r>
                    <w:br/>
                  </w:r>
                  <w:r>
                    <w:rPr>
                      <w:rFonts w:ascii="仿宋_GB2312" w:hAnsi="仿宋_GB2312" w:cs="仿宋_GB2312" w:eastAsia="仿宋_GB2312"/>
                      <w:sz w:val="18"/>
                      <w:color w:val="000000"/>
                    </w:rPr>
                    <w:t>2.调试</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031202007001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LED指路牌箱体</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1.箱体尺寸：1.6m*0.48m*0.24m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1.安装</w:t>
                  </w:r>
                  <w:r>
                    <w:br/>
                  </w:r>
                  <w:r>
                    <w:rPr>
                      <w:rFonts w:ascii="仿宋_GB2312" w:hAnsi="仿宋_GB2312" w:cs="仿宋_GB2312" w:eastAsia="仿宋_GB2312"/>
                      <w:sz w:val="18"/>
                      <w:color w:val="000000"/>
                    </w:rPr>
                    <w:t>2.单体调试</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030212003002</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电源电缆</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1.规格:NH-RVV-2*2.5mm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1.支架制作、安装</w:t>
                  </w:r>
                  <w:r>
                    <w:br/>
                  </w:r>
                  <w:r>
                    <w:rPr>
                      <w:rFonts w:ascii="仿宋_GB2312" w:hAnsi="仿宋_GB2312" w:cs="仿宋_GB2312" w:eastAsia="仿宋_GB2312"/>
                      <w:sz w:val="18"/>
                      <w:color w:val="000000"/>
                    </w:rPr>
                    <w:t>2.配线</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8.47</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031205004001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16P通讯排线</w:t>
                  </w:r>
                  <w:r>
                    <w:br/>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1.规格:NH-RVV-2*2.5mm</w:t>
                  </w:r>
                  <w:r>
                    <w:br/>
                  </w:r>
                  <w:r>
                    <w:rPr>
                      <w:rFonts w:ascii="仿宋_GB2312" w:hAnsi="仿宋_GB2312" w:cs="仿宋_GB2312" w:eastAsia="仿宋_GB2312"/>
                      <w:sz w:val="18"/>
                      <w:color w:val="000000"/>
                    </w:rPr>
                    <w:t>[工作内容]</w:t>
                  </w:r>
                  <w:r>
                    <w:br/>
                  </w:r>
                  <w:r>
                    <w:rPr>
                      <w:rFonts w:ascii="仿宋_GB2312" w:hAnsi="仿宋_GB2312" w:cs="仿宋_GB2312" w:eastAsia="仿宋_GB2312"/>
                      <w:sz w:val="18"/>
                      <w:color w:val="000000"/>
                    </w:rPr>
                    <w:t>1.支架制作、安装</w:t>
                  </w:r>
                  <w:r>
                    <w:br/>
                  </w:r>
                  <w:r>
                    <w:rPr>
                      <w:rFonts w:ascii="仿宋_GB2312" w:hAnsi="仿宋_GB2312" w:cs="仿宋_GB2312" w:eastAsia="仿宋_GB2312"/>
                      <w:sz w:val="18"/>
                      <w:color w:val="000000"/>
                    </w:rPr>
                    <w:t>2.配线</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bl>
          <w:p>
            <w:pPr>
              <w:pStyle w:val="null3"/>
            </w:pPr>
            <w:r>
              <w:rPr>
                <w:rFonts w:ascii="仿宋_GB2312" w:hAnsi="仿宋_GB2312" w:cs="仿宋_GB2312" w:eastAsia="仿宋_GB2312"/>
                <w:sz w:val="18"/>
                <w:b/>
              </w:rPr>
              <w:t>附件</w:t>
            </w:r>
            <w:r>
              <w:rPr>
                <w:rFonts w:ascii="仿宋_GB2312" w:hAnsi="仿宋_GB2312" w:cs="仿宋_GB2312" w:eastAsia="仿宋_GB2312"/>
                <w:sz w:val="18"/>
                <w:b/>
              </w:rPr>
              <w:t>12：高压配电柜维护项目清单：</w:t>
            </w:r>
          </w:p>
          <w:tbl>
            <w:tblPr>
              <w:tblInd w:type="dxa" w:w="90"/>
              <w:tblBorders>
                <w:top w:val="none" w:color="000000" w:sz="4"/>
                <w:left w:val="none" w:color="000000" w:sz="4"/>
                <w:bottom w:val="none" w:color="000000" w:sz="4"/>
                <w:right w:val="none" w:color="000000" w:sz="4"/>
                <w:insideH w:val="none"/>
                <w:insideV w:val="none"/>
              </w:tblBorders>
            </w:tblPr>
            <w:tblGrid>
              <w:gridCol w:w="169"/>
              <w:gridCol w:w="219"/>
              <w:gridCol w:w="393"/>
              <w:gridCol w:w="1042"/>
              <w:gridCol w:w="234"/>
              <w:gridCol w:w="224"/>
              <w:gridCol w:w="254"/>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w:t>
                  </w:r>
                </w:p>
                <w:p>
                  <w:pPr>
                    <w:pStyle w:val="null3"/>
                    <w:jc w:val="center"/>
                  </w:pPr>
                  <w:r>
                    <w:rPr>
                      <w:rFonts w:ascii="仿宋_GB2312" w:hAnsi="仿宋_GB2312" w:cs="仿宋_GB2312" w:eastAsia="仿宋_GB2312"/>
                      <w:sz w:val="18"/>
                      <w:b/>
                      <w:color w:val="000000"/>
                    </w:rPr>
                    <w:t>单位</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160KVA</w:t>
                  </w:r>
                  <w:r>
                    <w:rPr>
                      <w:rFonts w:ascii="仿宋_GB2312" w:hAnsi="仿宋_GB2312" w:cs="仿宋_GB2312" w:eastAsia="仿宋_GB2312"/>
                      <w:sz w:val="18"/>
                      <w:color w:val="000000"/>
                    </w:rPr>
                    <w:t>高压配电柜维护</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-（12）采购内容及要求。</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315KVA</w:t>
                  </w:r>
                  <w:r>
                    <w:rPr>
                      <w:rFonts w:ascii="仿宋_GB2312" w:hAnsi="仿宋_GB2312" w:cs="仿宋_GB2312" w:eastAsia="仿宋_GB2312"/>
                      <w:sz w:val="18"/>
                      <w:color w:val="000000"/>
                    </w:rPr>
                    <w:t>高压配电柜维护</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-（12）采购内容及要求。</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250KVA</w:t>
                  </w:r>
                  <w:r>
                    <w:rPr>
                      <w:rFonts w:ascii="仿宋_GB2312" w:hAnsi="仿宋_GB2312" w:cs="仿宋_GB2312" w:eastAsia="仿宋_GB2312"/>
                      <w:sz w:val="18"/>
                      <w:color w:val="000000"/>
                    </w:rPr>
                    <w:t>高压配电柜维护</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-（12）采购内容及要求。</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100KVA</w:t>
                  </w:r>
                  <w:r>
                    <w:rPr>
                      <w:rFonts w:ascii="仿宋_GB2312" w:hAnsi="仿宋_GB2312" w:cs="仿宋_GB2312" w:eastAsia="仿宋_GB2312"/>
                      <w:sz w:val="18"/>
                      <w:color w:val="000000"/>
                    </w:rPr>
                    <w:t>高压配电柜维护</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-（12）采购内容及要求。</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125KVA</w:t>
                  </w:r>
                  <w:r>
                    <w:rPr>
                      <w:rFonts w:ascii="仿宋_GB2312" w:hAnsi="仿宋_GB2312" w:cs="仿宋_GB2312" w:eastAsia="仿宋_GB2312"/>
                      <w:sz w:val="18"/>
                      <w:color w:val="000000"/>
                    </w:rPr>
                    <w:t>高压配电柜维护</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-（12）采购内容及要求。</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200KVA</w:t>
                  </w:r>
                  <w:r>
                    <w:rPr>
                      <w:rFonts w:ascii="仿宋_GB2312" w:hAnsi="仿宋_GB2312" w:cs="仿宋_GB2312" w:eastAsia="仿宋_GB2312"/>
                      <w:sz w:val="18"/>
                      <w:color w:val="000000"/>
                    </w:rPr>
                    <w:t>高压配电柜维护</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-（12）采购内容及要求。</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4200</w:t>
                  </w:r>
                </w:p>
              </w:tc>
            </w:tr>
          </w:tbl>
          <w:p>
            <w:pPr>
              <w:pStyle w:val="null3"/>
            </w:pPr>
            <w:r>
              <w:rPr>
                <w:rFonts w:ascii="仿宋_GB2312" w:hAnsi="仿宋_GB2312" w:cs="仿宋_GB2312" w:eastAsia="仿宋_GB2312"/>
                <w:sz w:val="18"/>
                <w:b/>
              </w:rPr>
              <w:t>附件</w:t>
            </w:r>
            <w:r>
              <w:rPr>
                <w:rFonts w:ascii="仿宋_GB2312" w:hAnsi="仿宋_GB2312" w:cs="仿宋_GB2312" w:eastAsia="仿宋_GB2312"/>
                <w:sz w:val="18"/>
                <w:b/>
              </w:rPr>
              <w:t>13：</w:t>
            </w:r>
            <w:r>
              <w:rPr>
                <w:rFonts w:ascii="仿宋_GB2312" w:hAnsi="仿宋_GB2312" w:cs="仿宋_GB2312" w:eastAsia="仿宋_GB2312"/>
                <w:sz w:val="18"/>
                <w:b/>
              </w:rPr>
              <w:t>高压配电柜应急维修</w:t>
            </w:r>
            <w:r>
              <w:rPr>
                <w:rFonts w:ascii="仿宋_GB2312" w:hAnsi="仿宋_GB2312" w:cs="仿宋_GB2312" w:eastAsia="仿宋_GB2312"/>
                <w:sz w:val="18"/>
                <w:b/>
              </w:rPr>
              <w:t>项目：</w:t>
            </w:r>
          </w:p>
          <w:tbl>
            <w:tblPr>
              <w:tblBorders>
                <w:top w:val="none" w:color="000000" w:sz="4"/>
                <w:left w:val="none" w:color="000000" w:sz="4"/>
                <w:bottom w:val="none" w:color="000000" w:sz="4"/>
                <w:right w:val="none" w:color="000000" w:sz="4"/>
                <w:insideH w:val="none"/>
                <w:insideV w:val="none"/>
              </w:tblBorders>
            </w:tblPr>
            <w:tblGrid>
              <w:gridCol w:w="174"/>
              <w:gridCol w:w="212"/>
              <w:gridCol w:w="512"/>
              <w:gridCol w:w="923"/>
              <w:gridCol w:w="232"/>
              <w:gridCol w:w="217"/>
              <w:gridCol w:w="270"/>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160KVA变压器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35600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200KVA变压器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39500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315KVA变压器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干式变压器</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54500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315KVA变压器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实施变压器</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52000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250KVA变压器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46200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100KVA变压器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30300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125KVA变压器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32650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高压真空断路器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VS1(63A)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高压户外真空断路器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ZW32-12F/630-25一二次融合开关</w:t>
                  </w:r>
                </w:p>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32800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高压跌落式熔断器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高压负荷开关</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FN12-12RD/630/125</w:t>
                  </w:r>
                </w:p>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避雷器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高压柜（真空断路器）</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HXN-12</w:t>
                  </w:r>
                </w:p>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36000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高压柜（负荷开关）</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HXN-12</w:t>
                  </w:r>
                </w:p>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22500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微机保护装置</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电缆中间头</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电缆终端头</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变压器温控仪</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高压柜</w:t>
                  </w:r>
                  <w:r>
                    <w:rPr>
                      <w:rFonts w:ascii="仿宋_GB2312" w:hAnsi="仿宋_GB2312" w:cs="仿宋_GB2312" w:eastAsia="仿宋_GB2312"/>
                      <w:sz w:val="18"/>
                    </w:rPr>
                    <w:t>UPS电源</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详见二</w:t>
                  </w:r>
                  <w:r>
                    <w:rPr>
                      <w:rFonts w:ascii="仿宋_GB2312" w:hAnsi="仿宋_GB2312" w:cs="仿宋_GB2312" w:eastAsia="仿宋_GB2312"/>
                      <w:sz w:val="18"/>
                    </w:rPr>
                    <w:t>-（13）采购内容及要求。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w:t>
                  </w:r>
                </w:p>
              </w:tc>
            </w:tr>
          </w:tbl>
          <w:p>
            <w:pPr>
              <w:pStyle w:val="null3"/>
            </w:pPr>
            <w:r>
              <w:rPr>
                <w:rFonts w:ascii="仿宋_GB2312" w:hAnsi="仿宋_GB2312" w:cs="仿宋_GB2312" w:eastAsia="仿宋_GB2312"/>
                <w:sz w:val="18"/>
                <w:b/>
              </w:rPr>
              <w:t>附件</w:t>
            </w:r>
            <w:r>
              <w:rPr>
                <w:rFonts w:ascii="仿宋_GB2312" w:hAnsi="仿宋_GB2312" w:cs="仿宋_GB2312" w:eastAsia="仿宋_GB2312"/>
                <w:sz w:val="18"/>
                <w:b/>
              </w:rPr>
              <w:t>14：</w:t>
            </w:r>
            <w:r>
              <w:rPr>
                <w:rFonts w:ascii="仿宋_GB2312" w:hAnsi="仿宋_GB2312" w:cs="仿宋_GB2312" w:eastAsia="仿宋_GB2312"/>
                <w:sz w:val="18"/>
                <w:b/>
              </w:rPr>
              <w:t>空调保养项目</w:t>
            </w:r>
          </w:p>
          <w:tbl>
            <w:tblPr>
              <w:tblBorders>
                <w:top w:val="none" w:color="000000" w:sz="4"/>
                <w:left w:val="none" w:color="000000" w:sz="4"/>
                <w:bottom w:val="none" w:color="000000" w:sz="4"/>
                <w:right w:val="none" w:color="000000" w:sz="4"/>
                <w:insideH w:val="none"/>
                <w:insideV w:val="none"/>
              </w:tblBorders>
            </w:tblPr>
            <w:tblGrid>
              <w:gridCol w:w="173"/>
              <w:gridCol w:w="212"/>
              <w:gridCol w:w="514"/>
              <w:gridCol w:w="915"/>
              <w:gridCol w:w="237"/>
              <w:gridCol w:w="202"/>
              <w:gridCol w:w="277"/>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中央空调</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r>
                    <w:rPr>
                      <w:rFonts w:ascii="仿宋_GB2312" w:hAnsi="仿宋_GB2312" w:cs="仿宋_GB2312" w:eastAsia="仿宋_GB2312"/>
                      <w:sz w:val="18"/>
                      <w:color w:val="000000"/>
                    </w:rPr>
                    <w:t>/次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26P</w:t>
                  </w:r>
                  <w:r>
                    <w:rPr>
                      <w:rFonts w:ascii="仿宋_GB2312" w:hAnsi="仿宋_GB2312" w:cs="仿宋_GB2312" w:eastAsia="仿宋_GB2312"/>
                      <w:sz w:val="18"/>
                      <w:color w:val="000000"/>
                    </w:rPr>
                    <w:t>水系统</w:t>
                  </w:r>
                  <w:r>
                    <w:rPr>
                      <w:rFonts w:ascii="仿宋_GB2312" w:hAnsi="仿宋_GB2312" w:cs="仿宋_GB2312" w:eastAsia="仿宋_GB2312"/>
                      <w:sz w:val="18"/>
                      <w:color w:val="000000"/>
                    </w:rPr>
                    <w:t>中央</w:t>
                  </w:r>
                  <w:r>
                    <w:rPr>
                      <w:rFonts w:ascii="仿宋_GB2312" w:hAnsi="仿宋_GB2312" w:cs="仿宋_GB2312" w:eastAsia="仿宋_GB2312"/>
                      <w:sz w:val="18"/>
                      <w:color w:val="000000"/>
                    </w:rPr>
                    <w:t>空调</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r>
                    <w:rPr>
                      <w:rFonts w:ascii="仿宋_GB2312" w:hAnsi="仿宋_GB2312" w:cs="仿宋_GB2312" w:eastAsia="仿宋_GB2312"/>
                      <w:sz w:val="18"/>
                      <w:color w:val="000000"/>
                    </w:rPr>
                    <w:t>/次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26P</w:t>
                  </w:r>
                  <w:r>
                    <w:rPr>
                      <w:rFonts w:ascii="仿宋_GB2312" w:hAnsi="仿宋_GB2312" w:cs="仿宋_GB2312" w:eastAsia="仿宋_GB2312"/>
                      <w:sz w:val="18"/>
                      <w:color w:val="000000"/>
                    </w:rPr>
                    <w:t>夏冬管路系统维护</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r>
                    <w:rPr>
                      <w:rFonts w:ascii="仿宋_GB2312" w:hAnsi="仿宋_GB2312" w:cs="仿宋_GB2312" w:eastAsia="仿宋_GB2312"/>
                      <w:sz w:val="18"/>
                      <w:color w:val="000000"/>
                    </w:rPr>
                    <w:t>/次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w:t>
                  </w:r>
                  <w:r>
                    <w:rPr>
                      <w:rFonts w:ascii="仿宋_GB2312" w:hAnsi="仿宋_GB2312" w:cs="仿宋_GB2312" w:eastAsia="仿宋_GB2312"/>
                      <w:sz w:val="18"/>
                      <w:color w:val="000000"/>
                    </w:rPr>
                    <w:t>挂机</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5P柜机</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3P柜机</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-（14）采购内容及要求。</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r>
                    <w:rPr>
                      <w:rFonts w:ascii="仿宋_GB2312" w:hAnsi="仿宋_GB2312" w:cs="仿宋_GB2312" w:eastAsia="仿宋_GB2312"/>
                      <w:sz w:val="18"/>
                      <w:color w:val="000000"/>
                    </w:rPr>
                    <w:t>/次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280</w:t>
                  </w:r>
                </w:p>
              </w:tc>
            </w:tr>
          </w:tbl>
          <w:p>
            <w:pPr>
              <w:pStyle w:val="null3"/>
            </w:pPr>
            <w:r>
              <w:rPr>
                <w:rFonts w:ascii="仿宋_GB2312" w:hAnsi="仿宋_GB2312" w:cs="仿宋_GB2312" w:eastAsia="仿宋_GB2312"/>
                <w:sz w:val="18"/>
                <w:b/>
              </w:rPr>
              <w:t>附件</w:t>
            </w:r>
            <w:r>
              <w:rPr>
                <w:rFonts w:ascii="仿宋_GB2312" w:hAnsi="仿宋_GB2312" w:cs="仿宋_GB2312" w:eastAsia="仿宋_GB2312"/>
                <w:sz w:val="18"/>
                <w:b/>
              </w:rPr>
              <w:t>15：</w:t>
            </w:r>
            <w:r>
              <w:rPr>
                <w:rFonts w:ascii="仿宋_GB2312" w:hAnsi="仿宋_GB2312" w:cs="仿宋_GB2312" w:eastAsia="仿宋_GB2312"/>
                <w:sz w:val="18"/>
                <w:b/>
              </w:rPr>
              <w:t>空调维修</w:t>
            </w:r>
            <w:r>
              <w:rPr>
                <w:rFonts w:ascii="仿宋_GB2312" w:hAnsi="仿宋_GB2312" w:cs="仿宋_GB2312" w:eastAsia="仿宋_GB2312"/>
                <w:sz w:val="18"/>
                <w:b/>
              </w:rPr>
              <w:t>项目</w:t>
            </w:r>
            <w:r>
              <w:rPr>
                <w:rFonts w:ascii="仿宋_GB2312" w:hAnsi="仿宋_GB2312" w:cs="仿宋_GB2312" w:eastAsia="仿宋_GB2312"/>
                <w:sz w:val="18"/>
                <w:b/>
              </w:rPr>
              <w:t>清单：</w:t>
            </w:r>
          </w:p>
          <w:tbl>
            <w:tblPr>
              <w:tblInd w:type="dxa" w:w="15"/>
              <w:tblBorders>
                <w:top w:val="none" w:color="000000" w:sz="4"/>
                <w:left w:val="none" w:color="000000" w:sz="4"/>
                <w:bottom w:val="none" w:color="000000" w:sz="4"/>
                <w:right w:val="none" w:color="000000" w:sz="4"/>
                <w:insideH w:val="none"/>
                <w:insideV w:val="none"/>
              </w:tblBorders>
            </w:tblPr>
            <w:tblGrid>
              <w:gridCol w:w="128"/>
              <w:gridCol w:w="187"/>
              <w:gridCol w:w="602"/>
              <w:gridCol w:w="918"/>
              <w:gridCol w:w="207"/>
              <w:gridCol w:w="207"/>
              <w:gridCol w:w="281"/>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w:t>
                  </w:r>
                  <w:r>
                    <w:rPr>
                      <w:rFonts w:ascii="仿宋_GB2312" w:hAnsi="仿宋_GB2312" w:cs="仿宋_GB2312" w:eastAsia="仿宋_GB2312"/>
                      <w:sz w:val="18"/>
                      <w:b/>
                      <w:color w:val="000000"/>
                    </w:rPr>
                    <w:t>(元)</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模块机更换水泵</w:t>
                  </w:r>
                </w:p>
              </w:tc>
              <w:tc>
                <w:tcPr>
                  <w:tcW w:type="dxa" w:w="9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LSQWRF65M/D</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风盘电机更换</w:t>
                  </w:r>
                </w:p>
              </w:tc>
              <w:tc>
                <w:tcPr>
                  <w:tcW w:type="dxa" w:w="9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LSQWRF65M/D</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模块机更换主机风机</w:t>
                  </w:r>
                </w:p>
              </w:tc>
              <w:tc>
                <w:tcPr>
                  <w:tcW w:type="dxa" w:w="9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LSQWRF65M/D</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模块机更换外机主板</w:t>
                  </w:r>
                </w:p>
              </w:tc>
              <w:tc>
                <w:tcPr>
                  <w:tcW w:type="dxa" w:w="9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LSQWRF65M/D</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4700.00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模块机更换管道阀门</w:t>
                  </w:r>
                </w:p>
              </w:tc>
              <w:tc>
                <w:tcPr>
                  <w:tcW w:type="dxa" w:w="9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LSQWRF65M/D</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模块机机更换开关面板</w:t>
                  </w:r>
                </w:p>
              </w:tc>
              <w:tc>
                <w:tcPr>
                  <w:tcW w:type="dxa" w:w="9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LSQWRF65M/D</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多联机更换高压传感器</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多联机更换内机电机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多联机更换内机主板</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多联机更换外机四通阀</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多联机更换外机主板</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多联机更换外机风机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多联机更换压缩机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4600.00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多联机更换变频板</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多联机更换外机驱动板</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多联机更换外机风机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GMV-H140/160WL/A</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柜机更换压缩机启动器</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3p/2p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挂机更换压缩机启动器</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更换柜机压缩机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3p/2p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更换柜机风机电机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3p/2p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柜机查漏加冷媒</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3p/2p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挂机查漏加冷媒</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挂机更换压缩机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挂机更换室外风机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风管机更换外机主板</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3p/2p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维修空调漏水</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3p/2p/1.5</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空调移机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3p/2p/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空调移机</w:t>
                  </w:r>
                </w:p>
              </w:tc>
              <w:tc>
                <w:tcPr>
                  <w:tcW w:type="dxa" w:w="9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w:t>
                  </w:r>
                </w:p>
                <w:p>
                  <w:pPr>
                    <w:pStyle w:val="null3"/>
                    <w:jc w:val="center"/>
                  </w:pPr>
                  <w:r>
                    <w:rPr>
                      <w:rFonts w:ascii="仿宋_GB2312" w:hAnsi="仿宋_GB2312" w:cs="仿宋_GB2312" w:eastAsia="仿宋_GB2312"/>
                      <w:sz w:val="18"/>
                      <w:color w:val="000000"/>
                    </w:rPr>
                    <w:t>详见二</w:t>
                  </w:r>
                  <w:r>
                    <w:rPr>
                      <w:rFonts w:ascii="仿宋_GB2312" w:hAnsi="仿宋_GB2312" w:cs="仿宋_GB2312" w:eastAsia="仿宋_GB2312"/>
                      <w:sz w:val="18"/>
                      <w:color w:val="000000"/>
                    </w:rPr>
                    <w:t>-（15）采购内容及要求。</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200.00</w:t>
                  </w:r>
                </w:p>
              </w:tc>
            </w:tr>
          </w:tbl>
          <w:p>
            <w:pPr>
              <w:pStyle w:val="null3"/>
            </w:pPr>
            <w:r>
              <w:rPr>
                <w:rFonts w:ascii="仿宋_GB2312" w:hAnsi="仿宋_GB2312" w:cs="仿宋_GB2312" w:eastAsia="仿宋_GB2312"/>
                <w:sz w:val="18"/>
                <w:b/>
              </w:rPr>
              <w:t>附件</w:t>
            </w:r>
            <w:r>
              <w:rPr>
                <w:rFonts w:ascii="仿宋_GB2312" w:hAnsi="仿宋_GB2312" w:cs="仿宋_GB2312" w:eastAsia="仿宋_GB2312"/>
                <w:sz w:val="18"/>
                <w:b/>
              </w:rPr>
              <w:t>16：其他</w:t>
            </w:r>
            <w:r>
              <w:rPr>
                <w:rFonts w:ascii="仿宋_GB2312" w:hAnsi="仿宋_GB2312" w:cs="仿宋_GB2312" w:eastAsia="仿宋_GB2312"/>
                <w:sz w:val="18"/>
                <w:b/>
              </w:rPr>
              <w:t>项目</w:t>
            </w:r>
            <w:r>
              <w:rPr>
                <w:rFonts w:ascii="仿宋_GB2312" w:hAnsi="仿宋_GB2312" w:cs="仿宋_GB2312" w:eastAsia="仿宋_GB2312"/>
                <w:sz w:val="18"/>
                <w:b/>
              </w:rPr>
              <w:t>清单：</w:t>
            </w:r>
          </w:p>
          <w:tbl>
            <w:tblPr>
              <w:tblBorders>
                <w:top w:val="none" w:color="000000" w:sz="4"/>
                <w:left w:val="none" w:color="000000" w:sz="4"/>
                <w:bottom w:val="none" w:color="000000" w:sz="4"/>
                <w:right w:val="none" w:color="000000" w:sz="4"/>
                <w:insideH w:val="none"/>
                <w:insideV w:val="none"/>
              </w:tblBorders>
            </w:tblPr>
            <w:tblGrid>
              <w:gridCol w:w="197"/>
              <w:gridCol w:w="346"/>
              <w:gridCol w:w="380"/>
              <w:gridCol w:w="806"/>
              <w:gridCol w:w="212"/>
              <w:gridCol w:w="217"/>
              <w:gridCol w:w="380"/>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w:t>
                  </w:r>
                  <w:r>
                    <w:rPr>
                      <w:rFonts w:ascii="仿宋_GB2312" w:hAnsi="仿宋_GB2312" w:cs="仿宋_GB2312" w:eastAsia="仿宋_GB2312"/>
                      <w:sz w:val="18"/>
                      <w:b/>
                      <w:color w:val="000000"/>
                    </w:rPr>
                    <w:t>(元)</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应急人工费</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r>
          </w:tbl>
          <w:p>
            <w:pPr>
              <w:pStyle w:val="null3"/>
              <w:jc w:val="left"/>
            </w:pPr>
            <w:r>
              <w:rPr>
                <w:rFonts w:ascii="仿宋_GB2312" w:hAnsi="仿宋_GB2312" w:cs="仿宋_GB2312" w:eastAsia="仿宋_GB2312"/>
                <w:sz w:val="21"/>
                <w:color w:val="000000"/>
              </w:rPr>
              <w:t>【注】价格为含税价</w:t>
            </w:r>
            <w:r>
              <w:rPr>
                <w:rFonts w:ascii="仿宋_GB2312" w:hAnsi="仿宋_GB2312" w:cs="仿宋_GB2312" w:eastAsia="仿宋_GB2312"/>
                <w:sz w:val="21"/>
                <w:color w:val="000000"/>
              </w:rPr>
              <w:t>；</w:t>
            </w:r>
            <w:r>
              <w:rPr>
                <w:rFonts w:ascii="仿宋_GB2312" w:hAnsi="仿宋_GB2312" w:cs="仿宋_GB2312" w:eastAsia="仿宋_GB2312"/>
                <w:sz w:val="21"/>
                <w:color w:val="000000"/>
              </w:rPr>
              <w:t>价格在一个</w:t>
            </w:r>
            <w:r>
              <w:rPr>
                <w:rFonts w:ascii="仿宋_GB2312" w:hAnsi="仿宋_GB2312" w:cs="仿宋_GB2312" w:eastAsia="仿宋_GB2312"/>
                <w:sz w:val="21"/>
                <w:color w:val="000000"/>
              </w:rPr>
              <w:t>合同</w:t>
            </w:r>
            <w:r>
              <w:rPr>
                <w:rFonts w:ascii="仿宋_GB2312" w:hAnsi="仿宋_GB2312" w:cs="仿宋_GB2312" w:eastAsia="仿宋_GB2312"/>
                <w:sz w:val="21"/>
                <w:color w:val="000000"/>
              </w:rPr>
              <w:t>周期内不因市场变化而变化</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1、必须确保施工人员的技术素质，施工人员必须持有岗位所需证件，如电工证、焊工证、高空作业证等，持证上岗。发现使用假证、过期证件、人证不符等违规现象一经发现处以保证金没收处罚。 2、在服务期限内，未经采购人许可，供应商不得随意更换施工队伍和人员，以保证该项目技术力量和施工队伍的稳定性。</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根据本项目服务服务要求自行配置，满足本项目采购需求。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1、维修更换大型配件的质保期均为一年（同一部位、同一故障质保期内复发，供应商需免费返修），采购方不额外支付费用。 2、服务期限内，所有附属用水、用电、材料运输等费用由供应商自行承担。 3、采购人有应急、抢险等突发事件时供应商必须无条件服从调配、指挥。此项不另行支付费用。 4、所有施工过程中发生的任何事故、民事纠纷、刑事纠纷和相关单位的处罚均与采购人无关，采购人不负有任何连带责任。 5、施工过程中必须按照相关规定进行现场围挡、工作人员须穿着工装，配备安全设备。 6、供应商需尊重和服从采购人管理人员的监督与指挥，对工程质量全面负责并确保达到国家标准或行业规范。 7、供应商及其施工人员必须严格遵守、执行采购人制定的各项规章制度及有关条例。如有违反且情节严重、严重影响采购人声誉，采购人可责令供应商清场并单方面解除合同。 8、质量标准：符合国家现行有关施工质量验收规范“合格”标准。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合同自采购人委托之日起至次年采购合同签订之日止，具体以采购人确认的日期为准。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 服务完毕后，由采购人根据合同对其内容进行验收。 2、验收不合格的成交单位，必须在接到通知后7个日历日内确保通过验收。如接到通知后7个日历日内验收仍不合格，采购人可提出索赔或取消其合同。 3、验收依据 （1）合同文本及合同补充文件（条款）。 （2）磋商文件。 （3）成交单位的磋商响应文件。 （4）国家相关法律法规。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付款，供应商次季度首月10日前向采购人提交以下资料：①上季度经采购人验收合格的维保、维修单；②经采购人审核后的应付合同价款费用结算单；③等额发票。采购人于次季度首月20日前向供应商支付上季度应付合同价款，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 中的相关条款执行。 2.未按合同要求服务质量不能满足技术要求， 采购方有权终止合同， 并对供方违约行为进行追究， 同时按《中华人民共和国政府采购法》 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提交响应文件正本一份、副本两份；电子版两份（U盘两份标明供应商名称，随正本密封）。若系统电子响应文件与纸质响应文件不一致的，以系统电子响应文件为准。 ①提交纸质版响应文件截止时间：同开标截止时间； ②提交纸质版响应文件地点：陕西省西安市浐灞生态区欧亚大道666号欧亚国际一期A座9楼0917室； ③提交纸质版响应文件密封要求：响应文件正本、所有副本分开密封装在单独的文件袋中（封袋不得有破损），且在文件袋上标明“正本”、“副本”字样。封袋应加贴封条，并在封线处加盖响应单位公章，封袋正面要粘贴响应单位名称、项目名称、项目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任选其一）：供应商须提供2025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供应商具备建设行政主管部门颁发的《安全生产许可证》；</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人员要求</w:t>
            </w:r>
          </w:p>
        </w:tc>
        <w:tc>
          <w:tcPr>
            <w:tcW w:type="dxa" w:w="3322"/>
          </w:tcPr>
          <w:p>
            <w:pPr>
              <w:pStyle w:val="null3"/>
            </w:pPr>
            <w:r>
              <w:rPr>
                <w:rFonts w:ascii="仿宋_GB2312" w:hAnsi="仿宋_GB2312" w:cs="仿宋_GB2312" w:eastAsia="仿宋_GB2312"/>
              </w:rPr>
              <w:t>施工人员必须持证上岗并持有岗位所需证件，如电工证、焊工证、高空作业证等；</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供应商法定代表人直接参与磋商的，须出具法定代表人身份证明（附法定代表人身份证复印件）；法定代表人授权代表参与磋商的，须出具法定代表人授权委托书（附法定代表人及授权代表身份证复印件)；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任选其一）：供应商须提供2025年度的财务审计报告（至少包括资产负债表、利润表、现金流量表，成立时间至提交磋商响应文件截止时间不足一年的可提供成立后任意时段的资产负债表、利润表、现金流量表），或开标前三个月内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供应商参加政府采购活动前三年内，在经营活动中没有重大违法记录的书面声明（提供承诺书）；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近 3 年内无重大服务质量投诉、安全事故记录承诺（提供承诺书）</w:t>
            </w:r>
          </w:p>
        </w:tc>
        <w:tc>
          <w:tcPr>
            <w:tcW w:type="dxa" w:w="1661"/>
          </w:tcPr>
          <w:p>
            <w:pPr>
              <w:pStyle w:val="null3"/>
            </w:pPr>
            <w:r>
              <w:rPr>
                <w:rFonts w:ascii="仿宋_GB2312" w:hAnsi="仿宋_GB2312" w:cs="仿宋_GB2312" w:eastAsia="仿宋_GB2312"/>
              </w:rPr>
              <w:t>供应商应提交的资格证明材料.docx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磋商响应方案.docx 供应商应提交的资格证明材料.docx 中小企业声明函 残疾人福利性单位声明函 商务应答表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未超过预算和最高限价，无选择性报价。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磋商响应文件盖章</w:t>
            </w:r>
          </w:p>
        </w:tc>
        <w:tc>
          <w:tcPr>
            <w:tcW w:type="dxa" w:w="3322"/>
          </w:tcPr>
          <w:p>
            <w:pPr>
              <w:pStyle w:val="null3"/>
            </w:pPr>
            <w:r>
              <w:rPr>
                <w:rFonts w:ascii="仿宋_GB2312" w:hAnsi="仿宋_GB2312" w:cs="仿宋_GB2312" w:eastAsia="仿宋_GB2312"/>
              </w:rPr>
              <w:t>按照磋商文件格式要求盖章</w:t>
            </w:r>
          </w:p>
        </w:tc>
        <w:tc>
          <w:tcPr>
            <w:tcW w:type="dxa" w:w="1661"/>
          </w:tcPr>
          <w:p>
            <w:pPr>
              <w:pStyle w:val="null3"/>
            </w:pPr>
            <w:r>
              <w:rPr>
                <w:rFonts w:ascii="仿宋_GB2312" w:hAnsi="仿宋_GB2312" w:cs="仿宋_GB2312" w:eastAsia="仿宋_GB2312"/>
              </w:rPr>
              <w:t>响应文件封面 磋商响应方案.docx 供应商应提交的资格证明材料.docx 中小企业声明函 残疾人福利性单位声明函 商务应答表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符合磋商文件中的服务内容及服务要求和商务要求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项目整体认知及总体运维方案</w:t>
            </w:r>
          </w:p>
        </w:tc>
        <w:tc>
          <w:tcPr>
            <w:tcW w:type="dxa" w:w="2492"/>
          </w:tcPr>
          <w:p>
            <w:pPr>
              <w:pStyle w:val="null3"/>
            </w:pPr>
            <w:r>
              <w:rPr>
                <w:rFonts w:ascii="仿宋_GB2312" w:hAnsi="仿宋_GB2312" w:cs="仿宋_GB2312" w:eastAsia="仿宋_GB2312"/>
              </w:rPr>
              <w:t>一、评审内容：根据供应商提供的整体方案进行评审，包含但不限于：①对项目的认知；②运维特点；③现场难点；④安全风险；⑤服务重点。 二、赋分标准：提供的上述5项内容无缺项，项目认知全面深入，重难点、风险点分析精准，总体方案贴合市政通道运维场景，针对性、可操作性极强得15分； 每有一项未提供扣3分；每有一项有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全品类设备专项维保实施方案</w:t>
            </w:r>
          </w:p>
        </w:tc>
        <w:tc>
          <w:tcPr>
            <w:tcW w:type="dxa" w:w="2492"/>
          </w:tcPr>
          <w:p>
            <w:pPr>
              <w:pStyle w:val="null3"/>
            </w:pPr>
            <w:r>
              <w:rPr>
                <w:rFonts w:ascii="仿宋_GB2312" w:hAnsi="仿宋_GB2312" w:cs="仿宋_GB2312" w:eastAsia="仿宋_GB2312"/>
              </w:rPr>
              <w:t>一、评审内容：供应商针对本项目所有运维设备制定专项保养、巡检、维修、更换、调试方案，包含：通道监控设备、清洁设备、EPS/UPS应急电源（含电池更换）、I-BUS控制系统、发电机组（含电瓶更换、整机维修）、LED指路牌、高压配电柜、通道空调系统，包含但不限于：①各品类设备日常周期性巡检养护内容；②故障分级响应与应急维修处置流程；③关键元器件及易损部件备货保障方案；④专项维修更换后的质量调试验收标准；⑤全流程维保作业安全管控机制。 二、赋分标准：提供的上述5项内容无缺项，针对性、可操作性极强得10分； 每有一项未提供扣2分；每有一项有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质量管控、台账管理及售后服务方案</w:t>
            </w:r>
          </w:p>
        </w:tc>
        <w:tc>
          <w:tcPr>
            <w:tcW w:type="dxa" w:w="2492"/>
          </w:tcPr>
          <w:p>
            <w:pPr>
              <w:pStyle w:val="null3"/>
            </w:pPr>
            <w:r>
              <w:rPr>
                <w:rFonts w:ascii="仿宋_GB2312" w:hAnsi="仿宋_GB2312" w:cs="仿宋_GB2312" w:eastAsia="仿宋_GB2312"/>
              </w:rPr>
              <w:t>一、评审内容：供应商针对本项目要求服务内容提供的质量管控、台账管理及售后服务方案，包含但不限于：①全过程质量管控的层级监督机制；②运维全周期台账的标准化建立、更新、存储与调阅管理要求；③日常售后服务的响应时效与驻场服务安排；④服务不达标情况下的整改承诺与纠错机制；⑤年度服务质量复盘升级优化方案。 二、赋分标准：提供的上述5项内容无缺项，体系完整贴合项目实际需求，可实施性强得5分； 每有一项未提供扣1分；每有一项有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根据供应商针对本项目服务要求提供的应急响应方案进行综合评审，方案包含但不限于：①应急响应时间预案（供应商必须设立24小时维保值班电话，接到故障报告后，维修人员抵达现场时间不得超过30分钟）；②针对突发事件有具体可行的应急处理预案。③极端天气（暴雨、暴雪、高温冰冻等）影响下的市政通道专项应急处置措施；④应急故障处置完成后的原因复盘与长效隐患排除机制；⑤应急抢修物资、备用设备及专属抢修队伍的前置部署保障方案。 二、赋分标准：提供的上述5项内容无缺项，预案层级清晰、处置流程明确，符合市政通道各类突发险情的处置要求，可落地性强得5分； 每有一项未提供扣1分；每有一项有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供应商针对本项目提供的服务承诺及合理化建议包含但不限于：①服务质量、服务期限、服务进度、质量保修等具体明确的措施及承诺；②针对本项目提出有利于采购人或者项目实施的合理化建议。 二、赋分标准： 提供的上述内容无缺项，专门针对本项目编制，符合本项目实际情况，能够保障项目顺利实施的得5分。 每有一项未提供扣2.5分。每有一项有缺陷扣0.5分，扣完为止。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一、评审内容：根据供应商针对本项目配备的专属运维团队人员证书及配置情况计分，需提供人员身份证及有效资格证书，资料齐全有效方可计分。 二、赋分标准：①配备项目负责人1名（具备市政机电或弱电相关专业资格），得2分；②配备高压电工、高空作业操作持证人员2名，满足高压配电柜运维作业要求得1分，每增加1名高压电工、高空作业操作持证人员加1分，此项最多得5分； ③配备低压电工、机电维修、焊工等持证人员3名，满足电源、发电机、空调设备维保需求得1分，每增加1名低压电工、机电维修、焊工持证人员加1分，此项最多得3分； ④配备智能化弱电运维人员1名，具备监控、I-BUS控制系统运维能力，得1分；每增加1人得1分，此项最多得2分。 注：团队人员重复持证、资料缺失、无佐证的对应分项不计分，满分12分。 评审依据：以上人员提供相关资格证书和身份证复印件或扫描件并加盖公章作为证明材料。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设备配置及备品备件储备能力</w:t>
            </w:r>
          </w:p>
        </w:tc>
        <w:tc>
          <w:tcPr>
            <w:tcW w:type="dxa" w:w="2492"/>
          </w:tcPr>
          <w:p>
            <w:pPr>
              <w:pStyle w:val="null3"/>
            </w:pPr>
            <w:r>
              <w:rPr>
                <w:rFonts w:ascii="仿宋_GB2312" w:hAnsi="仿宋_GB2312" w:cs="仿宋_GB2312" w:eastAsia="仿宋_GB2312"/>
              </w:rPr>
              <w:t>一、评审内容：根据供应商响应文件中提供的专用维修工具配置清单、备件储备方案、设备清单、佐证资料等内容，主要是维修工具覆盖情况和备件储备能力打分。 二、赋分标准：①维修工具覆盖：需配备监控、清洁设备、应急电源、配电柜、发电机5类设备的专用维修工具（包括但不限于摄像头校准仪、电池测试仪、高压绝缘手套、专用拆装工具、检测仪表、调试设备等对应品类专用工具），每类齐全得1分，任意一类有缺失扣0.5分。扣完本项分值为止，不出现负分。 ②备件储备能力：需储备应急电源、清洁设备、安防视频系统、配电柜、空调5类设备的常用易损件（包含但不限于电池组、电机、断路器、制冷剂、传感器、开关、滤芯等设备常规故障易损配件），覆盖80%以上故障场景得3分，30%-80%得2分，不足30%得1分。无备件储备能力相关资料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一、评审内容：供应商近3年（2023年1月1日至今）具有市政设施运维业绩。 二、赋分标准：单个有效业绩得2分；业绩满分10分；未提供任何业绩的，本项得0分； 注：业绩证明材料（以磋商响应文件中提供的合同复印件或中标（成交）通知书为准，合同关键页内容须包含合同名称、签订双方名称、签订时间、主要服务内容、双方盖章页等）。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2.满足磋商文件实质性要求且最后报价下浮率最高的供应商的价格为磋商基准下浮率，其价格分为满分30分。 3.其他供应商的价格下浮率分统一按照下列公式计算：磋商下浮率得分=（（1-磋商基准下浮率）/（1-最后磋商下浮率））×价格权值（30%）×100。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详见附件：通道设备维修拟签订的合同文本.docx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