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CD473">
      <w:pPr>
        <w:numPr>
          <w:ilvl w:val="0"/>
          <w:numId w:val="0"/>
        </w:numPr>
        <w:spacing w:line="360" w:lineRule="auto"/>
        <w:outlineLvl w:val="1"/>
        <w:rPr>
          <w:rFonts w:hint="eastAsia" w:ascii="宋体" w:hAnsi="宋体" w:eastAsia="宋体" w:cs="宋体"/>
          <w:b/>
          <w:color w:val="auto"/>
          <w:spacing w:val="0"/>
          <w:w w:val="1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8"/>
          <w:szCs w:val="28"/>
          <w:highlight w:val="none"/>
          <w:lang w:val="en-US" w:eastAsia="zh-CN"/>
        </w:rPr>
        <w:t>技术方案</w:t>
      </w:r>
    </w:p>
    <w:p w14:paraId="523122E1">
      <w:pPr>
        <w:jc w:val="center"/>
        <w:rPr>
          <w:rFonts w:hint="default" w:ascii="宋体" w:hAnsi="宋体" w:eastAsia="宋体" w:cs="宋体"/>
          <w:b/>
          <w:color w:val="auto"/>
          <w:spacing w:val="0"/>
          <w:w w:val="1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pacing w:val="0"/>
          <w:w w:val="100"/>
          <w:kern w:val="0"/>
          <w:sz w:val="28"/>
          <w:szCs w:val="28"/>
          <w:highlight w:val="none"/>
          <w:lang w:val="en-US" w:eastAsia="zh-CN"/>
        </w:rPr>
        <w:t>供应商根据项目需求自行编写</w:t>
      </w:r>
    </w:p>
    <w:p w14:paraId="4BC1B5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13E2F"/>
    <w:rsid w:val="6C11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2026-07-02T03:28:00Z</dcterms:created>
  <dc:creator>陕西德信招标有限公司</dc:creator>
  <cp:lastModifiedBy>陕西德信招标有限公司</cp:lastModifiedBy>
  <dcterms:modified xsi:type="dcterms:W3CDTF">2026-07-02T03:28:45Z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7A9F7453147D4A40A1DC706D074A5C9E_11</vt:lpwstr>
  </property>
  <property fmtid="{D5CDD505-2E9C-101B-9397-08002B2CF9AE}" pid="4" name="KSOTemplateDocerSaveRecord">
    <vt:lpwstr>eyJoZGlkIjoiZjk1ZjRkODM4MWYzZjcwMjFlODUwMjIxNDdkOGQ4NjciLCJ1c2VySWQiOiI3MjAyODExMDQifQ==</vt:lpwstr>
  </property>
</Properties>
</file>