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82322">
      <w:pPr>
        <w:spacing w:line="360" w:lineRule="auto"/>
        <w:outlineLvl w:val="1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项目业绩表</w:t>
      </w:r>
    </w:p>
    <w:p w14:paraId="1DC38BFC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10"/>
          <w:szCs w:val="10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 w:eastAsia="zh-CN"/>
        </w:rPr>
        <w:t>提供所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投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 w:eastAsia="zh-CN"/>
        </w:rPr>
        <w:t>产品20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 w:eastAsia="zh-CN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 w:eastAsia="zh-CN"/>
        </w:rPr>
        <w:t>月1日至今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类似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 w:eastAsia="zh-CN"/>
        </w:rPr>
        <w:t>项目的业绩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908"/>
        <w:gridCol w:w="2332"/>
        <w:gridCol w:w="1696"/>
        <w:gridCol w:w="1430"/>
      </w:tblGrid>
      <w:tr w14:paraId="042BC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75" w:type="dxa"/>
            <w:noWrap w:val="0"/>
            <w:vAlign w:val="center"/>
          </w:tcPr>
          <w:p w14:paraId="784C8F5B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908" w:type="dxa"/>
            <w:noWrap w:val="0"/>
            <w:vAlign w:val="center"/>
          </w:tcPr>
          <w:p w14:paraId="718D9881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2332" w:type="dxa"/>
            <w:noWrap w:val="0"/>
            <w:vAlign w:val="center"/>
          </w:tcPr>
          <w:p w14:paraId="7B929544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项目地址及电话</w:t>
            </w:r>
          </w:p>
        </w:tc>
        <w:tc>
          <w:tcPr>
            <w:tcW w:w="1696" w:type="dxa"/>
            <w:noWrap w:val="0"/>
            <w:vAlign w:val="center"/>
          </w:tcPr>
          <w:p w14:paraId="2CAA5101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合同内容</w:t>
            </w:r>
          </w:p>
        </w:tc>
        <w:tc>
          <w:tcPr>
            <w:tcW w:w="1430" w:type="dxa"/>
            <w:noWrap w:val="0"/>
            <w:vAlign w:val="center"/>
          </w:tcPr>
          <w:p w14:paraId="01D30C0E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签订日期</w:t>
            </w:r>
          </w:p>
        </w:tc>
      </w:tr>
      <w:tr w14:paraId="14B72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 w14:paraId="6A3F094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441BB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C4241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256AA0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0BEB0AC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772C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61AA8E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C2663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557358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2D7F16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71E6C94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FEA8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0F90A7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A4DEE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6D9EB2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2077D04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11CA21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E1B9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 w14:paraId="6CD0CC8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6FAF3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1D090F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25B07C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08445E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D7FA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1390C0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36948E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57C88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3828343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20C8E8F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D62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4436BAF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6294A9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74EA72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5CF97E3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32529BB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57EC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 w14:paraId="4365B8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38E72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1D381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32985F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7FB3C2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9447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2BA766E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F10AB0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79415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5151EB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71EB04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B69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1EC3B2D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64046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7434B49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55B6142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1DF398B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B4EC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 w14:paraId="351B66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329BE25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E3C30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762D140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7407AD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F4BE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 w14:paraId="49DEE7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B334C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8AC238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21E19E7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7F1364A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927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4CDA1F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B90C55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D35ABD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07F80F6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0C6063A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8F56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52ED12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4A3990D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2C16F7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09ECBC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4DAA555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EFF4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 w14:paraId="5F59B7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0DD88E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A901F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7067F2A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5C45F7B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D4BD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0BA1611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9FF6ED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3B9B385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6B49F5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032DAF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ED1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3044FA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8B66D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684E7A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07DB453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259FB0D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EBD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975" w:type="dxa"/>
            <w:noWrap w:val="0"/>
            <w:vAlign w:val="top"/>
          </w:tcPr>
          <w:p w14:paraId="0CFAC4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2BD4AB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636535E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16C82B2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468DB55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4CA559F0">
      <w:r>
        <w:rPr>
          <w:rFonts w:hint="eastAsia" w:ascii="宋体" w:hAnsi="宋体" w:eastAsia="宋体" w:cs="宋体"/>
          <w:b/>
          <w:sz w:val="24"/>
        </w:rPr>
        <w:t>注：须提供业绩相应的证明材料（如采购合同）。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C5955"/>
    <w:rsid w:val="70BC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2026-07-02T03:19:00Z</dcterms:created>
  <dc:creator>陕西德信招标有限公司</dc:creator>
  <cp:lastModifiedBy>陕西德信招标有限公司</cp:lastModifiedBy>
  <dcterms:modified xsi:type="dcterms:W3CDTF">2026-07-02T03:21:20Z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301BE231601F4A2084D4312918F54A7E_11</vt:lpwstr>
  </property>
  <property fmtid="{D5CDD505-2E9C-101B-9397-08002B2CF9AE}" pid="4" name="KSOTemplateDocerSaveRecord">
    <vt:lpwstr>eyJoZGlkIjoiZjk1ZjRkODM4MWYzZjcwMjFlODUwMjIxNDdkOGQ4NjciLCJ1c2VySWQiOiI3MjAyODExMDQifQ==</vt:lpwstr>
  </property>
</Properties>
</file>