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A414B">
      <w:pPr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商务偏离表</w:t>
      </w:r>
    </w:p>
    <w:p w14:paraId="53441C28">
      <w:pPr>
        <w:pStyle w:val="6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037DE383">
      <w:pPr>
        <w:pStyle w:val="4"/>
        <w:spacing w:before="120"/>
        <w:ind w:left="0" w:right="34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p w14:paraId="364FAA40">
      <w:pPr>
        <w:pStyle w:val="4"/>
        <w:spacing w:before="120"/>
        <w:ind w:left="0" w:right="34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号：</w:t>
      </w: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5"/>
        <w:gridCol w:w="1705"/>
        <w:gridCol w:w="1705"/>
      </w:tblGrid>
      <w:tr w14:paraId="11E5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18E7F84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99" w:type="pct"/>
            <w:vAlign w:val="center"/>
          </w:tcPr>
          <w:p w14:paraId="23BA1D57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商务要求</w:t>
            </w:r>
          </w:p>
        </w:tc>
        <w:tc>
          <w:tcPr>
            <w:tcW w:w="1000" w:type="pct"/>
            <w:vAlign w:val="center"/>
          </w:tcPr>
          <w:p w14:paraId="0478868A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响应内容</w:t>
            </w:r>
          </w:p>
        </w:tc>
        <w:tc>
          <w:tcPr>
            <w:tcW w:w="1000" w:type="pct"/>
            <w:vAlign w:val="center"/>
          </w:tcPr>
          <w:p w14:paraId="1AA7D430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69B9ADDB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备注说明</w:t>
            </w:r>
          </w:p>
        </w:tc>
      </w:tr>
      <w:tr w14:paraId="266F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49681FE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3D5DB089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12B319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753C57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408FFFE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B841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72C015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52B9AAD1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AE53E1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5BA9D8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21196F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32C3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E5A321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668081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39082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8DBAD8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B3329C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5180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5E093898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06C7E5D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7DF0B8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19C8A21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7B20E957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A605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01C214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6F4EB6FC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EA1BD3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2F6296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DB3F54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21D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2DACB6A1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9D8F3F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77F689F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012DAA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8AECE7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167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9" w:type="pct"/>
            <w:vAlign w:val="center"/>
          </w:tcPr>
          <w:p w14:paraId="37DA0899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25EE4C5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8ECB3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420F5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0CAD77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C259771">
      <w:pPr>
        <w:pStyle w:val="6"/>
        <w:widowControl w:val="0"/>
        <w:spacing w:before="0" w:beforeAutospacing="0" w:after="0" w:afterAutospacing="0"/>
        <w:ind w:firstLine="400" w:firstLineChars="200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66C0C7C9">
      <w:pPr>
        <w:pStyle w:val="6"/>
        <w:widowControl w:val="0"/>
        <w:snapToGrid w:val="0"/>
        <w:spacing w:before="0" w:beforeAutospacing="0" w:after="0" w:afterAutospacing="0"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说明：</w:t>
      </w:r>
    </w:p>
    <w:p w14:paraId="037B772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jc w:val="both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1、本表只填写响应文件中与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</w:rPr>
        <w:t>文件有偏离（包括正偏离和负偏离）的内容，响应文件中商务响应与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10A498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投标/协商或中标/成交</w:t>
      </w:r>
      <w:r>
        <w:rPr>
          <w:rFonts w:hint="eastAsia" w:ascii="仿宋" w:hAnsi="仿宋" w:eastAsia="仿宋" w:cs="仿宋"/>
          <w:sz w:val="20"/>
          <w:szCs w:val="20"/>
        </w:rPr>
        <w:t>资格，并按有关规定进行处罚。</w:t>
      </w:r>
    </w:p>
    <w:p w14:paraId="19398373">
      <w:pPr>
        <w:pStyle w:val="6"/>
        <w:widowControl w:val="0"/>
        <w:spacing w:before="0" w:beforeAutospacing="0" w:after="0" w:afterAutospacing="0"/>
        <w:ind w:firstLine="400" w:firstLineChars="200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1B578C07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0AE2DEA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  <w:bookmarkStart w:id="0" w:name="_GoBack"/>
      <w:bookmarkEnd w:id="0"/>
    </w:p>
    <w:p w14:paraId="55EAFD2C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92104A3"/>
    <w:rsid w:val="0AD230E7"/>
    <w:rsid w:val="0CE9444D"/>
    <w:rsid w:val="1F522818"/>
    <w:rsid w:val="27653762"/>
    <w:rsid w:val="2CCF04B2"/>
    <w:rsid w:val="2FAA6B05"/>
    <w:rsid w:val="4B3955F6"/>
    <w:rsid w:val="644C3A69"/>
    <w:rsid w:val="7064403B"/>
    <w:rsid w:val="7A8D23E0"/>
    <w:rsid w:val="7B47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0</TotalTime>
  <ScaleCrop>false</ScaleCrop>
  <LinksUpToDate>false</LinksUpToDate>
  <CharactersWithSpaces>256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2026-04-23T10:35:04Z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CF783A542A714848AC82059ED98E7D92_13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