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92352">
      <w:pPr>
        <w:spacing w:line="360" w:lineRule="auto"/>
        <w:jc w:val="both"/>
        <w:rPr>
          <w:rFonts w:ascii="黑体" w:hAnsi="宋体" w:eastAsia="黑体"/>
          <w:sz w:val="32"/>
          <w:szCs w:val="32"/>
        </w:rPr>
      </w:pPr>
      <w:bookmarkStart w:id="0" w:name="_GoBack"/>
      <w:r>
        <w:rPr>
          <w:rFonts w:hint="eastAsia" w:ascii="黑体" w:hAnsi="宋体" w:eastAsia="黑体"/>
          <w:sz w:val="32"/>
          <w:szCs w:val="32"/>
          <w:lang w:val="en-US" w:eastAsia="zh-CN"/>
        </w:rPr>
        <w:t>符合3、</w:t>
      </w:r>
      <w:r>
        <w:rPr>
          <w:rFonts w:hint="eastAsia" w:ascii="黑体" w:hAnsi="宋体" w:eastAsia="黑体"/>
          <w:sz w:val="32"/>
          <w:szCs w:val="32"/>
        </w:rPr>
        <w:t>产品技术、质量及售后方案</w:t>
      </w:r>
    </w:p>
    <w:bookmarkEnd w:id="0"/>
    <w:p w14:paraId="2E20C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</w:p>
    <w:p w14:paraId="1AE5E4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</w:p>
    <w:p w14:paraId="086538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供应商参与谈判时应认真详细提交以下内容（电子）：</w:t>
      </w:r>
    </w:p>
    <w:p w14:paraId="552FFE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1、产品技术参数、性能及保障措施。</w:t>
      </w:r>
    </w:p>
    <w:p w14:paraId="1AE52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2、产品质量保证承诺。</w:t>
      </w:r>
    </w:p>
    <w:p w14:paraId="2BFC90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3、产品售后服务方案。</w:t>
      </w:r>
    </w:p>
    <w:p w14:paraId="33459290">
      <w:pPr>
        <w:jc w:val="center"/>
        <w:rPr>
          <w:rFonts w:hint="eastAsia" w:ascii="黑体" w:eastAsia="黑体"/>
          <w:sz w:val="24"/>
        </w:rPr>
      </w:pPr>
    </w:p>
    <w:p w14:paraId="65AB631F">
      <w:pPr>
        <w:jc w:val="center"/>
        <w:rPr>
          <w:rFonts w:hint="eastAsia" w:ascii="黑体" w:eastAsia="黑体"/>
          <w:sz w:val="44"/>
          <w:szCs w:val="44"/>
        </w:rPr>
      </w:pPr>
    </w:p>
    <w:p w14:paraId="3BE86B75">
      <w:pPr>
        <w:jc w:val="center"/>
        <w:rPr>
          <w:rFonts w:hint="eastAsia" w:ascii="黑体" w:eastAsia="黑体"/>
          <w:sz w:val="44"/>
          <w:szCs w:val="44"/>
        </w:rPr>
      </w:pPr>
    </w:p>
    <w:p w14:paraId="62A681C9">
      <w:pPr>
        <w:jc w:val="center"/>
        <w:rPr>
          <w:rFonts w:hint="eastAsia" w:ascii="黑体" w:eastAsia="黑体"/>
          <w:sz w:val="44"/>
          <w:szCs w:val="44"/>
        </w:rPr>
      </w:pPr>
    </w:p>
    <w:p w14:paraId="39D22838">
      <w:pPr>
        <w:jc w:val="center"/>
        <w:rPr>
          <w:rFonts w:hint="eastAsia" w:ascii="黑体" w:eastAsia="黑体"/>
          <w:sz w:val="44"/>
          <w:szCs w:val="44"/>
        </w:rPr>
      </w:pPr>
    </w:p>
    <w:p w14:paraId="5FDDF1CF">
      <w:pPr>
        <w:jc w:val="center"/>
        <w:rPr>
          <w:rFonts w:hint="eastAsia" w:ascii="黑体" w:eastAsia="黑体"/>
          <w:sz w:val="44"/>
          <w:szCs w:val="44"/>
        </w:rPr>
      </w:pPr>
    </w:p>
    <w:p w14:paraId="7B9E5319">
      <w:pPr>
        <w:jc w:val="center"/>
        <w:rPr>
          <w:rFonts w:hint="eastAsia" w:ascii="黑体" w:eastAsia="黑体"/>
          <w:sz w:val="44"/>
          <w:szCs w:val="44"/>
        </w:rPr>
      </w:pPr>
    </w:p>
    <w:p w14:paraId="0A7A4DDE">
      <w:pPr>
        <w:jc w:val="both"/>
        <w:rPr>
          <w:rFonts w:hint="eastAsia" w:ascii="黑体" w:eastAsia="黑体"/>
          <w:sz w:val="44"/>
          <w:szCs w:val="44"/>
        </w:rPr>
      </w:pPr>
    </w:p>
    <w:p w14:paraId="0DFBD19A">
      <w:pPr>
        <w:widowControl/>
        <w:spacing w:line="44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供应商(公章）：</w:t>
      </w:r>
    </w:p>
    <w:p w14:paraId="644D605A">
      <w:pPr>
        <w:widowControl/>
        <w:spacing w:line="44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</w:p>
    <w:p w14:paraId="37EE7F67">
      <w:pPr>
        <w:widowControl/>
        <w:spacing w:line="44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法定代表人</w:t>
      </w:r>
      <w:r>
        <w:rPr>
          <w:rFonts w:hint="eastAsia" w:ascii="宋体" w:hAnsi="宋体" w:cs="宋体"/>
          <w:kern w:val="0"/>
          <w:sz w:val="24"/>
        </w:rPr>
        <w:t>:(签字）</w:t>
      </w:r>
    </w:p>
    <w:p w14:paraId="4D69969B">
      <w:pPr>
        <w:widowControl/>
        <w:spacing w:line="44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</w:p>
    <w:p w14:paraId="2D0986AF">
      <w:pPr>
        <w:widowControl/>
        <w:spacing w:line="44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联系电话:</w:t>
      </w:r>
    </w:p>
    <w:p w14:paraId="21EB616C">
      <w:pPr>
        <w:widowControl/>
        <w:spacing w:line="44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</w:p>
    <w:p w14:paraId="08874C02">
      <w:pPr>
        <w:widowControl/>
        <w:spacing w:line="440" w:lineRule="exact"/>
        <w:ind w:firstLine="480" w:firstLineChars="200"/>
        <w:jc w:val="left"/>
        <w:rPr>
          <w:rFonts w:hint="eastAsia" w:ascii="黑体" w:eastAsia="黑体"/>
          <w:sz w:val="32"/>
          <w:szCs w:val="32"/>
        </w:rPr>
      </w:pPr>
      <w:r>
        <w:rPr>
          <w:rFonts w:hint="eastAsia" w:ascii="宋体" w:hAnsi="宋体" w:cs="宋体"/>
          <w:kern w:val="0"/>
          <w:sz w:val="24"/>
        </w:rPr>
        <w:t>谈判时间:       年   月   日</w:t>
      </w:r>
    </w:p>
    <w:p w14:paraId="7E561EAA">
      <w:pPr>
        <w:jc w:val="center"/>
        <w:rPr>
          <w:rFonts w:hint="eastAsia" w:ascii="黑体" w:eastAsia="黑体"/>
          <w:sz w:val="32"/>
          <w:szCs w:val="32"/>
        </w:rPr>
      </w:pPr>
    </w:p>
    <w:p w14:paraId="13898047"/>
    <w:p w14:paraId="7613BAE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B9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2026-07-15T07:18:41Z</dcterms:created>
  <dc:creator>dell</dc:creator>
  <cp:lastModifiedBy>扵</cp:lastModifiedBy>
  <dcterms:modified xsi:type="dcterms:W3CDTF">2026-07-15T07:18:52Z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eyJoZGlkIjoiYzE3OWYwM2M4MmQ5YjRmZGM3NjgyNDFlYjQzNjU5YWEiLCJ1c2VySWQiOiI0ODI0MzIwOTkifQ==</vt:lpwstr>
  </property>
  <property fmtid="{D5CDD505-2E9C-101B-9397-08002B2CF9AE}" pid="4" name="ICV">
    <vt:lpwstr>2AFCD911A0FC4F59801AFB9BCE43FC99_12</vt:lpwstr>
  </property>
</Properties>
</file>