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9CCA">
      <w:pPr>
        <w:rPr>
          <w:rFonts w:hint="eastAsia" w:eastAsia="宋体"/>
          <w:sz w:val="24"/>
        </w:rPr>
      </w:pPr>
      <w:bookmarkStart w:id="0" w:name="_GoBack"/>
      <w:r>
        <w:rPr>
          <w:rFonts w:hint="eastAsia" w:eastAsia="宋体"/>
          <w:sz w:val="24"/>
          <w:lang w:val="en-US" w:eastAsia="zh-CN"/>
        </w:rPr>
        <w:t>资格7、</w:t>
      </w:r>
      <w:r>
        <w:rPr>
          <w:rFonts w:hint="eastAsia" w:eastAsia="宋体"/>
          <w:sz w:val="24"/>
        </w:rPr>
        <w:t>参加政府采购活动前3年内在经营活动中没有重大违法记录的书面声明</w:t>
      </w:r>
    </w:p>
    <w:bookmarkEnd w:id="0"/>
    <w:p w14:paraId="38C587CF">
      <w:pPr>
        <w:rPr>
          <w:rFonts w:hint="eastAsia" w:eastAsia="宋体"/>
          <w:sz w:val="24"/>
        </w:rPr>
      </w:pPr>
    </w:p>
    <w:p w14:paraId="4FB0FF19">
      <w:pPr>
        <w:keepNext w:val="0"/>
        <w:keepLines w:val="0"/>
        <w:pageBreakBefore w:val="0"/>
        <w:widowControl w:val="0"/>
        <w:wordWrap/>
        <w:topLinePunct w:val="0"/>
        <w:bidi w:val="0"/>
        <w:spacing w:before="319" w:beforeLines="100" w:after="319" w:afterLines="10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参加政府采购活动前3年内在经营活动中没有重大违法记录的书面声明</w:t>
      </w:r>
    </w:p>
    <w:p w14:paraId="404DA4D9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630" w:rightChars="300"/>
        <w:textAlignment w:val="auto"/>
        <w:rPr>
          <w:rFonts w:hint="eastAsia" w:ascii="宋体" w:hAnsi="宋体" w:eastAsia="宋体" w:cs="宋体"/>
          <w:sz w:val="24"/>
        </w:rPr>
      </w:pPr>
    </w:p>
    <w:p w14:paraId="3E4C9740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right="630" w:rightChars="3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（采购人或采购代理机构名称） 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：</w:t>
      </w:r>
    </w:p>
    <w:p w14:paraId="68C97575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-21" w:rightChars="-10" w:firstLine="564" w:firstLineChars="235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在本项目提交响应文件截止时间前，</w:t>
      </w:r>
      <w:r>
        <w:rPr>
          <w:rFonts w:hint="eastAsia" w:ascii="宋体" w:hAnsi="宋体" w:eastAsia="宋体" w:cs="宋体"/>
          <w:sz w:val="24"/>
          <w:szCs w:val="24"/>
        </w:rPr>
        <w:t>我单位参加本次政府采购活动前3年内在经营活动中没有因违法经营受到刑事处罚或者责令停产停业、吊销许可证或者执照、较大数额罚款等行政处罚的重大违法记录；通过“信用中国”(网站：www.creditchina.gov.cn/)、“中国政府采购网”（网站www.ccgp.gov.cn）等渠道查询，我单位未被列入失信被执行人、重大税收违法案件当事人名单、政府采购严重违法失信行为记录名单。</w:t>
      </w:r>
    </w:p>
    <w:p w14:paraId="15861812">
      <w:pPr>
        <w:keepNext w:val="0"/>
        <w:keepLines w:val="0"/>
        <w:pageBreakBefore w:val="0"/>
        <w:widowControl w:val="0"/>
        <w:tabs>
          <w:tab w:val="left" w:pos="10065"/>
        </w:tabs>
        <w:wordWrap/>
        <w:topLinePunct w:val="0"/>
        <w:bidi w:val="0"/>
        <w:spacing w:line="500" w:lineRule="exact"/>
        <w:ind w:right="-21" w:rightChars="-10" w:firstLine="424" w:firstLineChars="177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如发现我单位提供的声明函不实时，我单位将按照《政府采购法》有关提供虚假材料的规定，接受处罚。</w:t>
      </w:r>
    </w:p>
    <w:p w14:paraId="52DFA2E9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1050" w:rightChars="50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特此声明。</w:t>
      </w:r>
    </w:p>
    <w:p w14:paraId="389871EE">
      <w:pPr>
        <w:keepNext w:val="0"/>
        <w:keepLines w:val="0"/>
        <w:pageBreakBefore w:val="0"/>
        <w:widowControl w:val="0"/>
        <w:wordWrap/>
        <w:topLinePunct w:val="0"/>
        <w:bidi w:val="0"/>
        <w:spacing w:line="5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46328FB9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54785281">
      <w:pPr>
        <w:keepNext w:val="0"/>
        <w:keepLines w:val="0"/>
        <w:pageBreakBefore w:val="0"/>
        <w:widowControl w:val="0"/>
        <w:wordWrap/>
        <w:topLinePunct w:val="0"/>
        <w:bidi w:val="0"/>
        <w:spacing w:before="159" w:beforeLines="50" w:after="159" w:afterLines="50" w:line="400" w:lineRule="exact"/>
        <w:ind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061909D9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exact"/>
        <w:ind w:left="1050" w:leftChars="500" w:right="1050" w:rightChars="500" w:firstLine="420" w:firstLineChars="200"/>
        <w:textAlignment w:val="auto"/>
        <w:rPr>
          <w:rFonts w:hint="eastAsia" w:ascii="宋体" w:hAnsi="宋体" w:eastAsia="宋体" w:cs="宋体"/>
          <w:szCs w:val="21"/>
        </w:rPr>
      </w:pPr>
    </w:p>
    <w:p w14:paraId="3B91AD50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供应商名称（加盖单位公章）：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</w:p>
    <w:p w14:paraId="04E9D71B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法定代表人（或非法人组织负责人）或其授权委托人(签字或盖章)：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 w14:paraId="60DC0338">
      <w:pPr>
        <w:keepNext w:val="0"/>
        <w:keepLines w:val="0"/>
        <w:pageBreakBefore w:val="0"/>
        <w:widowControl w:val="0"/>
        <w:wordWrap/>
        <w:topLinePunct w:val="0"/>
        <w:bidi w:val="0"/>
        <w:spacing w:line="480" w:lineRule="auto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日期：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 w14:paraId="11CD8F90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41C1EB41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714DF09C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</w:p>
    <w:p w14:paraId="51349933">
      <w:pPr>
        <w:rPr>
          <w:rFonts w:hint="eastAsia" w:eastAsia="宋体"/>
          <w:sz w:val="24"/>
        </w:rPr>
      </w:pPr>
    </w:p>
    <w:p w14:paraId="747EE8D8">
      <w:pPr>
        <w:pStyle w:val="2"/>
        <w:rPr>
          <w:rFonts w:hint="eastAsia" w:eastAsia="宋体"/>
          <w:sz w:val="24"/>
        </w:rPr>
      </w:pPr>
    </w:p>
    <w:p w14:paraId="19CD5302">
      <w:pPr>
        <w:pStyle w:val="5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参加政府采购活动前3年内在经营活动中没有重大违法记录的截图</w:t>
      </w:r>
    </w:p>
    <w:p w14:paraId="05799262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</w:p>
    <w:p w14:paraId="7132C28A">
      <w:pPr>
        <w:pStyle w:val="3"/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both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</w:p>
    <w:p w14:paraId="130DFD3F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76A4AB78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ind w:firstLine="4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cs="宋体"/>
          <w:color w:val="000000"/>
          <w:sz w:val="24"/>
          <w:szCs w:val="20"/>
          <w:lang w:val="en-US" w:eastAsia="zh-CN"/>
        </w:rPr>
        <w:t xml:space="preserve">   （自采购公告之日起至提交响应文件之日止，任意一天在</w:t>
      </w:r>
      <w:r>
        <w:rPr>
          <w:rFonts w:hint="eastAsia" w:ascii="宋体" w:hAnsi="宋体" w:eastAsia="宋体" w:cs="宋体"/>
          <w:sz w:val="24"/>
          <w:szCs w:val="24"/>
        </w:rPr>
        <w:t>“信用中国”、“中国政府采购网”等渠道查询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记录的截图</w:t>
      </w:r>
      <w:r>
        <w:rPr>
          <w:rFonts w:hint="eastAsia" w:cs="宋体"/>
          <w:color w:val="000000"/>
          <w:sz w:val="24"/>
          <w:szCs w:val="20"/>
          <w:lang w:val="en-US" w:eastAsia="zh-CN"/>
        </w:rPr>
        <w:t>）</w:t>
      </w:r>
    </w:p>
    <w:p w14:paraId="364B30E0"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both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</w:p>
    <w:p w14:paraId="348D176B">
      <w:pPr>
        <w:pStyle w:val="5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</w:p>
    <w:p w14:paraId="3617B2DC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</w:p>
    <w:p w14:paraId="130542CA">
      <w:pPr>
        <w:pStyle w:val="5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cs="宋体"/>
          <w:color w:val="000000"/>
          <w:sz w:val="24"/>
          <w:szCs w:val="20"/>
          <w:lang w:val="en-US" w:eastAsia="zh-CN"/>
        </w:rPr>
      </w:pPr>
    </w:p>
    <w:p w14:paraId="279EEBAC">
      <w:pPr>
        <w:pStyle w:val="2"/>
        <w:rPr>
          <w:rFonts w:hint="eastAsia" w:eastAsia="宋体"/>
          <w:sz w:val="24"/>
        </w:rPr>
      </w:pPr>
    </w:p>
    <w:p w14:paraId="5FEC628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4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  <w:style w:type="paragraph" w:styleId="3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4">
    <w:name w:val="列出段落1"/>
    <w:basedOn w:val="1"/>
    <w:next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2026-07-15T07:14:40Z</dcterms:created>
  <dc:creator>dell</dc:creator>
  <cp:lastModifiedBy>扵</cp:lastModifiedBy>
  <dcterms:modified xsi:type="dcterms:W3CDTF">2026-07-15T07:14:57Z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D16836D0BE424DC9BDCFF29178B7A890_12</vt:lpwstr>
  </property>
</Properties>
</file>