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08DCA0"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采 购 需 求</w:t>
      </w:r>
    </w:p>
    <w:p w14:paraId="53494997">
      <w:pPr>
        <w:bidi w:val="0"/>
        <w:rPr>
          <w:rFonts w:hint="eastAsia"/>
          <w:lang w:val="en-US" w:eastAsia="zh-CN"/>
        </w:rPr>
      </w:pPr>
    </w:p>
    <w:p w14:paraId="4643E002">
      <w:pPr>
        <w:bidi w:val="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项目名称</w:t>
      </w:r>
      <w:r>
        <w:rPr>
          <w:rFonts w:hint="eastAsia"/>
          <w:sz w:val="28"/>
          <w:szCs w:val="36"/>
          <w:lang w:val="en-US" w:eastAsia="zh-CN"/>
        </w:rPr>
        <w:t>：富平县曹村镇柿乡名苑安置区基础设施建设项目</w:t>
      </w:r>
    </w:p>
    <w:p w14:paraId="0B2CD888">
      <w:pPr>
        <w:pStyle w:val="4"/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采购包1：</w:t>
      </w:r>
    </w:p>
    <w:p w14:paraId="4F8ECB20">
      <w:pPr>
        <w:pStyle w:val="4"/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采购包预算金额（元）: 1,300,000.00</w:t>
      </w:r>
    </w:p>
    <w:p w14:paraId="607C6424">
      <w:pPr>
        <w:pStyle w:val="4"/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36"/>
          <w:lang w:val="en-US" w:eastAsia="zh-CN" w:bidi="ar-SA"/>
        </w:rPr>
        <w:t>采购包最高限价（元）: 1,295,897.95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1746"/>
        <w:gridCol w:w="1368"/>
        <w:gridCol w:w="1704"/>
        <w:gridCol w:w="1363"/>
        <w:gridCol w:w="1363"/>
      </w:tblGrid>
      <w:tr w14:paraId="2126C5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8" w:type="dxa"/>
          </w:tcPr>
          <w:p w14:paraId="52A13BC7">
            <w:pPr>
              <w:pStyle w:val="4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  <w:t>序号</w:t>
            </w:r>
          </w:p>
        </w:tc>
        <w:tc>
          <w:tcPr>
            <w:tcW w:w="1746" w:type="dxa"/>
          </w:tcPr>
          <w:p w14:paraId="2C12C9AC">
            <w:pPr>
              <w:pStyle w:val="4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  <w:t>标的名称</w:t>
            </w:r>
          </w:p>
        </w:tc>
        <w:tc>
          <w:tcPr>
            <w:tcW w:w="1368" w:type="dxa"/>
          </w:tcPr>
          <w:p w14:paraId="1631CE85">
            <w:pPr>
              <w:pStyle w:val="4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  <w:t>数量</w:t>
            </w:r>
          </w:p>
        </w:tc>
        <w:tc>
          <w:tcPr>
            <w:tcW w:w="1704" w:type="dxa"/>
          </w:tcPr>
          <w:p w14:paraId="602C9F82">
            <w:pPr>
              <w:pStyle w:val="4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  <w:t>标的金额 （元）</w:t>
            </w:r>
          </w:p>
        </w:tc>
        <w:tc>
          <w:tcPr>
            <w:tcW w:w="1363" w:type="dxa"/>
          </w:tcPr>
          <w:p w14:paraId="09A5DCC3">
            <w:pPr>
              <w:pStyle w:val="4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  <w:t>计量单位</w:t>
            </w:r>
          </w:p>
        </w:tc>
        <w:tc>
          <w:tcPr>
            <w:tcW w:w="1363" w:type="dxa"/>
          </w:tcPr>
          <w:p w14:paraId="7EC72BF6">
            <w:pPr>
              <w:pStyle w:val="4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  <w:t>所属行业</w:t>
            </w:r>
          </w:p>
        </w:tc>
      </w:tr>
      <w:tr w14:paraId="61A649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8" w:type="dxa"/>
          </w:tcPr>
          <w:p w14:paraId="7F50087E">
            <w:pPr>
              <w:pStyle w:val="4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  <w:t>1</w:t>
            </w:r>
          </w:p>
        </w:tc>
        <w:tc>
          <w:tcPr>
            <w:tcW w:w="1746" w:type="dxa"/>
          </w:tcPr>
          <w:p w14:paraId="0290B71A">
            <w:pPr>
              <w:pStyle w:val="4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  <w:t>富平县曹村镇柿乡名苑安置区基础设施建设项目</w:t>
            </w:r>
          </w:p>
        </w:tc>
        <w:tc>
          <w:tcPr>
            <w:tcW w:w="1368" w:type="dxa"/>
          </w:tcPr>
          <w:p w14:paraId="1201D917">
            <w:pPr>
              <w:pStyle w:val="4"/>
              <w:jc w:val="right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  <w:t>1.00</w:t>
            </w:r>
          </w:p>
        </w:tc>
        <w:tc>
          <w:tcPr>
            <w:tcW w:w="1704" w:type="dxa"/>
          </w:tcPr>
          <w:p w14:paraId="3BB6760C">
            <w:pPr>
              <w:pStyle w:val="4"/>
              <w:jc w:val="right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  <w:t>1,300,000.00</w:t>
            </w:r>
          </w:p>
        </w:tc>
        <w:tc>
          <w:tcPr>
            <w:tcW w:w="1363" w:type="dxa"/>
          </w:tcPr>
          <w:p w14:paraId="6F387D99">
            <w:pPr>
              <w:pStyle w:val="4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  <w:t>项</w:t>
            </w:r>
          </w:p>
        </w:tc>
        <w:tc>
          <w:tcPr>
            <w:tcW w:w="1363" w:type="dxa"/>
          </w:tcPr>
          <w:p w14:paraId="57909D0D">
            <w:pPr>
              <w:pStyle w:val="4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8"/>
                <w:szCs w:val="36"/>
                <w:lang w:val="en-US" w:eastAsia="zh-CN" w:bidi="ar-SA"/>
              </w:rPr>
              <w:t>建筑业</w:t>
            </w:r>
          </w:p>
        </w:tc>
      </w:tr>
    </w:tbl>
    <w:p w14:paraId="782EFFD8">
      <w:pPr>
        <w:bidi w:val="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工程概况</w:t>
      </w:r>
      <w:r>
        <w:rPr>
          <w:rFonts w:hint="eastAsia"/>
          <w:sz w:val="28"/>
          <w:szCs w:val="36"/>
          <w:lang w:val="en-US" w:eastAsia="zh-CN"/>
        </w:rPr>
        <w:t>：拆除并硬化C25混凝土地面4800㎡，厚度18厘米;铺设DN300排水管网200米，新建雨水篦子4个，检查井2个；</w:t>
      </w:r>
    </w:p>
    <w:p w14:paraId="05F40FAD">
      <w:pPr>
        <w:bidi w:val="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质量标准</w:t>
      </w:r>
      <w:r>
        <w:rPr>
          <w:rFonts w:hint="eastAsia"/>
          <w:sz w:val="28"/>
          <w:szCs w:val="36"/>
          <w:lang w:val="en-US" w:eastAsia="zh-CN"/>
        </w:rPr>
        <w:t>：合格；</w:t>
      </w:r>
    </w:p>
    <w:p w14:paraId="421DCF3A">
      <w:pPr>
        <w:bidi w:val="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工期</w:t>
      </w:r>
      <w:r>
        <w:rPr>
          <w:rFonts w:hint="eastAsia"/>
          <w:sz w:val="28"/>
          <w:szCs w:val="36"/>
          <w:lang w:val="en-US" w:eastAsia="zh-CN"/>
        </w:rPr>
        <w:t>：45日历天（具体起止日期以合同签订时间为准）；</w:t>
      </w:r>
      <w:bookmarkStart w:id="0" w:name="_GoBack"/>
      <w:bookmarkEnd w:id="0"/>
    </w:p>
    <w:p w14:paraId="2139AB8E">
      <w:pPr>
        <w:bidi w:val="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本项目不接受联合体投标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00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2026-08-09T10:39:10Z</dcterms:created>
  <dc:creator>admin</dc:creator>
  <cp:lastModifiedBy>财神爷独生女</cp:lastModifiedBy>
  <dcterms:modified xsi:type="dcterms:W3CDTF">2026-08-09T10:46:40Z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eyJoZGlkIjoiODBmNzlkOGRkZTJkZjkwYzgwZWE5MmI3NTg5OTM1YTQiLCJ1c2VySWQiOiIxNzg1ODI0MTE3In0=</vt:lpwstr>
  </property>
  <property fmtid="{D5CDD505-2E9C-101B-9397-08002B2CF9AE}" pid="4" name="ICV">
    <vt:lpwstr>66D00E3C60C74EB9BB2EF0D8F0DD007A_12</vt:lpwstr>
  </property>
</Properties>
</file>