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0978F9">
      <w:pPr>
        <w:spacing w:line="360" w:lineRule="auto"/>
        <w:rPr>
          <w:rFonts w:hint="default" w:ascii="宋体" w:hAnsi="宋体" w:eastAsia="宋体" w:cs="宋体"/>
          <w:b/>
          <w:color w:val="auto"/>
          <w:sz w:val="28"/>
          <w:szCs w:val="28"/>
          <w:lang w:val="en-US" w:eastAsia="zh-CN"/>
        </w:rPr>
      </w:pPr>
      <w:r>
        <w:rPr>
          <w:rFonts w:hint="eastAsia" w:ascii="宋体" w:hAnsi="宋体" w:cs="宋体"/>
          <w:b/>
          <w:color w:val="auto"/>
          <w:sz w:val="28"/>
          <w:szCs w:val="28"/>
        </w:rPr>
        <w:t xml:space="preserve"> </w:t>
      </w:r>
      <w:r>
        <w:rPr>
          <w:rFonts w:hint="eastAsia" w:ascii="宋体" w:hAnsi="宋体" w:cs="宋体"/>
          <w:b/>
          <w:color w:val="auto"/>
          <w:sz w:val="36"/>
          <w:szCs w:val="36"/>
        </w:rPr>
        <w:t>项目编号：</w:t>
      </w:r>
      <w:r>
        <w:rPr>
          <w:rFonts w:hint="eastAsia" w:ascii="宋体" w:hAnsi="宋体" w:cs="宋体"/>
          <w:b/>
          <w:color w:val="auto"/>
          <w:sz w:val="36"/>
          <w:szCs w:val="36"/>
          <w:lang w:val="en-US" w:eastAsia="zh-CN"/>
        </w:rPr>
        <w:t>ZBZB-2026-3016</w:t>
      </w:r>
    </w:p>
    <w:p w14:paraId="6EFD597B">
      <w:pPr>
        <w:widowControl/>
        <w:wordWrap w:val="0"/>
        <w:spacing w:line="360" w:lineRule="auto"/>
        <w:jc w:val="center"/>
        <w:rPr>
          <w:rFonts w:hint="eastAsia" w:ascii="宋体" w:hAnsi="宋体" w:cs="宋体"/>
          <w:b/>
          <w:bCs/>
          <w:color w:val="auto"/>
          <w:spacing w:val="20"/>
          <w:kern w:val="0"/>
          <w:sz w:val="28"/>
          <w:szCs w:val="28"/>
        </w:rPr>
      </w:pPr>
    </w:p>
    <w:p w14:paraId="6729E023">
      <w:pPr>
        <w:widowControl/>
        <w:tabs>
          <w:tab w:val="left" w:pos="8342"/>
        </w:tabs>
        <w:spacing w:line="360" w:lineRule="auto"/>
        <w:jc w:val="left"/>
        <w:rPr>
          <w:rFonts w:hint="eastAsia" w:ascii="宋体" w:hAnsi="宋体" w:eastAsia="宋体" w:cs="宋体"/>
          <w:b/>
          <w:color w:val="auto"/>
          <w:sz w:val="28"/>
          <w:szCs w:val="28"/>
          <w:lang w:eastAsia="zh-CN"/>
        </w:rPr>
      </w:pPr>
      <w:r>
        <w:rPr>
          <w:rFonts w:hint="eastAsia" w:ascii="宋体" w:hAnsi="宋体" w:cs="宋体"/>
          <w:b/>
          <w:color w:val="auto"/>
          <w:sz w:val="28"/>
          <w:szCs w:val="28"/>
          <w:lang w:eastAsia="zh-CN"/>
        </w:rPr>
        <w:tab/>
      </w:r>
    </w:p>
    <w:p w14:paraId="28426E74">
      <w:pPr>
        <w:pStyle w:val="4"/>
        <w:rPr>
          <w:rFonts w:hint="eastAsia" w:ascii="宋体" w:hAnsi="宋体" w:cs="宋体"/>
          <w:color w:val="auto"/>
          <w:sz w:val="48"/>
          <w:szCs w:val="48"/>
        </w:rPr>
      </w:pPr>
    </w:p>
    <w:p w14:paraId="4008CAD7">
      <w:pPr>
        <w:spacing w:before="120" w:beforeLines="50" w:line="360" w:lineRule="auto"/>
        <w:jc w:val="center"/>
        <w:rPr>
          <w:rFonts w:hint="eastAsia" w:ascii="宋体" w:hAnsi="宋体" w:cs="宋体"/>
          <w:b/>
          <w:bCs/>
          <w:color w:val="auto"/>
          <w:spacing w:val="20"/>
          <w:kern w:val="0"/>
          <w:sz w:val="22"/>
          <w:szCs w:val="22"/>
        </w:rPr>
      </w:pPr>
      <w:r>
        <w:rPr>
          <w:rFonts w:hint="eastAsia" w:ascii="宋体" w:hAnsi="宋体" w:eastAsia="宋体" w:cs="宋体"/>
          <w:b/>
          <w:bCs/>
          <w:color w:val="auto"/>
          <w:spacing w:val="20"/>
          <w:kern w:val="0"/>
          <w:sz w:val="52"/>
          <w:szCs w:val="52"/>
          <w:lang w:eastAsia="zh-CN"/>
        </w:rPr>
        <w:t>安康市中心医院一院三区电梯维保服务采购项目</w:t>
      </w:r>
      <w:r>
        <w:rPr>
          <w:rFonts w:hint="eastAsia" w:ascii="宋体" w:hAnsi="宋体" w:cs="宋体"/>
          <w:b/>
          <w:bCs/>
          <w:color w:val="auto"/>
          <w:spacing w:val="20"/>
          <w:kern w:val="0"/>
          <w:sz w:val="44"/>
          <w:szCs w:val="44"/>
        </w:rPr>
        <w:t xml:space="preserve">  </w:t>
      </w:r>
      <w:r>
        <w:rPr>
          <w:rFonts w:hint="eastAsia" w:ascii="宋体" w:hAnsi="宋体" w:cs="宋体"/>
          <w:b/>
          <w:bCs/>
          <w:color w:val="auto"/>
          <w:spacing w:val="20"/>
          <w:kern w:val="0"/>
          <w:sz w:val="22"/>
          <w:szCs w:val="22"/>
        </w:rPr>
        <w:t xml:space="preserve"> </w:t>
      </w:r>
    </w:p>
    <w:p w14:paraId="3CF1A987">
      <w:pPr>
        <w:spacing w:line="360" w:lineRule="auto"/>
        <w:jc w:val="center"/>
        <w:rPr>
          <w:rFonts w:hint="eastAsia" w:ascii="宋体" w:hAnsi="宋体" w:cs="宋体"/>
          <w:b/>
          <w:color w:val="auto"/>
          <w:sz w:val="28"/>
          <w:szCs w:val="28"/>
          <w:shd w:val="clear" w:color="auto" w:fill="FFFFFF"/>
        </w:rPr>
      </w:pPr>
    </w:p>
    <w:p w14:paraId="797C17DF">
      <w:pPr>
        <w:spacing w:before="120" w:beforeLines="50" w:line="360" w:lineRule="auto"/>
        <w:jc w:val="center"/>
        <w:rPr>
          <w:rFonts w:hint="eastAsia" w:ascii="宋体" w:hAnsi="宋体" w:cs="宋体"/>
          <w:b/>
          <w:bCs/>
          <w:color w:val="auto"/>
          <w:spacing w:val="20"/>
          <w:kern w:val="0"/>
          <w:sz w:val="52"/>
          <w:szCs w:val="52"/>
        </w:rPr>
      </w:pPr>
      <w:r>
        <w:rPr>
          <w:rFonts w:hint="eastAsia" w:ascii="宋体" w:hAnsi="宋体" w:cs="宋体"/>
          <w:b/>
          <w:bCs/>
          <w:color w:val="auto"/>
          <w:spacing w:val="20"/>
          <w:kern w:val="0"/>
          <w:sz w:val="52"/>
          <w:szCs w:val="52"/>
        </w:rPr>
        <w:t>竞争性磋商文件</w:t>
      </w:r>
    </w:p>
    <w:p w14:paraId="07DF3A7D">
      <w:pPr>
        <w:spacing w:line="360" w:lineRule="auto"/>
        <w:rPr>
          <w:rFonts w:hint="eastAsia" w:ascii="宋体" w:hAnsi="宋体" w:cs="宋体"/>
          <w:color w:val="auto"/>
          <w:sz w:val="28"/>
          <w:szCs w:val="28"/>
        </w:rPr>
      </w:pPr>
    </w:p>
    <w:p w14:paraId="6385647B">
      <w:pPr>
        <w:spacing w:line="360" w:lineRule="auto"/>
        <w:rPr>
          <w:rFonts w:hint="eastAsia" w:ascii="宋体" w:hAnsi="宋体" w:cs="宋体"/>
          <w:color w:val="auto"/>
          <w:sz w:val="28"/>
          <w:szCs w:val="28"/>
        </w:rPr>
      </w:pPr>
    </w:p>
    <w:p w14:paraId="13817DDE">
      <w:pPr>
        <w:spacing w:line="360" w:lineRule="auto"/>
        <w:rPr>
          <w:rFonts w:hint="eastAsia" w:ascii="宋体" w:hAnsi="宋体" w:cs="宋体"/>
          <w:color w:val="auto"/>
          <w:sz w:val="28"/>
          <w:szCs w:val="28"/>
        </w:rPr>
      </w:pPr>
    </w:p>
    <w:p w14:paraId="40FAABC8">
      <w:pPr>
        <w:spacing w:line="360" w:lineRule="auto"/>
        <w:rPr>
          <w:rFonts w:hint="eastAsia" w:ascii="宋体" w:hAnsi="宋体" w:cs="宋体"/>
          <w:color w:val="auto"/>
          <w:sz w:val="28"/>
          <w:szCs w:val="28"/>
        </w:rPr>
      </w:pPr>
    </w:p>
    <w:p w14:paraId="45401AB9">
      <w:pPr>
        <w:pStyle w:val="16"/>
        <w:spacing w:line="360" w:lineRule="auto"/>
        <w:ind w:firstLine="560"/>
        <w:rPr>
          <w:rFonts w:hint="eastAsia" w:ascii="宋体" w:hAnsi="宋体" w:eastAsia="宋体" w:cs="宋体"/>
          <w:color w:val="auto"/>
          <w:sz w:val="28"/>
          <w:szCs w:val="28"/>
        </w:rPr>
      </w:pPr>
    </w:p>
    <w:p w14:paraId="56900081">
      <w:pPr>
        <w:spacing w:line="360" w:lineRule="auto"/>
        <w:rPr>
          <w:rFonts w:hint="eastAsia" w:ascii="宋体" w:hAnsi="宋体" w:cs="宋体"/>
          <w:color w:val="auto"/>
          <w:sz w:val="28"/>
          <w:szCs w:val="28"/>
        </w:rPr>
      </w:pPr>
    </w:p>
    <w:p w14:paraId="22DBCBE4">
      <w:pPr>
        <w:spacing w:before="168" w:beforeLines="70" w:line="360" w:lineRule="auto"/>
        <w:jc w:val="center"/>
        <w:rPr>
          <w:rFonts w:hint="eastAsia" w:ascii="宋体" w:hAnsi="宋体" w:cs="宋体"/>
          <w:b/>
          <w:color w:val="auto"/>
          <w:sz w:val="36"/>
          <w:szCs w:val="36"/>
          <w:lang w:eastAsia="zh-CN"/>
        </w:rPr>
      </w:pPr>
      <w:r>
        <w:rPr>
          <w:rFonts w:hint="eastAsia" w:ascii="宋体" w:hAnsi="宋体" w:cs="宋体"/>
          <w:b/>
          <w:color w:val="auto"/>
          <w:sz w:val="36"/>
          <w:szCs w:val="36"/>
          <w:lang w:eastAsia="zh-CN"/>
        </w:rPr>
        <w:t>陕西正邦招标有限责任公司</w:t>
      </w:r>
    </w:p>
    <w:p w14:paraId="75136134">
      <w:pPr>
        <w:spacing w:before="168" w:beforeLines="70" w:line="360" w:lineRule="auto"/>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t>二零二</w:t>
      </w:r>
      <w:r>
        <w:rPr>
          <w:rFonts w:hint="eastAsia" w:ascii="宋体" w:hAnsi="宋体" w:cs="宋体"/>
          <w:b/>
          <w:bCs/>
          <w:color w:val="auto"/>
          <w:sz w:val="36"/>
          <w:szCs w:val="36"/>
          <w:highlight w:val="none"/>
          <w:lang w:eastAsia="zh-CN"/>
        </w:rPr>
        <w:t>六</w:t>
      </w:r>
      <w:r>
        <w:rPr>
          <w:rFonts w:hint="eastAsia" w:ascii="宋体" w:hAnsi="宋体" w:cs="宋体"/>
          <w:b/>
          <w:bCs/>
          <w:color w:val="auto"/>
          <w:sz w:val="36"/>
          <w:szCs w:val="36"/>
          <w:highlight w:val="none"/>
        </w:rPr>
        <w:t>年</w:t>
      </w:r>
      <w:r>
        <w:rPr>
          <w:rFonts w:hint="eastAsia" w:ascii="宋体" w:hAnsi="宋体" w:cs="宋体"/>
          <w:b/>
          <w:bCs/>
          <w:color w:val="auto"/>
          <w:sz w:val="36"/>
          <w:szCs w:val="36"/>
          <w:highlight w:val="none"/>
          <w:lang w:eastAsia="zh-CN"/>
        </w:rPr>
        <w:t>八</w:t>
      </w:r>
      <w:r>
        <w:rPr>
          <w:rFonts w:hint="eastAsia" w:ascii="宋体" w:hAnsi="宋体" w:cs="宋体"/>
          <w:b/>
          <w:bCs/>
          <w:color w:val="auto"/>
          <w:sz w:val="36"/>
          <w:szCs w:val="36"/>
          <w:highlight w:val="none"/>
        </w:rPr>
        <w:t>月</w:t>
      </w:r>
    </w:p>
    <w:p w14:paraId="6AFF7EDA">
      <w:pPr>
        <w:pStyle w:val="16"/>
        <w:spacing w:line="360" w:lineRule="auto"/>
        <w:ind w:firstLine="562"/>
        <w:rPr>
          <w:rFonts w:hint="eastAsia" w:ascii="宋体" w:hAnsi="宋体" w:eastAsia="宋体" w:cs="宋体"/>
          <w:b/>
          <w:bCs/>
          <w:color w:val="auto"/>
          <w:sz w:val="28"/>
          <w:szCs w:val="28"/>
        </w:rPr>
        <w:sectPr>
          <w:headerReference r:id="rId5" w:type="first"/>
          <w:footerReference r:id="rId8" w:type="first"/>
          <w:headerReference r:id="rId3" w:type="default"/>
          <w:footerReference r:id="rId6" w:type="default"/>
          <w:headerReference r:id="rId4" w:type="even"/>
          <w:footerReference r:id="rId7" w:type="even"/>
          <w:pgSz w:w="11907" w:h="16840"/>
          <w:pgMar w:top="1418" w:right="1418" w:bottom="1418" w:left="1418" w:header="936" w:footer="771" w:gutter="0"/>
          <w:pgNumType w:fmt="decimal" w:start="1"/>
          <w:cols w:space="720" w:num="1"/>
          <w:titlePg/>
          <w:docGrid w:linePitch="312" w:charSpace="0"/>
        </w:sectPr>
      </w:pPr>
    </w:p>
    <w:p w14:paraId="1A46385C">
      <w:pPr>
        <w:tabs>
          <w:tab w:val="left" w:pos="3855"/>
        </w:tabs>
        <w:spacing w:line="480" w:lineRule="auto"/>
        <w:jc w:val="center"/>
        <w:rPr>
          <w:rFonts w:hint="eastAsia" w:ascii="宋体" w:hAnsi="宋体" w:cs="宋体"/>
          <w:b/>
          <w:bCs/>
          <w:color w:val="auto"/>
          <w:sz w:val="36"/>
          <w:szCs w:val="36"/>
          <w:lang w:val="zh-CN"/>
        </w:rPr>
      </w:pPr>
      <w:r>
        <w:rPr>
          <w:rFonts w:hint="eastAsia" w:ascii="宋体" w:hAnsi="宋体" w:cs="宋体"/>
          <w:b/>
          <w:bCs/>
          <w:color w:val="auto"/>
          <w:sz w:val="36"/>
          <w:szCs w:val="36"/>
          <w:lang w:val="zh-CN"/>
        </w:rPr>
        <w:t>目 录</w:t>
      </w:r>
    </w:p>
    <w:p w14:paraId="764F349B">
      <w:pPr>
        <w:pStyle w:val="8"/>
        <w:keepNext w:val="0"/>
        <w:keepLines w:val="0"/>
        <w:pageBreakBefore w:val="0"/>
        <w:widowControl w:val="0"/>
        <w:tabs>
          <w:tab w:val="right" w:leader="dot" w:pos="9071"/>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8"/>
          <w:szCs w:val="28"/>
        </w:rPr>
      </w:pPr>
      <w:bookmarkStart w:id="0" w:name="_Toc505605878"/>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TOC \o "1-1" \h \u </w:instrText>
      </w:r>
      <w:r>
        <w:rPr>
          <w:rFonts w:hint="eastAsia" w:ascii="宋体" w:hAnsi="宋体" w:eastAsia="宋体" w:cs="宋体"/>
          <w:color w:val="auto"/>
          <w:sz w:val="28"/>
          <w:szCs w:val="28"/>
        </w:rPr>
        <w:fldChar w:fldCharType="separate"/>
      </w: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HYPERLINK \l _Toc26879 </w:instrText>
      </w:r>
      <w:r>
        <w:rPr>
          <w:rFonts w:hint="eastAsia" w:ascii="宋体" w:hAnsi="宋体" w:eastAsia="宋体" w:cs="宋体"/>
          <w:b/>
          <w:bCs/>
          <w:color w:val="auto"/>
          <w:sz w:val="28"/>
          <w:szCs w:val="28"/>
        </w:rPr>
        <w:fldChar w:fldCharType="separate"/>
      </w:r>
      <w:r>
        <w:rPr>
          <w:rFonts w:hint="eastAsia" w:ascii="宋体" w:hAnsi="宋体" w:eastAsia="宋体" w:cs="宋体"/>
          <w:b/>
          <w:bCs/>
          <w:color w:val="auto"/>
          <w:kern w:val="0"/>
          <w:sz w:val="28"/>
          <w:szCs w:val="28"/>
        </w:rPr>
        <w:t>第一部分  竞争性磋商公告</w:t>
      </w:r>
      <w:r>
        <w:rPr>
          <w:rFonts w:hint="eastAsia" w:ascii="宋体" w:hAnsi="宋体" w:eastAsia="宋体" w:cs="宋体"/>
          <w:b/>
          <w:bCs/>
          <w:color w:val="auto"/>
          <w:sz w:val="28"/>
          <w:szCs w:val="28"/>
        </w:rPr>
        <w:tab/>
      </w: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PAGEREF _Toc26879 \h </w:instrText>
      </w:r>
      <w:r>
        <w:rPr>
          <w:rFonts w:hint="eastAsia" w:ascii="宋体" w:hAnsi="宋体" w:eastAsia="宋体" w:cs="宋体"/>
          <w:b/>
          <w:bCs/>
          <w:color w:val="auto"/>
          <w:sz w:val="28"/>
          <w:szCs w:val="28"/>
        </w:rPr>
        <w:fldChar w:fldCharType="separate"/>
      </w:r>
      <w:r>
        <w:rPr>
          <w:rFonts w:hint="eastAsia" w:ascii="宋体" w:hAnsi="宋体" w:eastAsia="宋体" w:cs="宋体"/>
          <w:b/>
          <w:bCs/>
          <w:color w:val="auto"/>
          <w:sz w:val="28"/>
          <w:szCs w:val="28"/>
        </w:rPr>
        <w:t>1</w:t>
      </w:r>
      <w:r>
        <w:rPr>
          <w:rFonts w:hint="eastAsia" w:ascii="宋体" w:hAnsi="宋体" w:eastAsia="宋体" w:cs="宋体"/>
          <w:b/>
          <w:bCs/>
          <w:color w:val="auto"/>
          <w:sz w:val="28"/>
          <w:szCs w:val="28"/>
        </w:rPr>
        <w:fldChar w:fldCharType="end"/>
      </w:r>
      <w:r>
        <w:rPr>
          <w:rFonts w:hint="eastAsia" w:ascii="宋体" w:hAnsi="宋体" w:eastAsia="宋体" w:cs="宋体"/>
          <w:b/>
          <w:bCs/>
          <w:color w:val="auto"/>
          <w:sz w:val="28"/>
          <w:szCs w:val="28"/>
        </w:rPr>
        <w:fldChar w:fldCharType="end"/>
      </w:r>
    </w:p>
    <w:p w14:paraId="4603594B">
      <w:pPr>
        <w:pStyle w:val="8"/>
        <w:keepNext w:val="0"/>
        <w:keepLines w:val="0"/>
        <w:pageBreakBefore w:val="0"/>
        <w:widowControl w:val="0"/>
        <w:tabs>
          <w:tab w:val="right" w:leader="dot" w:pos="9071"/>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HYPERLINK \l _Toc15090 </w:instrText>
      </w:r>
      <w:r>
        <w:rPr>
          <w:rFonts w:hint="eastAsia" w:ascii="宋体" w:hAnsi="宋体" w:eastAsia="宋体" w:cs="宋体"/>
          <w:b/>
          <w:bCs/>
          <w:color w:val="auto"/>
          <w:sz w:val="28"/>
          <w:szCs w:val="28"/>
        </w:rPr>
        <w:fldChar w:fldCharType="separate"/>
      </w:r>
      <w:r>
        <w:rPr>
          <w:rFonts w:hint="eastAsia" w:ascii="宋体" w:hAnsi="宋体" w:eastAsia="宋体" w:cs="宋体"/>
          <w:b/>
          <w:bCs/>
          <w:color w:val="auto"/>
          <w:kern w:val="0"/>
          <w:sz w:val="28"/>
          <w:szCs w:val="28"/>
        </w:rPr>
        <w:t>第二部分  供应商须知</w:t>
      </w:r>
      <w:r>
        <w:rPr>
          <w:rFonts w:hint="eastAsia" w:ascii="宋体" w:hAnsi="宋体" w:eastAsia="宋体" w:cs="宋体"/>
          <w:b/>
          <w:bCs/>
          <w:color w:val="auto"/>
          <w:sz w:val="28"/>
          <w:szCs w:val="28"/>
        </w:rPr>
        <w:tab/>
      </w: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PAGEREF _Toc15090 \h </w:instrText>
      </w:r>
      <w:r>
        <w:rPr>
          <w:rFonts w:hint="eastAsia" w:ascii="宋体" w:hAnsi="宋体" w:eastAsia="宋体" w:cs="宋体"/>
          <w:b/>
          <w:bCs/>
          <w:color w:val="auto"/>
          <w:sz w:val="28"/>
          <w:szCs w:val="28"/>
        </w:rPr>
        <w:fldChar w:fldCharType="separate"/>
      </w:r>
      <w:r>
        <w:rPr>
          <w:rFonts w:hint="eastAsia" w:ascii="宋体" w:hAnsi="宋体" w:eastAsia="宋体" w:cs="宋体"/>
          <w:b/>
          <w:bCs/>
          <w:color w:val="auto"/>
          <w:sz w:val="28"/>
          <w:szCs w:val="28"/>
        </w:rPr>
        <w:t>6</w:t>
      </w:r>
      <w:r>
        <w:rPr>
          <w:rFonts w:hint="eastAsia" w:ascii="宋体" w:hAnsi="宋体" w:eastAsia="宋体" w:cs="宋体"/>
          <w:b/>
          <w:bCs/>
          <w:color w:val="auto"/>
          <w:sz w:val="28"/>
          <w:szCs w:val="28"/>
        </w:rPr>
        <w:fldChar w:fldCharType="end"/>
      </w:r>
      <w:r>
        <w:rPr>
          <w:rFonts w:hint="eastAsia" w:ascii="宋体" w:hAnsi="宋体" w:eastAsia="宋体" w:cs="宋体"/>
          <w:b/>
          <w:bCs/>
          <w:color w:val="auto"/>
          <w:sz w:val="28"/>
          <w:szCs w:val="28"/>
        </w:rPr>
        <w:fldChar w:fldCharType="end"/>
      </w:r>
    </w:p>
    <w:p w14:paraId="7FEE1733">
      <w:pPr>
        <w:pStyle w:val="8"/>
        <w:keepNext w:val="0"/>
        <w:keepLines w:val="0"/>
        <w:pageBreakBefore w:val="0"/>
        <w:widowControl w:val="0"/>
        <w:tabs>
          <w:tab w:val="right" w:leader="dot" w:pos="9071"/>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HYPERLINK \l _Toc23431 </w:instrText>
      </w:r>
      <w:r>
        <w:rPr>
          <w:rFonts w:hint="eastAsia" w:ascii="宋体" w:hAnsi="宋体" w:eastAsia="宋体" w:cs="宋体"/>
          <w:b/>
          <w:bCs/>
          <w:color w:val="auto"/>
          <w:sz w:val="28"/>
          <w:szCs w:val="28"/>
        </w:rPr>
        <w:fldChar w:fldCharType="separate"/>
      </w:r>
      <w:r>
        <w:rPr>
          <w:rFonts w:hint="eastAsia" w:ascii="宋体" w:hAnsi="宋体" w:eastAsia="宋体" w:cs="宋体"/>
          <w:b/>
          <w:bCs/>
          <w:color w:val="auto"/>
          <w:kern w:val="0"/>
          <w:sz w:val="28"/>
          <w:szCs w:val="28"/>
          <w:highlight w:val="none"/>
          <w:lang w:eastAsia="zh-CN"/>
        </w:rPr>
        <w:t>第三部分</w:t>
      </w:r>
      <w:r>
        <w:rPr>
          <w:rFonts w:hint="eastAsia" w:ascii="宋体" w:hAnsi="宋体" w:eastAsia="宋体" w:cs="宋体"/>
          <w:b/>
          <w:bCs/>
          <w:color w:val="auto"/>
          <w:kern w:val="0"/>
          <w:sz w:val="28"/>
          <w:szCs w:val="28"/>
          <w:highlight w:val="none"/>
          <w:lang w:val="en-US" w:eastAsia="zh-CN"/>
        </w:rPr>
        <w:t xml:space="preserve">  </w:t>
      </w:r>
      <w:r>
        <w:rPr>
          <w:rFonts w:hint="eastAsia" w:ascii="宋体" w:hAnsi="宋体" w:eastAsia="宋体" w:cs="宋体"/>
          <w:b/>
          <w:bCs/>
          <w:color w:val="auto"/>
          <w:kern w:val="0"/>
          <w:sz w:val="28"/>
          <w:szCs w:val="28"/>
          <w:highlight w:val="none"/>
        </w:rPr>
        <w:t>服务内容</w:t>
      </w:r>
      <w:r>
        <w:rPr>
          <w:rFonts w:hint="eastAsia" w:ascii="宋体" w:hAnsi="宋体" w:eastAsia="宋体" w:cs="宋体"/>
          <w:b/>
          <w:bCs/>
          <w:color w:val="auto"/>
          <w:sz w:val="28"/>
          <w:szCs w:val="28"/>
        </w:rPr>
        <w:tab/>
      </w: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PAGEREF _Toc23431 \h </w:instrText>
      </w:r>
      <w:r>
        <w:rPr>
          <w:rFonts w:hint="eastAsia" w:ascii="宋体" w:hAnsi="宋体" w:eastAsia="宋体" w:cs="宋体"/>
          <w:b/>
          <w:bCs/>
          <w:color w:val="auto"/>
          <w:sz w:val="28"/>
          <w:szCs w:val="28"/>
        </w:rPr>
        <w:fldChar w:fldCharType="separate"/>
      </w:r>
      <w:r>
        <w:rPr>
          <w:rFonts w:hint="eastAsia" w:ascii="宋体" w:hAnsi="宋体" w:eastAsia="宋体" w:cs="宋体"/>
          <w:b/>
          <w:bCs/>
          <w:color w:val="auto"/>
          <w:sz w:val="28"/>
          <w:szCs w:val="28"/>
        </w:rPr>
        <w:t>39</w:t>
      </w:r>
      <w:r>
        <w:rPr>
          <w:rFonts w:hint="eastAsia" w:ascii="宋体" w:hAnsi="宋体" w:eastAsia="宋体" w:cs="宋体"/>
          <w:b/>
          <w:bCs/>
          <w:color w:val="auto"/>
          <w:sz w:val="28"/>
          <w:szCs w:val="28"/>
        </w:rPr>
        <w:fldChar w:fldCharType="end"/>
      </w:r>
      <w:r>
        <w:rPr>
          <w:rFonts w:hint="eastAsia" w:ascii="宋体" w:hAnsi="宋体" w:eastAsia="宋体" w:cs="宋体"/>
          <w:b/>
          <w:bCs/>
          <w:color w:val="auto"/>
          <w:sz w:val="28"/>
          <w:szCs w:val="28"/>
        </w:rPr>
        <w:fldChar w:fldCharType="end"/>
      </w:r>
    </w:p>
    <w:p w14:paraId="6642A2DB">
      <w:pPr>
        <w:pStyle w:val="8"/>
        <w:keepNext w:val="0"/>
        <w:keepLines w:val="0"/>
        <w:pageBreakBefore w:val="0"/>
        <w:widowControl w:val="0"/>
        <w:tabs>
          <w:tab w:val="right" w:leader="dot" w:pos="9071"/>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HYPERLINK \l _Toc25642 </w:instrText>
      </w:r>
      <w:r>
        <w:rPr>
          <w:rFonts w:hint="eastAsia" w:ascii="宋体" w:hAnsi="宋体" w:eastAsia="宋体" w:cs="宋体"/>
          <w:b/>
          <w:bCs/>
          <w:color w:val="auto"/>
          <w:sz w:val="28"/>
          <w:szCs w:val="28"/>
        </w:rPr>
        <w:fldChar w:fldCharType="separate"/>
      </w:r>
      <w:r>
        <w:rPr>
          <w:rFonts w:hint="eastAsia" w:ascii="宋体" w:hAnsi="宋体" w:eastAsia="宋体" w:cs="宋体"/>
          <w:b/>
          <w:bCs/>
          <w:color w:val="auto"/>
          <w:kern w:val="0"/>
          <w:sz w:val="28"/>
          <w:szCs w:val="28"/>
        </w:rPr>
        <w:t>第四部分  商务要求</w:t>
      </w:r>
      <w:r>
        <w:rPr>
          <w:rFonts w:hint="eastAsia" w:ascii="宋体" w:hAnsi="宋体" w:eastAsia="宋体" w:cs="宋体"/>
          <w:b/>
          <w:bCs/>
          <w:color w:val="auto"/>
          <w:sz w:val="28"/>
          <w:szCs w:val="28"/>
        </w:rPr>
        <w:tab/>
      </w: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PAGEREF _Toc25642 \h </w:instrText>
      </w:r>
      <w:r>
        <w:rPr>
          <w:rFonts w:hint="eastAsia" w:ascii="宋体" w:hAnsi="宋体" w:eastAsia="宋体" w:cs="宋体"/>
          <w:b/>
          <w:bCs/>
          <w:color w:val="auto"/>
          <w:sz w:val="28"/>
          <w:szCs w:val="28"/>
        </w:rPr>
        <w:fldChar w:fldCharType="separate"/>
      </w:r>
      <w:r>
        <w:rPr>
          <w:rFonts w:hint="eastAsia" w:ascii="宋体" w:hAnsi="宋体" w:eastAsia="宋体" w:cs="宋体"/>
          <w:b/>
          <w:bCs/>
          <w:color w:val="auto"/>
          <w:sz w:val="28"/>
          <w:szCs w:val="28"/>
        </w:rPr>
        <w:t>44</w:t>
      </w:r>
      <w:r>
        <w:rPr>
          <w:rFonts w:hint="eastAsia" w:ascii="宋体" w:hAnsi="宋体" w:eastAsia="宋体" w:cs="宋体"/>
          <w:b/>
          <w:bCs/>
          <w:color w:val="auto"/>
          <w:sz w:val="28"/>
          <w:szCs w:val="28"/>
        </w:rPr>
        <w:fldChar w:fldCharType="end"/>
      </w:r>
      <w:r>
        <w:rPr>
          <w:rFonts w:hint="eastAsia" w:ascii="宋体" w:hAnsi="宋体" w:eastAsia="宋体" w:cs="宋体"/>
          <w:b/>
          <w:bCs/>
          <w:color w:val="auto"/>
          <w:sz w:val="28"/>
          <w:szCs w:val="28"/>
        </w:rPr>
        <w:fldChar w:fldCharType="end"/>
      </w:r>
    </w:p>
    <w:p w14:paraId="104AA582">
      <w:pPr>
        <w:pStyle w:val="8"/>
        <w:keepNext w:val="0"/>
        <w:keepLines w:val="0"/>
        <w:pageBreakBefore w:val="0"/>
        <w:widowControl w:val="0"/>
        <w:tabs>
          <w:tab w:val="right" w:leader="dot" w:pos="9071"/>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HYPERLINK \l _Toc16911 </w:instrText>
      </w:r>
      <w:r>
        <w:rPr>
          <w:rFonts w:hint="eastAsia" w:ascii="宋体" w:hAnsi="宋体" w:eastAsia="宋体" w:cs="宋体"/>
          <w:b/>
          <w:bCs/>
          <w:color w:val="auto"/>
          <w:sz w:val="28"/>
          <w:szCs w:val="28"/>
        </w:rPr>
        <w:fldChar w:fldCharType="separate"/>
      </w:r>
      <w:r>
        <w:rPr>
          <w:rFonts w:hint="eastAsia" w:ascii="宋体" w:hAnsi="宋体" w:eastAsia="宋体" w:cs="宋体"/>
          <w:b/>
          <w:bCs/>
          <w:color w:val="auto"/>
          <w:kern w:val="0"/>
          <w:sz w:val="28"/>
          <w:szCs w:val="28"/>
        </w:rPr>
        <w:t>第五部分  合同条款</w:t>
      </w:r>
      <w:r>
        <w:rPr>
          <w:rFonts w:hint="eastAsia" w:ascii="宋体" w:hAnsi="宋体" w:eastAsia="宋体" w:cs="宋体"/>
          <w:b/>
          <w:bCs/>
          <w:color w:val="auto"/>
          <w:sz w:val="28"/>
          <w:szCs w:val="28"/>
        </w:rPr>
        <w:tab/>
      </w: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PAGEREF _Toc16911 \h </w:instrText>
      </w:r>
      <w:r>
        <w:rPr>
          <w:rFonts w:hint="eastAsia" w:ascii="宋体" w:hAnsi="宋体" w:eastAsia="宋体" w:cs="宋体"/>
          <w:b/>
          <w:bCs/>
          <w:color w:val="auto"/>
          <w:sz w:val="28"/>
          <w:szCs w:val="28"/>
        </w:rPr>
        <w:fldChar w:fldCharType="separate"/>
      </w:r>
      <w:r>
        <w:rPr>
          <w:rFonts w:hint="eastAsia" w:ascii="宋体" w:hAnsi="宋体" w:eastAsia="宋体" w:cs="宋体"/>
          <w:b/>
          <w:bCs/>
          <w:color w:val="auto"/>
          <w:sz w:val="28"/>
          <w:szCs w:val="28"/>
        </w:rPr>
        <w:t>46</w:t>
      </w:r>
      <w:r>
        <w:rPr>
          <w:rFonts w:hint="eastAsia" w:ascii="宋体" w:hAnsi="宋体" w:eastAsia="宋体" w:cs="宋体"/>
          <w:b/>
          <w:bCs/>
          <w:color w:val="auto"/>
          <w:sz w:val="28"/>
          <w:szCs w:val="28"/>
        </w:rPr>
        <w:fldChar w:fldCharType="end"/>
      </w:r>
      <w:r>
        <w:rPr>
          <w:rFonts w:hint="eastAsia" w:ascii="宋体" w:hAnsi="宋体" w:eastAsia="宋体" w:cs="宋体"/>
          <w:b/>
          <w:bCs/>
          <w:color w:val="auto"/>
          <w:sz w:val="28"/>
          <w:szCs w:val="28"/>
        </w:rPr>
        <w:fldChar w:fldCharType="end"/>
      </w:r>
    </w:p>
    <w:p w14:paraId="45C7765D">
      <w:pPr>
        <w:pStyle w:val="8"/>
        <w:keepNext w:val="0"/>
        <w:keepLines w:val="0"/>
        <w:pageBreakBefore w:val="0"/>
        <w:widowControl w:val="0"/>
        <w:tabs>
          <w:tab w:val="right" w:leader="dot" w:pos="9071"/>
        </w:tabs>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28"/>
          <w:szCs w:val="28"/>
          <w:lang w:val="en-US" w:eastAsia="zh-CN"/>
        </w:rPr>
      </w:pP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HYPERLINK \l _Toc23592 </w:instrText>
      </w:r>
      <w:r>
        <w:rPr>
          <w:rFonts w:hint="eastAsia" w:ascii="宋体" w:hAnsi="宋体" w:eastAsia="宋体" w:cs="宋体"/>
          <w:b/>
          <w:bCs/>
          <w:color w:val="auto"/>
          <w:sz w:val="28"/>
          <w:szCs w:val="28"/>
        </w:rPr>
        <w:fldChar w:fldCharType="separate"/>
      </w:r>
      <w:r>
        <w:rPr>
          <w:rFonts w:hint="eastAsia" w:ascii="宋体" w:hAnsi="宋体" w:eastAsia="宋体" w:cs="宋体"/>
          <w:b/>
          <w:bCs/>
          <w:color w:val="auto"/>
          <w:kern w:val="0"/>
          <w:sz w:val="28"/>
          <w:szCs w:val="28"/>
        </w:rPr>
        <w:t>第六部分  磋商响应文件格式</w:t>
      </w:r>
      <w:r>
        <w:rPr>
          <w:rFonts w:hint="eastAsia" w:ascii="宋体" w:hAnsi="宋体" w:eastAsia="宋体" w:cs="宋体"/>
          <w:b/>
          <w:bCs/>
          <w:color w:val="auto"/>
          <w:sz w:val="28"/>
          <w:szCs w:val="28"/>
        </w:rPr>
        <w:tab/>
      </w:r>
      <w:r>
        <w:rPr>
          <w:rFonts w:hint="eastAsia" w:ascii="宋体" w:hAnsi="宋体" w:eastAsia="宋体" w:cs="宋体"/>
          <w:b/>
          <w:bCs/>
          <w:color w:val="auto"/>
          <w:sz w:val="28"/>
          <w:szCs w:val="28"/>
          <w:lang w:val="en-US" w:eastAsia="zh-CN"/>
        </w:rPr>
        <w:t>5</w:t>
      </w:r>
      <w:r>
        <w:rPr>
          <w:rFonts w:hint="eastAsia" w:ascii="宋体" w:hAnsi="宋体" w:eastAsia="宋体" w:cs="宋体"/>
          <w:b/>
          <w:bCs/>
          <w:color w:val="auto"/>
          <w:sz w:val="28"/>
          <w:szCs w:val="28"/>
        </w:rPr>
        <w:fldChar w:fldCharType="end"/>
      </w:r>
      <w:r>
        <w:rPr>
          <w:rFonts w:hint="eastAsia" w:ascii="宋体" w:hAnsi="宋体" w:eastAsia="宋体" w:cs="宋体"/>
          <w:b/>
          <w:bCs/>
          <w:color w:val="auto"/>
          <w:sz w:val="28"/>
          <w:szCs w:val="28"/>
          <w:lang w:val="en-US" w:eastAsia="zh-CN"/>
        </w:rPr>
        <w:t>8</w:t>
      </w:r>
    </w:p>
    <w:p w14:paraId="3764EF4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fldChar w:fldCharType="end"/>
      </w:r>
    </w:p>
    <w:p w14:paraId="2912094A">
      <w:pPr>
        <w:spacing w:line="360" w:lineRule="auto"/>
        <w:rPr>
          <w:rFonts w:hint="eastAsia" w:ascii="宋体" w:hAnsi="宋体" w:cs="宋体"/>
          <w:color w:val="auto"/>
          <w:sz w:val="28"/>
          <w:szCs w:val="28"/>
        </w:rPr>
      </w:pPr>
    </w:p>
    <w:p w14:paraId="67ED8DBD">
      <w:pPr>
        <w:pStyle w:val="4"/>
        <w:rPr>
          <w:rFonts w:hint="eastAsia" w:ascii="宋体" w:hAnsi="宋体" w:cs="宋体"/>
          <w:color w:val="auto"/>
          <w:sz w:val="28"/>
          <w:szCs w:val="28"/>
        </w:rPr>
      </w:pPr>
    </w:p>
    <w:p w14:paraId="3D3856C8">
      <w:pPr>
        <w:rPr>
          <w:rFonts w:hint="eastAsia"/>
          <w:color w:val="auto"/>
        </w:rPr>
      </w:pPr>
    </w:p>
    <w:p w14:paraId="6E5F9A96">
      <w:pPr>
        <w:spacing w:line="360" w:lineRule="auto"/>
        <w:rPr>
          <w:rFonts w:hint="eastAsia" w:ascii="宋体" w:hAnsi="宋体" w:cs="宋体"/>
          <w:color w:val="auto"/>
          <w:sz w:val="28"/>
          <w:szCs w:val="28"/>
        </w:rPr>
      </w:pPr>
    </w:p>
    <w:p w14:paraId="25D45D9D">
      <w:pPr>
        <w:spacing w:line="360" w:lineRule="auto"/>
        <w:rPr>
          <w:rFonts w:hint="eastAsia" w:ascii="宋体" w:hAnsi="宋体" w:cs="宋体"/>
          <w:color w:val="auto"/>
          <w:sz w:val="28"/>
          <w:szCs w:val="28"/>
        </w:rPr>
      </w:pPr>
    </w:p>
    <w:p w14:paraId="376EEB73">
      <w:pPr>
        <w:spacing w:line="360" w:lineRule="auto"/>
        <w:rPr>
          <w:rFonts w:hint="eastAsia" w:ascii="宋体" w:hAnsi="宋体" w:cs="宋体"/>
          <w:color w:val="auto"/>
          <w:sz w:val="28"/>
          <w:szCs w:val="28"/>
        </w:rPr>
      </w:pPr>
    </w:p>
    <w:p w14:paraId="7ACD01E6">
      <w:pPr>
        <w:spacing w:line="360" w:lineRule="auto"/>
        <w:rPr>
          <w:rFonts w:hint="eastAsia" w:ascii="宋体" w:hAnsi="宋体" w:cs="宋体"/>
          <w:color w:val="auto"/>
          <w:sz w:val="28"/>
          <w:szCs w:val="28"/>
        </w:rPr>
      </w:pPr>
    </w:p>
    <w:p w14:paraId="2B93227D">
      <w:pPr>
        <w:spacing w:line="360" w:lineRule="auto"/>
        <w:rPr>
          <w:rFonts w:hint="eastAsia" w:ascii="宋体" w:hAnsi="宋体" w:cs="宋体"/>
          <w:color w:val="auto"/>
          <w:sz w:val="28"/>
          <w:szCs w:val="28"/>
        </w:rPr>
      </w:pPr>
    </w:p>
    <w:p w14:paraId="5AC536C8">
      <w:pPr>
        <w:spacing w:line="360" w:lineRule="auto"/>
        <w:rPr>
          <w:rFonts w:hint="eastAsia" w:ascii="宋体" w:hAnsi="宋体" w:cs="宋体"/>
          <w:color w:val="auto"/>
          <w:sz w:val="28"/>
          <w:szCs w:val="28"/>
        </w:rPr>
      </w:pPr>
    </w:p>
    <w:p w14:paraId="7ABC25D5">
      <w:pPr>
        <w:pStyle w:val="10"/>
        <w:ind w:firstLine="280"/>
        <w:rPr>
          <w:rFonts w:hint="eastAsia" w:ascii="宋体" w:hAnsi="宋体" w:cs="宋体"/>
          <w:color w:val="auto"/>
          <w:sz w:val="28"/>
          <w:szCs w:val="28"/>
        </w:rPr>
      </w:pPr>
    </w:p>
    <w:p w14:paraId="1DC65A5E">
      <w:pPr>
        <w:pStyle w:val="11"/>
        <w:spacing w:after="120"/>
        <w:ind w:firstLine="560"/>
        <w:rPr>
          <w:rFonts w:hint="eastAsia" w:cs="宋体"/>
          <w:color w:val="auto"/>
          <w:sz w:val="28"/>
          <w:szCs w:val="28"/>
        </w:rPr>
      </w:pPr>
    </w:p>
    <w:p w14:paraId="16135D01">
      <w:pPr>
        <w:spacing w:line="360" w:lineRule="auto"/>
        <w:rPr>
          <w:rFonts w:hint="eastAsia" w:ascii="宋体" w:hAnsi="宋体" w:cs="宋体"/>
          <w:color w:val="auto"/>
          <w:sz w:val="28"/>
          <w:szCs w:val="28"/>
        </w:rPr>
        <w:sectPr>
          <w:footerReference r:id="rId10" w:type="first"/>
          <w:footerReference r:id="rId9" w:type="default"/>
          <w:pgSz w:w="11907" w:h="16840"/>
          <w:pgMar w:top="1418" w:right="1418" w:bottom="1418" w:left="1418" w:header="936" w:footer="771" w:gutter="0"/>
          <w:pgNumType w:fmt="decimal" w:start="1"/>
          <w:cols w:space="720" w:num="1"/>
          <w:titlePg/>
          <w:docGrid w:linePitch="312" w:charSpace="0"/>
        </w:sectPr>
      </w:pPr>
    </w:p>
    <w:bookmarkEnd w:id="0"/>
    <w:p w14:paraId="14BA52A2">
      <w:pPr>
        <w:pStyle w:val="2"/>
        <w:spacing w:before="320" w:after="0" w:line="360" w:lineRule="auto"/>
        <w:jc w:val="center"/>
        <w:rPr>
          <w:rFonts w:hint="eastAsia" w:ascii="宋体" w:hAnsi="宋体" w:cs="宋体"/>
          <w:color w:val="auto"/>
          <w:kern w:val="0"/>
        </w:rPr>
      </w:pPr>
      <w:bookmarkStart w:id="1" w:name="_Toc26879"/>
      <w:r>
        <w:rPr>
          <w:rFonts w:hint="eastAsia" w:ascii="宋体" w:hAnsi="宋体" w:cs="宋体"/>
          <w:color w:val="auto"/>
          <w:kern w:val="0"/>
        </w:rPr>
        <w:t>第一部分  竞争性磋商公告</w:t>
      </w:r>
      <w:bookmarkEnd w:id="1"/>
    </w:p>
    <w:p w14:paraId="1D112AED">
      <w:pPr>
        <w:spacing w:before="0" w:after="0" w:line="360" w:lineRule="auto"/>
        <w:jc w:val="left"/>
        <w:outlineLvl w:val="5"/>
        <w:rPr>
          <w:rFonts w:ascii="宋体" w:hAnsi="宋体" w:eastAsia="宋体" w:cs="宋体"/>
          <w:color w:val="auto"/>
          <w:sz w:val="28"/>
          <w:szCs w:val="28"/>
        </w:rPr>
      </w:pPr>
      <w:r>
        <w:rPr>
          <w:rFonts w:hint="eastAsia" w:ascii="宋体" w:hAnsi="宋体" w:eastAsia="宋体" w:cs="宋体"/>
          <w:b/>
          <w:bCs/>
          <w:color w:val="auto"/>
          <w:sz w:val="28"/>
          <w:szCs w:val="28"/>
        </w:rPr>
        <w:t>项目概况</w:t>
      </w:r>
    </w:p>
    <w:p w14:paraId="4FF40ED6">
      <w:pPr>
        <w:wordWrap w:val="0"/>
        <w:spacing w:before="0" w:after="0" w:line="360" w:lineRule="auto"/>
        <w:ind w:firstLine="480"/>
        <w:jc w:val="left"/>
        <w:rPr>
          <w:rFonts w:ascii="宋体" w:hAnsi="宋体" w:eastAsia="宋体" w:cs="宋体"/>
          <w:color w:val="auto"/>
          <w:sz w:val="28"/>
          <w:szCs w:val="28"/>
        </w:rPr>
      </w:pPr>
      <w:r>
        <w:rPr>
          <w:rFonts w:hint="eastAsia" w:ascii="宋体" w:hAnsi="宋体" w:eastAsia="宋体" w:cs="宋体"/>
          <w:color w:val="auto"/>
          <w:sz w:val="28"/>
          <w:szCs w:val="28"/>
          <w:lang w:eastAsia="zh-CN"/>
        </w:rPr>
        <w:t>安康市中心医院一院三区电梯维保服务采购项目</w:t>
      </w:r>
      <w:r>
        <w:rPr>
          <w:rFonts w:hint="eastAsia" w:ascii="宋体" w:hAnsi="宋体" w:eastAsia="宋体" w:cs="宋体"/>
          <w:color w:val="auto"/>
          <w:sz w:val="28"/>
          <w:szCs w:val="28"/>
        </w:rPr>
        <w:t>的潜在供应商应在</w:t>
      </w:r>
      <w:r>
        <w:rPr>
          <w:rFonts w:hint="eastAsia" w:ascii="宋体" w:hAnsi="宋体" w:eastAsia="宋体" w:cs="宋体"/>
          <w:color w:val="auto"/>
          <w:sz w:val="28"/>
          <w:szCs w:val="28"/>
          <w:lang w:val="en-US" w:eastAsia="zh-CN"/>
        </w:rPr>
        <w:t>邮箱获</w:t>
      </w:r>
      <w:r>
        <w:rPr>
          <w:rFonts w:hint="eastAsia" w:ascii="宋体" w:hAnsi="宋体" w:eastAsia="宋体" w:cs="宋体"/>
          <w:color w:val="auto"/>
          <w:sz w:val="28"/>
          <w:szCs w:val="28"/>
        </w:rPr>
        <w:t>取采购文件，并于</w:t>
      </w:r>
      <w:r>
        <w:rPr>
          <w:rFonts w:hint="eastAsia" w:ascii="宋体" w:hAnsi="宋体" w:eastAsia="宋体" w:cs="宋体"/>
          <w:color w:val="auto"/>
          <w:sz w:val="28"/>
          <w:szCs w:val="28"/>
          <w:highlight w:val="none"/>
        </w:rPr>
        <w:t>202</w:t>
      </w:r>
      <w:r>
        <w:rPr>
          <w:rFonts w:hint="eastAsia" w:ascii="宋体" w:hAnsi="宋体" w:eastAsia="宋体" w:cs="宋体"/>
          <w:color w:val="auto"/>
          <w:sz w:val="28"/>
          <w:szCs w:val="28"/>
          <w:highlight w:val="none"/>
          <w:lang w:val="en-US" w:eastAsia="zh-CN"/>
        </w:rPr>
        <w:t>6</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lang w:val="en-US" w:eastAsia="zh-CN"/>
        </w:rPr>
        <w:t>08</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lang w:val="en-US" w:eastAsia="zh-CN"/>
        </w:rPr>
        <w:t>31</w:t>
      </w:r>
      <w:r>
        <w:rPr>
          <w:rFonts w:hint="eastAsia" w:ascii="宋体" w:hAnsi="宋体" w:eastAsia="宋体" w:cs="宋体"/>
          <w:color w:val="auto"/>
          <w:sz w:val="28"/>
          <w:szCs w:val="28"/>
          <w:highlight w:val="none"/>
        </w:rPr>
        <w:t xml:space="preserve">日 </w:t>
      </w:r>
      <w:r>
        <w:rPr>
          <w:rFonts w:hint="eastAsia" w:ascii="宋体" w:hAnsi="宋体" w:eastAsia="宋体" w:cs="宋体"/>
          <w:color w:val="auto"/>
          <w:sz w:val="28"/>
          <w:szCs w:val="28"/>
          <w:highlight w:val="none"/>
          <w:lang w:val="en-US" w:eastAsia="zh-CN"/>
        </w:rPr>
        <w:t>09</w:t>
      </w:r>
      <w:r>
        <w:rPr>
          <w:rFonts w:hint="eastAsia" w:ascii="宋体" w:hAnsi="宋体" w:eastAsia="宋体" w:cs="宋体"/>
          <w:color w:val="auto"/>
          <w:sz w:val="28"/>
          <w:szCs w:val="28"/>
        </w:rPr>
        <w:t>时</w:t>
      </w: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rPr>
        <w:t>0分（北京时间）前提交响应文件。</w:t>
      </w:r>
    </w:p>
    <w:p w14:paraId="0AE8A452">
      <w:pPr>
        <w:wordWrap w:val="0"/>
        <w:spacing w:before="0" w:after="0" w:line="360" w:lineRule="auto"/>
        <w:jc w:val="left"/>
        <w:outlineLvl w:val="3"/>
        <w:rPr>
          <w:rFonts w:ascii="宋体" w:hAnsi="宋体" w:eastAsia="宋体" w:cs="宋体"/>
          <w:color w:val="auto"/>
          <w:sz w:val="28"/>
          <w:szCs w:val="28"/>
        </w:rPr>
      </w:pPr>
      <w:r>
        <w:rPr>
          <w:rFonts w:hint="eastAsia" w:ascii="宋体" w:hAnsi="宋体" w:eastAsia="宋体" w:cs="宋体"/>
          <w:b/>
          <w:bCs/>
          <w:color w:val="auto"/>
          <w:sz w:val="28"/>
          <w:szCs w:val="28"/>
        </w:rPr>
        <w:t>一、项目基本情况</w:t>
      </w:r>
    </w:p>
    <w:p w14:paraId="4E384464">
      <w:pPr>
        <w:wordWrap w:val="0"/>
        <w:spacing w:before="0" w:after="0" w:line="360" w:lineRule="auto"/>
        <w:ind w:firstLine="480"/>
        <w:jc w:val="left"/>
        <w:rPr>
          <w:rFonts w:eastAsia="宋体" w:cs="宋体"/>
          <w:color w:val="auto"/>
          <w:sz w:val="28"/>
          <w:szCs w:val="28"/>
        </w:rPr>
      </w:pPr>
      <w:r>
        <w:rPr>
          <w:rFonts w:hint="eastAsia" w:ascii="宋体" w:hAnsi="宋体" w:eastAsia="宋体" w:cs="宋体"/>
          <w:color w:val="auto"/>
          <w:sz w:val="28"/>
          <w:szCs w:val="28"/>
        </w:rPr>
        <w:t>项目编号：</w:t>
      </w:r>
      <w:r>
        <w:rPr>
          <w:rFonts w:hint="eastAsia" w:ascii="宋体" w:hAnsi="宋体" w:eastAsia="宋体" w:cs="宋体"/>
          <w:color w:val="auto"/>
          <w:sz w:val="28"/>
          <w:szCs w:val="28"/>
          <w:lang w:val="en-US" w:eastAsia="zh-CN"/>
        </w:rPr>
        <w:t>ZBZB-2026-3016</w:t>
      </w:r>
    </w:p>
    <w:p w14:paraId="4E4E379D">
      <w:pPr>
        <w:wordWrap w:val="0"/>
        <w:spacing w:before="0" w:after="0" w:line="360" w:lineRule="auto"/>
        <w:ind w:firstLine="480"/>
        <w:jc w:val="lef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项目名称：</w:t>
      </w:r>
      <w:r>
        <w:rPr>
          <w:rFonts w:hint="eastAsia" w:ascii="宋体" w:hAnsi="宋体" w:eastAsia="宋体" w:cs="宋体"/>
          <w:color w:val="auto"/>
          <w:sz w:val="28"/>
          <w:szCs w:val="28"/>
          <w:lang w:eastAsia="zh-CN"/>
        </w:rPr>
        <w:t>安康市中心医院一院三区电梯维保服务采购项目</w:t>
      </w:r>
    </w:p>
    <w:p w14:paraId="15079EBB">
      <w:pPr>
        <w:wordWrap w:val="0"/>
        <w:spacing w:before="0" w:after="0" w:line="360" w:lineRule="auto"/>
        <w:ind w:firstLine="480"/>
        <w:jc w:val="left"/>
        <w:rPr>
          <w:rFonts w:ascii="宋体" w:hAnsi="宋体" w:eastAsia="宋体" w:cs="宋体"/>
          <w:color w:val="auto"/>
          <w:sz w:val="28"/>
          <w:szCs w:val="28"/>
        </w:rPr>
      </w:pPr>
      <w:r>
        <w:rPr>
          <w:rFonts w:hint="eastAsia" w:ascii="宋体" w:hAnsi="宋体" w:eastAsia="宋体" w:cs="宋体"/>
          <w:color w:val="auto"/>
          <w:sz w:val="28"/>
          <w:szCs w:val="28"/>
        </w:rPr>
        <w:t>采购方式：竞争性磋商</w:t>
      </w:r>
    </w:p>
    <w:p w14:paraId="308FE64A">
      <w:pPr>
        <w:wordWrap w:val="0"/>
        <w:spacing w:before="0" w:after="0" w:line="360" w:lineRule="auto"/>
        <w:ind w:firstLine="480"/>
        <w:jc w:val="left"/>
        <w:rPr>
          <w:rFonts w:ascii="宋体" w:hAnsi="宋体" w:eastAsia="宋体" w:cs="宋体"/>
          <w:color w:val="auto"/>
          <w:sz w:val="28"/>
          <w:szCs w:val="28"/>
        </w:rPr>
      </w:pPr>
      <w:r>
        <w:rPr>
          <w:rFonts w:hint="eastAsia" w:ascii="宋体" w:hAnsi="宋体" w:eastAsia="宋体" w:cs="宋体"/>
          <w:color w:val="auto"/>
          <w:sz w:val="28"/>
          <w:szCs w:val="28"/>
        </w:rPr>
        <w:t>预算金额：</w:t>
      </w:r>
      <w:r>
        <w:rPr>
          <w:rFonts w:hint="eastAsia" w:eastAsia="宋体" w:cs="宋体"/>
          <w:color w:val="auto"/>
          <w:sz w:val="28"/>
          <w:szCs w:val="28"/>
          <w:lang w:val="en-US" w:eastAsia="zh-CN"/>
        </w:rPr>
        <w:t>230933.00</w:t>
      </w:r>
      <w:r>
        <w:rPr>
          <w:rFonts w:hint="eastAsia" w:ascii="宋体" w:hAnsi="宋体" w:eastAsia="宋体" w:cs="宋体"/>
          <w:color w:val="auto"/>
          <w:sz w:val="28"/>
          <w:szCs w:val="28"/>
        </w:rPr>
        <w:t>元</w:t>
      </w:r>
    </w:p>
    <w:p w14:paraId="161BBDE1">
      <w:pPr>
        <w:wordWrap w:val="0"/>
        <w:spacing w:before="0" w:after="0" w:line="360" w:lineRule="auto"/>
        <w:ind w:firstLine="480"/>
        <w:jc w:val="left"/>
        <w:rPr>
          <w:rFonts w:ascii="宋体" w:hAnsi="宋体" w:eastAsia="宋体" w:cs="宋体"/>
          <w:color w:val="auto"/>
          <w:sz w:val="28"/>
          <w:szCs w:val="28"/>
        </w:rPr>
      </w:pPr>
      <w:r>
        <w:rPr>
          <w:rFonts w:hint="eastAsia" w:ascii="宋体" w:hAnsi="宋体" w:eastAsia="宋体" w:cs="宋体"/>
          <w:color w:val="auto"/>
          <w:sz w:val="28"/>
          <w:szCs w:val="28"/>
        </w:rPr>
        <w:t>采购需求：</w:t>
      </w:r>
    </w:p>
    <w:p w14:paraId="7ED520F6">
      <w:pPr>
        <w:wordWrap w:val="0"/>
        <w:spacing w:before="0" w:after="0" w:line="360" w:lineRule="auto"/>
        <w:ind w:firstLine="480"/>
        <w:jc w:val="left"/>
        <w:rPr>
          <w:rFonts w:ascii="宋体" w:hAnsi="宋体" w:eastAsia="宋体" w:cs="宋体"/>
          <w:color w:val="auto"/>
          <w:sz w:val="28"/>
          <w:szCs w:val="28"/>
        </w:rPr>
      </w:pPr>
      <w:r>
        <w:rPr>
          <w:rFonts w:hint="eastAsia" w:ascii="宋体" w:hAnsi="宋体" w:eastAsia="宋体" w:cs="宋体"/>
          <w:color w:val="auto"/>
          <w:sz w:val="28"/>
          <w:szCs w:val="28"/>
        </w:rPr>
        <w:t>合同包1(</w:t>
      </w:r>
      <w:r>
        <w:rPr>
          <w:rFonts w:hint="eastAsia" w:ascii="宋体" w:hAnsi="宋体" w:eastAsia="宋体" w:cs="宋体"/>
          <w:color w:val="auto"/>
          <w:sz w:val="28"/>
          <w:szCs w:val="28"/>
          <w:lang w:eastAsia="zh-CN"/>
        </w:rPr>
        <w:t>安康市中心医院一院三区电梯维保服务采购项目</w:t>
      </w:r>
      <w:r>
        <w:rPr>
          <w:rFonts w:hint="eastAsia" w:ascii="宋体" w:hAnsi="宋体" w:eastAsia="宋体" w:cs="宋体"/>
          <w:color w:val="auto"/>
          <w:sz w:val="28"/>
          <w:szCs w:val="28"/>
        </w:rPr>
        <w:t>):</w:t>
      </w:r>
    </w:p>
    <w:p w14:paraId="40449CC2">
      <w:pPr>
        <w:wordWrap w:val="0"/>
        <w:spacing w:before="0" w:after="0" w:line="360" w:lineRule="auto"/>
        <w:ind w:firstLine="630"/>
        <w:jc w:val="left"/>
        <w:rPr>
          <w:rFonts w:ascii="宋体" w:hAnsi="宋体" w:eastAsia="宋体" w:cs="宋体"/>
          <w:color w:val="auto"/>
          <w:sz w:val="28"/>
          <w:szCs w:val="28"/>
        </w:rPr>
      </w:pPr>
      <w:r>
        <w:rPr>
          <w:rFonts w:hint="eastAsia" w:ascii="宋体" w:hAnsi="宋体" w:eastAsia="宋体" w:cs="宋体"/>
          <w:color w:val="auto"/>
          <w:sz w:val="28"/>
          <w:szCs w:val="28"/>
        </w:rPr>
        <w:t>合同包预算金额：</w:t>
      </w:r>
      <w:r>
        <w:rPr>
          <w:rFonts w:hint="eastAsia" w:eastAsia="宋体" w:cs="宋体"/>
          <w:color w:val="auto"/>
          <w:sz w:val="28"/>
          <w:szCs w:val="28"/>
          <w:lang w:eastAsia="zh-CN"/>
        </w:rPr>
        <w:t>230933.00</w:t>
      </w:r>
      <w:r>
        <w:rPr>
          <w:rFonts w:hint="eastAsia" w:ascii="宋体" w:hAnsi="宋体" w:eastAsia="宋体" w:cs="宋体"/>
          <w:color w:val="auto"/>
          <w:sz w:val="28"/>
          <w:szCs w:val="28"/>
        </w:rPr>
        <w:t>元</w:t>
      </w:r>
    </w:p>
    <w:p w14:paraId="4A3141A8">
      <w:pPr>
        <w:wordWrap w:val="0"/>
        <w:spacing w:before="0" w:after="0" w:line="360" w:lineRule="auto"/>
        <w:ind w:firstLine="630"/>
        <w:jc w:val="left"/>
        <w:rPr>
          <w:rFonts w:ascii="宋体" w:hAnsi="宋体" w:eastAsia="宋体" w:cs="宋体"/>
          <w:color w:val="auto"/>
          <w:sz w:val="28"/>
          <w:szCs w:val="28"/>
        </w:rPr>
      </w:pPr>
      <w:r>
        <w:rPr>
          <w:rFonts w:hint="eastAsia" w:ascii="宋体" w:hAnsi="宋体" w:eastAsia="宋体" w:cs="宋体"/>
          <w:color w:val="auto"/>
          <w:sz w:val="28"/>
          <w:szCs w:val="28"/>
        </w:rPr>
        <w:t>合同包最高限价：</w:t>
      </w:r>
      <w:r>
        <w:rPr>
          <w:rFonts w:hint="eastAsia" w:eastAsia="宋体" w:cs="宋体"/>
          <w:color w:val="auto"/>
          <w:sz w:val="28"/>
          <w:szCs w:val="28"/>
          <w:lang w:eastAsia="zh-CN"/>
        </w:rPr>
        <w:t>230933.00</w:t>
      </w:r>
      <w:r>
        <w:rPr>
          <w:rFonts w:hint="eastAsia" w:ascii="宋体" w:hAnsi="宋体" w:eastAsia="宋体" w:cs="宋体"/>
          <w:color w:val="auto"/>
          <w:sz w:val="28"/>
          <w:szCs w:val="28"/>
        </w:rPr>
        <w:t>元</w:t>
      </w:r>
    </w:p>
    <w:tbl>
      <w:tblPr>
        <w:tblStyle w:val="12"/>
        <w:tblW w:w="5121" w:type="pct"/>
        <w:tblInd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autofit"/>
        <w:tblCellMar>
          <w:top w:w="0" w:type="dxa"/>
          <w:left w:w="0" w:type="dxa"/>
          <w:bottom w:w="0" w:type="dxa"/>
          <w:right w:w="0" w:type="dxa"/>
        </w:tblCellMar>
      </w:tblPr>
      <w:tblGrid>
        <w:gridCol w:w="800"/>
        <w:gridCol w:w="1414"/>
        <w:gridCol w:w="1780"/>
        <w:gridCol w:w="1334"/>
        <w:gridCol w:w="1600"/>
        <w:gridCol w:w="1825"/>
      </w:tblGrid>
      <w:tr w14:paraId="44290BCF">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1828" w:hRule="atLeast"/>
          <w:tblHeader/>
        </w:trPr>
        <w:tc>
          <w:tcPr>
            <w:tcW w:w="85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4A3404F">
            <w:pPr>
              <w:wordWrap w:val="0"/>
              <w:spacing w:before="0" w:after="0" w:line="360" w:lineRule="auto"/>
              <w:jc w:val="center"/>
              <w:rPr>
                <w:rFonts w:ascii="宋体" w:hAnsi="宋体" w:eastAsia="宋体" w:cs="宋体"/>
                <w:b/>
                <w:bCs/>
                <w:color w:val="auto"/>
                <w:sz w:val="28"/>
                <w:szCs w:val="28"/>
              </w:rPr>
            </w:pPr>
            <w:r>
              <w:rPr>
                <w:rFonts w:ascii="宋体" w:hAnsi="宋体" w:eastAsia="宋体" w:cs="宋体"/>
                <w:b/>
                <w:bCs/>
                <w:color w:val="auto"/>
                <w:sz w:val="28"/>
                <w:szCs w:val="28"/>
              </w:rPr>
              <w:t>品目号</w:t>
            </w:r>
          </w:p>
        </w:tc>
        <w:tc>
          <w:tcPr>
            <w:tcW w:w="158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DE255AF">
            <w:pPr>
              <w:wordWrap w:val="0"/>
              <w:spacing w:before="0" w:after="0" w:line="360" w:lineRule="auto"/>
              <w:jc w:val="center"/>
              <w:rPr>
                <w:rFonts w:ascii="宋体" w:hAnsi="宋体" w:eastAsia="宋体" w:cs="宋体"/>
                <w:b/>
                <w:bCs/>
                <w:color w:val="auto"/>
                <w:sz w:val="28"/>
                <w:szCs w:val="28"/>
              </w:rPr>
            </w:pPr>
            <w:r>
              <w:rPr>
                <w:rFonts w:ascii="宋体" w:hAnsi="宋体" w:eastAsia="宋体" w:cs="宋体"/>
                <w:b/>
                <w:bCs/>
                <w:color w:val="auto"/>
                <w:sz w:val="28"/>
                <w:szCs w:val="28"/>
              </w:rPr>
              <w:t>品目名称</w:t>
            </w:r>
          </w:p>
        </w:tc>
        <w:tc>
          <w:tcPr>
            <w:tcW w:w="201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9F12299">
            <w:pPr>
              <w:wordWrap w:val="0"/>
              <w:spacing w:before="0" w:after="0" w:line="360" w:lineRule="auto"/>
              <w:jc w:val="center"/>
              <w:rPr>
                <w:rFonts w:ascii="宋体" w:hAnsi="宋体" w:eastAsia="宋体" w:cs="宋体"/>
                <w:b/>
                <w:bCs/>
                <w:color w:val="auto"/>
                <w:sz w:val="28"/>
                <w:szCs w:val="28"/>
              </w:rPr>
            </w:pPr>
            <w:r>
              <w:rPr>
                <w:rFonts w:ascii="宋体" w:hAnsi="宋体" w:eastAsia="宋体" w:cs="宋体"/>
                <w:b/>
                <w:bCs/>
                <w:color w:val="auto"/>
                <w:sz w:val="28"/>
                <w:szCs w:val="28"/>
              </w:rPr>
              <w:t>采购标的</w:t>
            </w:r>
          </w:p>
        </w:tc>
        <w:tc>
          <w:tcPr>
            <w:tcW w:w="143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8992433">
            <w:pPr>
              <w:wordWrap w:val="0"/>
              <w:spacing w:before="0" w:after="0" w:line="360" w:lineRule="auto"/>
              <w:jc w:val="center"/>
              <w:rPr>
                <w:rFonts w:ascii="宋体" w:hAnsi="宋体" w:eastAsia="宋体" w:cs="宋体"/>
                <w:b/>
                <w:bCs/>
                <w:color w:val="auto"/>
                <w:sz w:val="28"/>
                <w:szCs w:val="28"/>
              </w:rPr>
            </w:pPr>
            <w:r>
              <w:rPr>
                <w:rFonts w:ascii="宋体" w:hAnsi="宋体" w:eastAsia="宋体" w:cs="宋体"/>
                <w:b/>
                <w:bCs/>
                <w:color w:val="auto"/>
                <w:sz w:val="28"/>
                <w:szCs w:val="28"/>
              </w:rPr>
              <w:t>数量（单位）</w:t>
            </w:r>
          </w:p>
        </w:tc>
        <w:tc>
          <w:tcPr>
            <w:tcW w:w="175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FC225B0">
            <w:pPr>
              <w:wordWrap w:val="0"/>
              <w:spacing w:before="0" w:after="0" w:line="360" w:lineRule="auto"/>
              <w:jc w:val="center"/>
              <w:rPr>
                <w:rFonts w:ascii="宋体" w:hAnsi="宋体" w:eastAsia="宋体" w:cs="宋体"/>
                <w:b/>
                <w:bCs/>
                <w:color w:val="auto"/>
                <w:sz w:val="28"/>
                <w:szCs w:val="28"/>
              </w:rPr>
            </w:pPr>
            <w:r>
              <w:rPr>
                <w:rFonts w:ascii="宋体" w:hAnsi="宋体" w:eastAsia="宋体" w:cs="宋体"/>
                <w:b/>
                <w:bCs/>
                <w:color w:val="auto"/>
                <w:sz w:val="28"/>
                <w:szCs w:val="28"/>
              </w:rPr>
              <w:t>技术规格、参数及要求</w:t>
            </w:r>
          </w:p>
        </w:tc>
        <w:tc>
          <w:tcPr>
            <w:tcW w:w="189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DF70DDD">
            <w:pPr>
              <w:wordWrap w:val="0"/>
              <w:spacing w:before="0" w:after="0" w:line="360" w:lineRule="auto"/>
              <w:jc w:val="center"/>
              <w:rPr>
                <w:rFonts w:ascii="宋体" w:hAnsi="宋体" w:eastAsia="宋体" w:cs="宋体"/>
                <w:b/>
                <w:bCs/>
                <w:color w:val="auto"/>
                <w:sz w:val="28"/>
                <w:szCs w:val="28"/>
              </w:rPr>
            </w:pPr>
            <w:r>
              <w:rPr>
                <w:rFonts w:ascii="宋体" w:hAnsi="宋体" w:eastAsia="宋体" w:cs="宋体"/>
                <w:b/>
                <w:bCs/>
                <w:color w:val="auto"/>
                <w:sz w:val="28"/>
                <w:szCs w:val="28"/>
              </w:rPr>
              <w:t>品目预算(元)</w:t>
            </w:r>
          </w:p>
        </w:tc>
      </w:tr>
      <w:tr w14:paraId="00666817">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1844" w:hRule="atLeast"/>
        </w:trPr>
        <w:tc>
          <w:tcPr>
            <w:tcW w:w="85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74690BF">
            <w:pPr>
              <w:wordWrap w:val="0"/>
              <w:spacing w:before="0" w:after="0" w:line="360" w:lineRule="auto"/>
              <w:jc w:val="center"/>
              <w:rPr>
                <w:rFonts w:ascii="宋体" w:hAnsi="宋体" w:eastAsia="宋体" w:cs="宋体"/>
                <w:color w:val="auto"/>
                <w:sz w:val="28"/>
                <w:szCs w:val="28"/>
              </w:rPr>
            </w:pPr>
            <w:r>
              <w:rPr>
                <w:rFonts w:ascii="宋体" w:hAnsi="宋体" w:eastAsia="宋体" w:cs="宋体"/>
                <w:color w:val="auto"/>
                <w:sz w:val="28"/>
                <w:szCs w:val="28"/>
              </w:rPr>
              <w:t>1-1</w:t>
            </w:r>
          </w:p>
        </w:tc>
        <w:tc>
          <w:tcPr>
            <w:tcW w:w="158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EB616C7">
            <w:pPr>
              <w:wordWrap w:val="0"/>
              <w:spacing w:before="0" w:after="0" w:line="360" w:lineRule="auto"/>
              <w:jc w:val="center"/>
              <w:rPr>
                <w:rFonts w:ascii="宋体" w:hAnsi="宋体" w:eastAsia="宋体" w:cs="宋体"/>
                <w:color w:val="auto"/>
                <w:sz w:val="28"/>
                <w:szCs w:val="28"/>
              </w:rPr>
            </w:pPr>
            <w:r>
              <w:rPr>
                <w:rFonts w:hint="eastAsia" w:ascii="宋体" w:hAnsi="宋体" w:eastAsia="宋体" w:cs="宋体"/>
                <w:color w:val="auto"/>
                <w:sz w:val="28"/>
                <w:szCs w:val="28"/>
              </w:rPr>
              <w:t>电梯维修和保养服务</w:t>
            </w:r>
          </w:p>
        </w:tc>
        <w:tc>
          <w:tcPr>
            <w:tcW w:w="201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9B61FD9">
            <w:pPr>
              <w:wordWrap w:val="0"/>
              <w:spacing w:before="0" w:after="0" w:line="360" w:lineRule="auto"/>
              <w:jc w:val="center"/>
              <w:rPr>
                <w:rFonts w:ascii="宋体" w:hAnsi="宋体" w:eastAsia="宋体" w:cs="宋体"/>
                <w:color w:val="auto"/>
                <w:sz w:val="28"/>
                <w:szCs w:val="28"/>
              </w:rPr>
            </w:pPr>
            <w:r>
              <w:rPr>
                <w:rFonts w:hint="eastAsia" w:ascii="宋体" w:hAnsi="宋体" w:eastAsia="宋体" w:cs="宋体"/>
                <w:color w:val="auto"/>
                <w:sz w:val="28"/>
                <w:szCs w:val="28"/>
              </w:rPr>
              <w:t>电梯维保</w:t>
            </w:r>
          </w:p>
        </w:tc>
        <w:tc>
          <w:tcPr>
            <w:tcW w:w="143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8A7CA2E">
            <w:pPr>
              <w:wordWrap w:val="0"/>
              <w:spacing w:before="0" w:after="0" w:line="360" w:lineRule="auto"/>
              <w:jc w:val="center"/>
              <w:rPr>
                <w:rFonts w:ascii="宋体" w:hAnsi="宋体" w:eastAsia="宋体" w:cs="宋体"/>
                <w:color w:val="auto"/>
                <w:sz w:val="28"/>
                <w:szCs w:val="28"/>
              </w:rPr>
            </w:pPr>
            <w:r>
              <w:rPr>
                <w:rFonts w:ascii="宋体" w:hAnsi="宋体" w:eastAsia="宋体" w:cs="宋体"/>
                <w:color w:val="auto"/>
                <w:sz w:val="28"/>
                <w:szCs w:val="28"/>
              </w:rPr>
              <w:t>1(项)</w:t>
            </w:r>
          </w:p>
        </w:tc>
        <w:tc>
          <w:tcPr>
            <w:tcW w:w="175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4C91AEB">
            <w:pPr>
              <w:wordWrap w:val="0"/>
              <w:spacing w:before="0" w:after="0" w:line="360" w:lineRule="auto"/>
              <w:jc w:val="center"/>
              <w:rPr>
                <w:rFonts w:ascii="宋体" w:hAnsi="宋体" w:eastAsia="宋体" w:cs="宋体"/>
                <w:color w:val="auto"/>
                <w:sz w:val="28"/>
                <w:szCs w:val="28"/>
              </w:rPr>
            </w:pPr>
            <w:r>
              <w:rPr>
                <w:rFonts w:ascii="宋体" w:hAnsi="宋体" w:eastAsia="宋体" w:cs="宋体"/>
                <w:color w:val="auto"/>
                <w:sz w:val="28"/>
                <w:szCs w:val="28"/>
              </w:rPr>
              <w:t>详见采购文件</w:t>
            </w:r>
          </w:p>
        </w:tc>
        <w:tc>
          <w:tcPr>
            <w:tcW w:w="189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22D2E82">
            <w:pPr>
              <w:spacing w:before="0" w:after="0" w:line="360" w:lineRule="auto"/>
              <w:jc w:val="center"/>
              <w:rPr>
                <w:rFonts w:hint="eastAsia" w:ascii="宋体" w:hAnsi="宋体" w:eastAsia="宋体" w:cs="宋体"/>
                <w:color w:val="auto"/>
                <w:sz w:val="28"/>
                <w:szCs w:val="28"/>
                <w:lang w:eastAsia="zh-CN"/>
              </w:rPr>
            </w:pPr>
            <w:r>
              <w:rPr>
                <w:rFonts w:hint="eastAsia" w:eastAsia="宋体" w:cs="宋体"/>
                <w:color w:val="auto"/>
                <w:sz w:val="28"/>
                <w:szCs w:val="28"/>
                <w:lang w:eastAsia="zh-CN"/>
              </w:rPr>
              <w:t>230933.00</w:t>
            </w:r>
          </w:p>
        </w:tc>
      </w:tr>
    </w:tbl>
    <w:p w14:paraId="60FF8238">
      <w:pPr>
        <w:wordWrap w:val="0"/>
        <w:spacing w:before="0" w:after="0" w:line="360" w:lineRule="auto"/>
        <w:ind w:firstLine="630"/>
        <w:jc w:val="left"/>
        <w:rPr>
          <w:rFonts w:ascii="宋体" w:hAnsi="宋体" w:eastAsia="宋体" w:cs="宋体"/>
          <w:color w:val="auto"/>
          <w:sz w:val="28"/>
          <w:szCs w:val="28"/>
        </w:rPr>
      </w:pPr>
      <w:r>
        <w:rPr>
          <w:rFonts w:hint="eastAsia" w:ascii="宋体" w:hAnsi="宋体" w:eastAsia="宋体" w:cs="宋体"/>
          <w:color w:val="auto"/>
          <w:sz w:val="28"/>
          <w:szCs w:val="28"/>
        </w:rPr>
        <w:t>本合同包不接受联合体投标</w:t>
      </w:r>
    </w:p>
    <w:p w14:paraId="47E56D97">
      <w:pPr>
        <w:wordWrap w:val="0"/>
        <w:spacing w:before="0" w:after="0" w:line="360" w:lineRule="auto"/>
        <w:ind w:firstLine="630"/>
        <w:jc w:val="left"/>
        <w:rPr>
          <w:rFonts w:ascii="宋体" w:hAnsi="宋体" w:eastAsia="宋体" w:cs="宋体"/>
          <w:color w:val="auto"/>
          <w:sz w:val="28"/>
          <w:szCs w:val="28"/>
          <w:highlight w:val="yellow"/>
        </w:rPr>
      </w:pPr>
      <w:r>
        <w:rPr>
          <w:rFonts w:hint="eastAsia" w:ascii="宋体" w:hAnsi="宋体" w:eastAsia="宋体" w:cs="宋体"/>
          <w:color w:val="auto"/>
          <w:sz w:val="28"/>
          <w:szCs w:val="28"/>
        </w:rPr>
        <w:t>合同履行期限：</w:t>
      </w:r>
      <w:r>
        <w:rPr>
          <w:rFonts w:hint="eastAsia" w:ascii="宋体" w:hAnsi="宋体" w:eastAsia="宋体" w:cs="宋体"/>
          <w:color w:val="auto"/>
          <w:sz w:val="28"/>
          <w:szCs w:val="28"/>
          <w:highlight w:val="none"/>
          <w:lang w:val="en-US" w:eastAsia="zh-CN"/>
        </w:rPr>
        <w:t>详见采购文件。</w:t>
      </w:r>
    </w:p>
    <w:p w14:paraId="41CC351B">
      <w:pPr>
        <w:wordWrap w:val="0"/>
        <w:spacing w:before="0" w:after="0" w:line="360" w:lineRule="auto"/>
        <w:jc w:val="left"/>
        <w:outlineLvl w:val="3"/>
        <w:rPr>
          <w:rFonts w:ascii="宋体" w:hAnsi="宋体" w:eastAsia="宋体" w:cs="宋体"/>
          <w:color w:val="auto"/>
          <w:sz w:val="28"/>
          <w:szCs w:val="28"/>
        </w:rPr>
      </w:pPr>
      <w:r>
        <w:rPr>
          <w:rFonts w:hint="eastAsia" w:ascii="宋体" w:hAnsi="宋体" w:eastAsia="宋体" w:cs="宋体"/>
          <w:b/>
          <w:bCs/>
          <w:color w:val="auto"/>
          <w:sz w:val="28"/>
          <w:szCs w:val="28"/>
        </w:rPr>
        <w:t>二、申请人的资格要求：</w:t>
      </w:r>
    </w:p>
    <w:p w14:paraId="14E2B021">
      <w:pPr>
        <w:wordWrap w:val="0"/>
        <w:spacing w:before="0" w:after="0" w:line="360" w:lineRule="auto"/>
        <w:ind w:firstLine="480"/>
        <w:jc w:val="left"/>
        <w:rPr>
          <w:rFonts w:ascii="宋体" w:hAnsi="宋体" w:eastAsia="宋体" w:cs="宋体"/>
          <w:color w:val="auto"/>
          <w:sz w:val="28"/>
          <w:szCs w:val="28"/>
        </w:rPr>
      </w:pPr>
      <w:r>
        <w:rPr>
          <w:rFonts w:hint="eastAsia" w:ascii="宋体" w:hAnsi="宋体" w:eastAsia="宋体" w:cs="宋体"/>
          <w:color w:val="auto"/>
          <w:sz w:val="28"/>
          <w:szCs w:val="28"/>
        </w:rPr>
        <w:t>1.满足《中华人民共和国政府采购法》第二十二条规定;</w:t>
      </w:r>
    </w:p>
    <w:p w14:paraId="5E9C6AA8">
      <w:pPr>
        <w:wordWrap w:val="0"/>
        <w:spacing w:before="0" w:after="0" w:line="360" w:lineRule="auto"/>
        <w:ind w:firstLine="480"/>
        <w:jc w:val="left"/>
        <w:rPr>
          <w:rFonts w:ascii="宋体" w:hAnsi="宋体" w:eastAsia="宋体" w:cs="宋体"/>
          <w:color w:val="auto"/>
          <w:sz w:val="28"/>
          <w:szCs w:val="28"/>
        </w:rPr>
      </w:pPr>
      <w:r>
        <w:rPr>
          <w:rFonts w:hint="eastAsia" w:ascii="宋体" w:hAnsi="宋体" w:eastAsia="宋体" w:cs="宋体"/>
          <w:color w:val="auto"/>
          <w:sz w:val="28"/>
          <w:szCs w:val="28"/>
        </w:rPr>
        <w:t>2.落实政府采购政策需满足的资格要求：</w:t>
      </w:r>
    </w:p>
    <w:p w14:paraId="142E8BA5">
      <w:pPr>
        <w:wordWrap w:val="0"/>
        <w:spacing w:before="0" w:after="0" w:line="360" w:lineRule="auto"/>
        <w:ind w:firstLine="480"/>
        <w:jc w:val="left"/>
        <w:rPr>
          <w:rFonts w:ascii="宋体" w:hAnsi="宋体" w:eastAsia="宋体" w:cs="宋体"/>
          <w:color w:val="auto"/>
          <w:sz w:val="28"/>
          <w:szCs w:val="28"/>
        </w:rPr>
      </w:pPr>
      <w:r>
        <w:rPr>
          <w:rFonts w:hint="eastAsia" w:ascii="宋体" w:hAnsi="宋体" w:eastAsia="宋体" w:cs="宋体"/>
          <w:color w:val="auto"/>
          <w:sz w:val="28"/>
          <w:szCs w:val="28"/>
        </w:rPr>
        <w:t>合同包1(</w:t>
      </w:r>
      <w:r>
        <w:rPr>
          <w:rFonts w:hint="eastAsia" w:ascii="宋体" w:hAnsi="宋体" w:eastAsia="宋体" w:cs="宋体"/>
          <w:color w:val="auto"/>
          <w:sz w:val="28"/>
          <w:szCs w:val="28"/>
          <w:lang w:eastAsia="zh-CN"/>
        </w:rPr>
        <w:t>安康市中心医院一院三区电梯维保服务采购项目</w:t>
      </w:r>
      <w:r>
        <w:rPr>
          <w:rFonts w:hint="eastAsia" w:ascii="宋体" w:hAnsi="宋体" w:eastAsia="宋体" w:cs="宋体"/>
          <w:color w:val="auto"/>
          <w:sz w:val="28"/>
          <w:szCs w:val="28"/>
        </w:rPr>
        <w:t>)落实政府采购政策需满足的资格要求如下:</w:t>
      </w:r>
    </w:p>
    <w:p w14:paraId="2C84A018">
      <w:pPr>
        <w:keepNext w:val="0"/>
        <w:keepLines w:val="0"/>
        <w:widowControl/>
        <w:suppressLineNumbers w:val="0"/>
        <w:spacing w:line="360" w:lineRule="auto"/>
        <w:ind w:firstLine="560" w:firstLineChars="200"/>
        <w:jc w:val="left"/>
        <w:rPr>
          <w:rFonts w:hint="eastAsia" w:ascii="宋体" w:hAnsi="宋体" w:eastAsia="宋体" w:cs="宋体"/>
          <w:color w:val="auto"/>
          <w:sz w:val="28"/>
          <w:szCs w:val="28"/>
        </w:rPr>
      </w:pPr>
      <w:r>
        <w:rPr>
          <w:rFonts w:hint="eastAsia" w:ascii="宋体" w:hAnsi="宋体" w:eastAsia="宋体" w:cs="宋体"/>
          <w:snapToGrid w:val="0"/>
          <w:color w:val="auto"/>
          <w:kern w:val="0"/>
          <w:sz w:val="28"/>
          <w:szCs w:val="28"/>
          <w:lang w:val="en-US" w:eastAsia="zh-CN" w:bidi="ar"/>
        </w:rPr>
        <w:t xml:space="preserve">2.1《政府采购促进中小企业发展管理办法》（财库〔2020〕46号）； </w:t>
      </w:r>
    </w:p>
    <w:p w14:paraId="0D5FF082">
      <w:pPr>
        <w:keepNext w:val="0"/>
        <w:keepLines w:val="0"/>
        <w:widowControl/>
        <w:suppressLineNumbers w:val="0"/>
        <w:spacing w:line="360" w:lineRule="auto"/>
        <w:ind w:firstLine="560" w:firstLineChars="200"/>
        <w:jc w:val="left"/>
        <w:rPr>
          <w:rFonts w:hint="eastAsia" w:ascii="宋体" w:hAnsi="宋体" w:eastAsia="宋体" w:cs="宋体"/>
          <w:color w:val="auto"/>
          <w:sz w:val="28"/>
          <w:szCs w:val="28"/>
        </w:rPr>
      </w:pPr>
      <w:r>
        <w:rPr>
          <w:rFonts w:hint="eastAsia" w:ascii="宋体" w:hAnsi="宋体" w:eastAsia="宋体" w:cs="宋体"/>
          <w:snapToGrid w:val="0"/>
          <w:color w:val="auto"/>
          <w:kern w:val="0"/>
          <w:sz w:val="28"/>
          <w:szCs w:val="28"/>
          <w:lang w:val="en-US" w:eastAsia="zh-CN" w:bidi="ar"/>
        </w:rPr>
        <w:t xml:space="preserve">2.2《财政部 司法部关于政府采购支持监狱企业发展有关问题的通知》（财库〔2014〕68号）； </w:t>
      </w:r>
    </w:p>
    <w:p w14:paraId="629396F2">
      <w:pPr>
        <w:keepNext w:val="0"/>
        <w:keepLines w:val="0"/>
        <w:widowControl/>
        <w:suppressLineNumbers w:val="0"/>
        <w:spacing w:line="360" w:lineRule="auto"/>
        <w:ind w:firstLine="560" w:firstLineChars="200"/>
        <w:jc w:val="left"/>
        <w:rPr>
          <w:rFonts w:hint="eastAsia" w:ascii="宋体" w:hAnsi="宋体" w:eastAsia="宋体" w:cs="宋体"/>
          <w:color w:val="auto"/>
          <w:sz w:val="28"/>
          <w:szCs w:val="28"/>
        </w:rPr>
      </w:pPr>
      <w:r>
        <w:rPr>
          <w:rFonts w:hint="eastAsia" w:ascii="宋体" w:hAnsi="宋体" w:eastAsia="宋体" w:cs="宋体"/>
          <w:snapToGrid w:val="0"/>
          <w:color w:val="auto"/>
          <w:kern w:val="0"/>
          <w:sz w:val="28"/>
          <w:szCs w:val="28"/>
          <w:lang w:val="en-US" w:eastAsia="zh-CN" w:bidi="ar"/>
        </w:rPr>
        <w:t xml:space="preserve">2.3《财政部 民政部 中国残疾人联合会关于促进残疾人就业政府采购政策的通知》（财库〔2017〕141号）； </w:t>
      </w:r>
    </w:p>
    <w:p w14:paraId="2960F15D">
      <w:pPr>
        <w:keepNext w:val="0"/>
        <w:keepLines w:val="0"/>
        <w:widowControl/>
        <w:suppressLineNumbers w:val="0"/>
        <w:spacing w:line="360" w:lineRule="auto"/>
        <w:ind w:firstLine="560" w:firstLineChars="200"/>
        <w:jc w:val="left"/>
        <w:rPr>
          <w:rFonts w:hint="eastAsia" w:ascii="宋体" w:hAnsi="宋体" w:eastAsia="宋体" w:cs="宋体"/>
          <w:color w:val="auto"/>
          <w:sz w:val="28"/>
          <w:szCs w:val="28"/>
        </w:rPr>
      </w:pPr>
      <w:r>
        <w:rPr>
          <w:rFonts w:hint="eastAsia" w:ascii="宋体" w:hAnsi="宋体" w:eastAsia="宋体" w:cs="宋体"/>
          <w:snapToGrid w:val="0"/>
          <w:color w:val="auto"/>
          <w:kern w:val="0"/>
          <w:sz w:val="28"/>
          <w:szCs w:val="28"/>
          <w:lang w:val="en-US" w:eastAsia="zh-CN" w:bidi="ar"/>
        </w:rPr>
        <w:t xml:space="preserve">2.4《财政部 国家发展改革委关于印发(节能产品政府采购实施意见)的通知》(财库〔2004〕185号)； </w:t>
      </w:r>
    </w:p>
    <w:p w14:paraId="5D53D067">
      <w:pPr>
        <w:keepNext w:val="0"/>
        <w:keepLines w:val="0"/>
        <w:widowControl/>
        <w:suppressLineNumbers w:val="0"/>
        <w:spacing w:line="360" w:lineRule="auto"/>
        <w:ind w:firstLine="560" w:firstLineChars="200"/>
        <w:jc w:val="left"/>
        <w:rPr>
          <w:rFonts w:hint="eastAsia" w:ascii="宋体" w:hAnsi="宋体" w:eastAsia="宋体" w:cs="宋体"/>
          <w:color w:val="auto"/>
          <w:sz w:val="28"/>
          <w:szCs w:val="28"/>
        </w:rPr>
      </w:pPr>
      <w:r>
        <w:rPr>
          <w:rFonts w:hint="eastAsia" w:ascii="宋体" w:hAnsi="宋体" w:eastAsia="宋体" w:cs="宋体"/>
          <w:snapToGrid w:val="0"/>
          <w:color w:val="auto"/>
          <w:kern w:val="0"/>
          <w:sz w:val="28"/>
          <w:szCs w:val="28"/>
          <w:lang w:val="en-US" w:eastAsia="zh-CN" w:bidi="ar"/>
        </w:rPr>
        <w:t xml:space="preserve">2.5《国务院办公厅关于建立政府强制采购节能产品制度的通知》(国办发〔2007〕51号)； </w:t>
      </w:r>
    </w:p>
    <w:p w14:paraId="1B8E0774">
      <w:pPr>
        <w:keepNext w:val="0"/>
        <w:keepLines w:val="0"/>
        <w:widowControl/>
        <w:suppressLineNumbers w:val="0"/>
        <w:spacing w:line="360" w:lineRule="auto"/>
        <w:ind w:firstLine="560" w:firstLineChars="200"/>
        <w:jc w:val="left"/>
        <w:rPr>
          <w:rFonts w:hint="eastAsia" w:ascii="宋体" w:hAnsi="宋体" w:eastAsia="宋体" w:cs="宋体"/>
          <w:color w:val="auto"/>
          <w:sz w:val="28"/>
          <w:szCs w:val="28"/>
        </w:rPr>
      </w:pPr>
      <w:r>
        <w:rPr>
          <w:rFonts w:hint="eastAsia" w:ascii="宋体" w:hAnsi="宋体" w:eastAsia="宋体" w:cs="宋体"/>
          <w:snapToGrid w:val="0"/>
          <w:color w:val="auto"/>
          <w:kern w:val="0"/>
          <w:sz w:val="28"/>
          <w:szCs w:val="28"/>
          <w:lang w:val="en-US" w:eastAsia="zh-CN" w:bidi="ar"/>
        </w:rPr>
        <w:t xml:space="preserve">2.6《财政部 环保总局关于环境标志产品政府采购实施的意见》(财库〔2006〕90号)； </w:t>
      </w:r>
    </w:p>
    <w:p w14:paraId="61A679D7">
      <w:pPr>
        <w:keepNext w:val="0"/>
        <w:keepLines w:val="0"/>
        <w:widowControl/>
        <w:suppressLineNumbers w:val="0"/>
        <w:spacing w:line="360" w:lineRule="auto"/>
        <w:ind w:firstLine="560" w:firstLineChars="200"/>
        <w:jc w:val="left"/>
        <w:rPr>
          <w:rFonts w:hint="eastAsia" w:ascii="宋体" w:hAnsi="宋体" w:eastAsia="宋体" w:cs="宋体"/>
          <w:color w:val="auto"/>
          <w:sz w:val="28"/>
          <w:szCs w:val="28"/>
        </w:rPr>
      </w:pPr>
      <w:r>
        <w:rPr>
          <w:rFonts w:hint="eastAsia" w:ascii="宋体" w:hAnsi="宋体" w:eastAsia="宋体" w:cs="宋体"/>
          <w:snapToGrid w:val="0"/>
          <w:color w:val="auto"/>
          <w:kern w:val="0"/>
          <w:sz w:val="28"/>
          <w:szCs w:val="28"/>
          <w:lang w:val="en-US" w:eastAsia="zh-CN" w:bidi="ar"/>
        </w:rPr>
        <w:t xml:space="preserve">2.7《财政部 发展改革委 生态环境部 市场监管总局关于调整优化节能产品、环境标志产品政府采购执行机制的通知》（财库〔2019〕9号）； </w:t>
      </w:r>
    </w:p>
    <w:p w14:paraId="1FD58A83">
      <w:pPr>
        <w:keepNext w:val="0"/>
        <w:keepLines w:val="0"/>
        <w:widowControl/>
        <w:suppressLineNumbers w:val="0"/>
        <w:spacing w:line="360" w:lineRule="auto"/>
        <w:ind w:firstLine="560" w:firstLineChars="200"/>
        <w:jc w:val="left"/>
        <w:rPr>
          <w:rFonts w:hint="eastAsia" w:ascii="宋体" w:hAnsi="宋体" w:eastAsia="宋体" w:cs="宋体"/>
          <w:color w:val="auto"/>
          <w:sz w:val="28"/>
          <w:szCs w:val="28"/>
        </w:rPr>
      </w:pPr>
      <w:r>
        <w:rPr>
          <w:rFonts w:hint="eastAsia" w:ascii="宋体" w:hAnsi="宋体" w:eastAsia="宋体" w:cs="宋体"/>
          <w:snapToGrid w:val="0"/>
          <w:color w:val="auto"/>
          <w:kern w:val="0"/>
          <w:sz w:val="28"/>
          <w:szCs w:val="28"/>
          <w:lang w:val="en-US" w:eastAsia="zh-CN" w:bidi="ar"/>
        </w:rPr>
        <w:t xml:space="preserve">2.8《关于印发环境标志产品政府采购品目清单的通知》（财库〔2019〕18号）； </w:t>
      </w:r>
    </w:p>
    <w:p w14:paraId="45A0CFB8">
      <w:pPr>
        <w:keepNext w:val="0"/>
        <w:keepLines w:val="0"/>
        <w:widowControl/>
        <w:suppressLineNumbers w:val="0"/>
        <w:spacing w:line="360" w:lineRule="auto"/>
        <w:ind w:firstLine="560" w:firstLineChars="200"/>
        <w:jc w:val="left"/>
        <w:rPr>
          <w:rFonts w:hint="eastAsia" w:ascii="宋体" w:hAnsi="宋体" w:eastAsia="宋体" w:cs="宋体"/>
          <w:snapToGrid w:val="0"/>
          <w:color w:val="auto"/>
          <w:kern w:val="0"/>
          <w:sz w:val="28"/>
          <w:szCs w:val="28"/>
          <w:lang w:val="en-US" w:eastAsia="zh-CN" w:bidi="ar"/>
        </w:rPr>
      </w:pPr>
      <w:r>
        <w:rPr>
          <w:rFonts w:hint="eastAsia" w:ascii="宋体" w:hAnsi="宋体" w:eastAsia="宋体" w:cs="宋体"/>
          <w:snapToGrid w:val="0"/>
          <w:color w:val="auto"/>
          <w:kern w:val="0"/>
          <w:sz w:val="28"/>
          <w:szCs w:val="28"/>
          <w:lang w:val="en-US" w:eastAsia="zh-CN" w:bidi="ar"/>
        </w:rPr>
        <w:t xml:space="preserve">2.9《关于印发节能产品政府采购品目清单的通知》（财库〔2019〕19号）； </w:t>
      </w:r>
    </w:p>
    <w:p w14:paraId="0D4349A1">
      <w:pPr>
        <w:keepNext w:val="0"/>
        <w:keepLines w:val="0"/>
        <w:widowControl/>
        <w:suppressLineNumbers w:val="0"/>
        <w:spacing w:line="360" w:lineRule="auto"/>
        <w:ind w:firstLine="560" w:firstLineChars="200"/>
        <w:jc w:val="left"/>
        <w:rPr>
          <w:rFonts w:hint="eastAsia" w:ascii="宋体" w:hAnsi="宋体" w:eastAsia="宋体" w:cs="宋体"/>
          <w:snapToGrid w:val="0"/>
          <w:color w:val="auto"/>
          <w:kern w:val="0"/>
          <w:sz w:val="28"/>
          <w:szCs w:val="28"/>
          <w:lang w:val="en-US" w:eastAsia="zh-CN" w:bidi="ar"/>
        </w:rPr>
      </w:pPr>
      <w:r>
        <w:rPr>
          <w:rFonts w:hint="eastAsia" w:ascii="宋体" w:hAnsi="宋体" w:eastAsia="宋体" w:cs="宋体"/>
          <w:snapToGrid w:val="0"/>
          <w:color w:val="auto"/>
          <w:kern w:val="0"/>
          <w:sz w:val="28"/>
          <w:szCs w:val="28"/>
          <w:lang w:val="en-US" w:eastAsia="zh-CN" w:bidi="ar"/>
        </w:rPr>
        <w:t>2.10《陕西省财政厅关于进一步优化政府采购营商环境有关事项的通知》陕财办采〔2023〕4号。</w:t>
      </w:r>
    </w:p>
    <w:p w14:paraId="17DDA201">
      <w:pPr>
        <w:keepNext w:val="0"/>
        <w:keepLines w:val="0"/>
        <w:widowControl/>
        <w:suppressLineNumbers w:val="0"/>
        <w:spacing w:line="360" w:lineRule="auto"/>
        <w:ind w:firstLine="560" w:firstLineChars="200"/>
        <w:jc w:val="left"/>
        <w:rPr>
          <w:rFonts w:hint="eastAsia" w:ascii="宋体" w:hAnsi="宋体" w:eastAsia="宋体" w:cs="宋体"/>
          <w:color w:val="auto"/>
          <w:sz w:val="28"/>
          <w:szCs w:val="28"/>
        </w:rPr>
      </w:pPr>
      <w:r>
        <w:rPr>
          <w:rFonts w:hint="eastAsia" w:ascii="宋体" w:hAnsi="宋体" w:eastAsia="宋体" w:cs="宋体"/>
          <w:snapToGrid w:val="0"/>
          <w:color w:val="auto"/>
          <w:kern w:val="0"/>
          <w:sz w:val="28"/>
          <w:szCs w:val="28"/>
          <w:lang w:val="en-US" w:eastAsia="zh-CN" w:bidi="ar"/>
        </w:rPr>
        <w:t xml:space="preserve">3.本项目的特定资格要求： </w:t>
      </w:r>
    </w:p>
    <w:p w14:paraId="751E922D">
      <w:pPr>
        <w:keepNext w:val="0"/>
        <w:keepLines w:val="0"/>
        <w:widowControl/>
        <w:suppressLineNumbers w:val="0"/>
        <w:spacing w:line="360" w:lineRule="auto"/>
        <w:ind w:firstLine="560" w:firstLineChars="200"/>
        <w:jc w:val="left"/>
        <w:rPr>
          <w:rFonts w:hint="eastAsia" w:ascii="宋体" w:hAnsi="宋体" w:eastAsia="宋体" w:cs="宋体"/>
          <w:snapToGrid w:val="0"/>
          <w:color w:val="auto"/>
          <w:kern w:val="0"/>
          <w:sz w:val="28"/>
          <w:szCs w:val="28"/>
          <w:lang w:val="en-US" w:eastAsia="zh-CN" w:bidi="ar"/>
        </w:rPr>
      </w:pPr>
      <w:r>
        <w:rPr>
          <w:rFonts w:hint="eastAsia" w:ascii="宋体" w:hAnsi="宋体" w:eastAsia="宋体" w:cs="宋体"/>
          <w:snapToGrid w:val="0"/>
          <w:color w:val="auto"/>
          <w:kern w:val="0"/>
          <w:sz w:val="28"/>
          <w:szCs w:val="28"/>
          <w:lang w:val="en-US" w:eastAsia="zh-CN" w:bidi="ar"/>
        </w:rPr>
        <w:t>合同包1(</w:t>
      </w:r>
      <w:r>
        <w:rPr>
          <w:rFonts w:hint="eastAsia" w:ascii="宋体" w:hAnsi="宋体" w:eastAsia="宋体" w:cs="宋体"/>
          <w:color w:val="auto"/>
          <w:sz w:val="28"/>
          <w:szCs w:val="28"/>
          <w:lang w:eastAsia="zh-CN"/>
        </w:rPr>
        <w:t>安康市中心医院一院三区电梯维保服务采购项目</w:t>
      </w:r>
      <w:r>
        <w:rPr>
          <w:rFonts w:hint="eastAsia" w:ascii="宋体" w:hAnsi="宋体" w:eastAsia="宋体" w:cs="宋体"/>
          <w:snapToGrid w:val="0"/>
          <w:color w:val="auto"/>
          <w:kern w:val="0"/>
          <w:sz w:val="28"/>
          <w:szCs w:val="28"/>
          <w:lang w:val="en-US" w:eastAsia="zh-CN" w:bidi="ar"/>
        </w:rPr>
        <w:t xml:space="preserve">)特定资格要求如下: </w:t>
      </w:r>
    </w:p>
    <w:p w14:paraId="340F04D6">
      <w:pPr>
        <w:keepNext w:val="0"/>
        <w:keepLines w:val="0"/>
        <w:widowControl/>
        <w:suppressLineNumbers w:val="0"/>
        <w:spacing w:line="360" w:lineRule="auto"/>
        <w:ind w:firstLine="560" w:firstLineChars="200"/>
        <w:jc w:val="left"/>
        <w:rPr>
          <w:rFonts w:hint="eastAsia" w:ascii="宋体" w:hAnsi="宋体" w:eastAsia="宋体" w:cs="宋体"/>
          <w:i w:val="0"/>
          <w:iCs w:val="0"/>
          <w:caps w:val="0"/>
          <w:color w:val="auto"/>
          <w:spacing w:val="0"/>
          <w:sz w:val="28"/>
          <w:szCs w:val="28"/>
          <w:shd w:val="clear" w:color="auto" w:fill="FFFFFF"/>
          <w:lang w:eastAsia="zh-CN"/>
        </w:rPr>
      </w:pPr>
      <w:r>
        <w:rPr>
          <w:rFonts w:hint="eastAsia" w:ascii="宋体" w:hAnsi="宋体" w:eastAsia="宋体" w:cs="宋体"/>
          <w:i w:val="0"/>
          <w:iCs w:val="0"/>
          <w:caps w:val="0"/>
          <w:color w:val="auto"/>
          <w:spacing w:val="0"/>
          <w:sz w:val="28"/>
          <w:szCs w:val="28"/>
          <w:shd w:val="clear" w:color="auto" w:fill="FFFFFF"/>
        </w:rPr>
        <w:t>3</w:t>
      </w:r>
      <w:r>
        <w:rPr>
          <w:rFonts w:hint="eastAsia" w:ascii="宋体" w:hAnsi="宋体" w:eastAsia="宋体" w:cs="宋体"/>
          <w:i w:val="0"/>
          <w:iCs w:val="0"/>
          <w:caps w:val="0"/>
          <w:color w:val="auto"/>
          <w:spacing w:val="0"/>
          <w:sz w:val="28"/>
          <w:szCs w:val="28"/>
          <w:shd w:val="clear" w:color="auto" w:fill="FFFFFF"/>
          <w:lang w:val="en-US" w:eastAsia="zh-CN"/>
        </w:rPr>
        <w:t>.</w:t>
      </w:r>
      <w:r>
        <w:rPr>
          <w:rFonts w:hint="eastAsia" w:ascii="宋体" w:hAnsi="宋体" w:eastAsia="宋体" w:cs="宋体"/>
          <w:i w:val="0"/>
          <w:iCs w:val="0"/>
          <w:caps w:val="0"/>
          <w:color w:val="auto"/>
          <w:spacing w:val="0"/>
          <w:sz w:val="28"/>
          <w:szCs w:val="28"/>
          <w:shd w:val="clear" w:color="auto" w:fill="FFFFFF"/>
        </w:rPr>
        <w:t>1具有独立承担民事责任能力的法人、其他组织或自然人，并出具合法有效的统一社会信用代码的营业执照或事业单位法人证书等国家规定的相关证明，自然人参与的提供其身份证明。</w:t>
      </w:r>
    </w:p>
    <w:p w14:paraId="4CEF659E">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560" w:firstLineChars="200"/>
        <w:jc w:val="left"/>
        <w:rPr>
          <w:rFonts w:hint="eastAsia" w:ascii="宋体" w:hAnsi="宋体" w:eastAsia="宋体" w:cs="宋体"/>
          <w:i w:val="0"/>
          <w:iCs w:val="0"/>
          <w:caps w:val="0"/>
          <w:color w:val="auto"/>
          <w:spacing w:val="0"/>
          <w:sz w:val="28"/>
          <w:szCs w:val="28"/>
          <w:shd w:val="clear" w:color="auto" w:fill="FFFFFF"/>
          <w:lang w:eastAsia="zh-CN"/>
        </w:rPr>
      </w:pPr>
      <w:r>
        <w:rPr>
          <w:rFonts w:hint="eastAsia" w:ascii="宋体" w:hAnsi="宋体" w:eastAsia="宋体" w:cs="宋体"/>
          <w:i w:val="0"/>
          <w:iCs w:val="0"/>
          <w:caps w:val="0"/>
          <w:color w:val="auto"/>
          <w:spacing w:val="0"/>
          <w:sz w:val="28"/>
          <w:szCs w:val="28"/>
          <w:shd w:val="clear" w:color="auto" w:fill="FFFFFF"/>
        </w:rPr>
        <w:t>3</w:t>
      </w:r>
      <w:r>
        <w:rPr>
          <w:rFonts w:hint="eastAsia" w:ascii="宋体" w:hAnsi="宋体" w:eastAsia="宋体" w:cs="宋体"/>
          <w:i w:val="0"/>
          <w:iCs w:val="0"/>
          <w:caps w:val="0"/>
          <w:color w:val="auto"/>
          <w:spacing w:val="0"/>
          <w:sz w:val="28"/>
          <w:szCs w:val="28"/>
          <w:shd w:val="clear" w:color="auto" w:fill="FFFFFF"/>
          <w:lang w:val="en-US" w:eastAsia="zh-CN"/>
        </w:rPr>
        <w:t>.</w:t>
      </w:r>
      <w:r>
        <w:rPr>
          <w:rFonts w:hint="eastAsia" w:ascii="宋体" w:hAnsi="宋体" w:eastAsia="宋体" w:cs="宋体"/>
          <w:i w:val="0"/>
          <w:iCs w:val="0"/>
          <w:caps w:val="0"/>
          <w:color w:val="auto"/>
          <w:spacing w:val="0"/>
          <w:sz w:val="28"/>
          <w:szCs w:val="28"/>
          <w:shd w:val="clear" w:color="auto" w:fill="FFFFFF"/>
        </w:rPr>
        <w:t>2财务状况：</w:t>
      </w:r>
      <w:r>
        <w:rPr>
          <w:rFonts w:hint="eastAsia" w:ascii="宋体" w:hAnsi="宋体" w:eastAsia="宋体" w:cs="宋体"/>
          <w:i w:val="0"/>
          <w:iCs w:val="0"/>
          <w:caps w:val="0"/>
          <w:color w:val="auto"/>
          <w:spacing w:val="0"/>
          <w:sz w:val="28"/>
          <w:szCs w:val="28"/>
          <w:shd w:val="clear" w:color="auto" w:fill="FFFFFF"/>
          <w:lang w:eastAsia="zh-CN"/>
        </w:rPr>
        <w:t>提供2024年度或2025年度的财务审计报告（成立时间至提交投标文件截止时间不足一年的可提供成立后任意时段的资产负债表），或开标前半年内其基本存款账户开户银行出具的资信证明。</w:t>
      </w:r>
    </w:p>
    <w:p w14:paraId="7933C53F">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560" w:firstLineChars="200"/>
        <w:jc w:val="left"/>
        <w:rPr>
          <w:rFonts w:hint="eastAsia" w:ascii="宋体" w:hAnsi="宋体" w:eastAsia="宋体" w:cs="宋体"/>
          <w:i w:val="0"/>
          <w:iCs w:val="0"/>
          <w:caps w:val="0"/>
          <w:color w:val="auto"/>
          <w:spacing w:val="0"/>
          <w:sz w:val="28"/>
          <w:szCs w:val="28"/>
          <w:shd w:val="clear" w:color="auto" w:fill="FFFFFF"/>
        </w:rPr>
      </w:pPr>
      <w:r>
        <w:rPr>
          <w:rFonts w:hint="eastAsia" w:ascii="宋体" w:hAnsi="宋体" w:eastAsia="宋体" w:cs="宋体"/>
          <w:i w:val="0"/>
          <w:iCs w:val="0"/>
          <w:caps w:val="0"/>
          <w:color w:val="auto"/>
          <w:spacing w:val="0"/>
          <w:sz w:val="28"/>
          <w:szCs w:val="28"/>
          <w:shd w:val="clear" w:color="auto" w:fill="FFFFFF"/>
        </w:rPr>
        <w:t>3</w:t>
      </w:r>
      <w:r>
        <w:rPr>
          <w:rFonts w:hint="eastAsia" w:ascii="宋体" w:hAnsi="宋体" w:eastAsia="宋体" w:cs="宋体"/>
          <w:i w:val="0"/>
          <w:iCs w:val="0"/>
          <w:caps w:val="0"/>
          <w:color w:val="auto"/>
          <w:spacing w:val="0"/>
          <w:sz w:val="28"/>
          <w:szCs w:val="28"/>
          <w:shd w:val="clear" w:color="auto" w:fill="FFFFFF"/>
          <w:lang w:val="en-US" w:eastAsia="zh-CN"/>
        </w:rPr>
        <w:t>.</w:t>
      </w:r>
      <w:r>
        <w:rPr>
          <w:rFonts w:hint="eastAsia" w:ascii="宋体" w:hAnsi="宋体" w:eastAsia="宋体" w:cs="宋体"/>
          <w:i w:val="0"/>
          <w:iCs w:val="0"/>
          <w:caps w:val="0"/>
          <w:color w:val="auto"/>
          <w:spacing w:val="0"/>
          <w:sz w:val="28"/>
          <w:szCs w:val="28"/>
          <w:shd w:val="clear" w:color="auto" w:fill="FFFFFF"/>
        </w:rPr>
        <w:t>3完税证明：</w:t>
      </w:r>
      <w:r>
        <w:rPr>
          <w:rFonts w:hint="eastAsia" w:ascii="宋体" w:hAnsi="宋体" w:eastAsia="宋体" w:cs="宋体"/>
          <w:i w:val="0"/>
          <w:iCs w:val="0"/>
          <w:caps w:val="0"/>
          <w:color w:val="auto"/>
          <w:spacing w:val="0"/>
          <w:sz w:val="28"/>
          <w:szCs w:val="28"/>
          <w:shd w:val="clear" w:color="auto" w:fill="FFFFFF"/>
          <w:lang w:eastAsia="zh-CN"/>
        </w:rPr>
        <w:t>提供2025年8月至今已缴纳的至少三个月的纳税证明或完税证明，依法免税的单位应提供相关证明材料</w:t>
      </w:r>
      <w:r>
        <w:rPr>
          <w:rFonts w:hint="eastAsia" w:ascii="宋体" w:hAnsi="宋体" w:eastAsia="宋体" w:cs="宋体"/>
          <w:i w:val="0"/>
          <w:iCs w:val="0"/>
          <w:caps w:val="0"/>
          <w:color w:val="auto"/>
          <w:spacing w:val="0"/>
          <w:sz w:val="28"/>
          <w:szCs w:val="28"/>
          <w:shd w:val="clear" w:color="auto" w:fill="FFFFFF"/>
        </w:rPr>
        <w:t>。</w:t>
      </w:r>
    </w:p>
    <w:p w14:paraId="2AF6A62D">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560" w:firstLineChars="200"/>
        <w:jc w:val="left"/>
        <w:rPr>
          <w:rFonts w:hint="eastAsia" w:ascii="宋体" w:hAnsi="宋体" w:eastAsia="宋体" w:cs="宋体"/>
          <w:i w:val="0"/>
          <w:iCs w:val="0"/>
          <w:caps w:val="0"/>
          <w:color w:val="auto"/>
          <w:spacing w:val="0"/>
          <w:sz w:val="28"/>
          <w:szCs w:val="28"/>
          <w:shd w:val="clear" w:color="auto" w:fill="FFFFFF"/>
          <w:lang w:eastAsia="zh-CN"/>
        </w:rPr>
      </w:pPr>
      <w:r>
        <w:rPr>
          <w:rFonts w:hint="eastAsia" w:ascii="宋体" w:hAnsi="宋体" w:eastAsia="宋体" w:cs="宋体"/>
          <w:i w:val="0"/>
          <w:iCs w:val="0"/>
          <w:caps w:val="0"/>
          <w:color w:val="auto"/>
          <w:spacing w:val="0"/>
          <w:sz w:val="28"/>
          <w:szCs w:val="28"/>
          <w:shd w:val="clear" w:color="auto" w:fill="FFFFFF"/>
        </w:rPr>
        <w:t>3</w:t>
      </w:r>
      <w:r>
        <w:rPr>
          <w:rFonts w:hint="eastAsia" w:ascii="宋体" w:hAnsi="宋体" w:eastAsia="宋体" w:cs="宋体"/>
          <w:i w:val="0"/>
          <w:iCs w:val="0"/>
          <w:caps w:val="0"/>
          <w:color w:val="auto"/>
          <w:spacing w:val="0"/>
          <w:sz w:val="28"/>
          <w:szCs w:val="28"/>
          <w:shd w:val="clear" w:color="auto" w:fill="FFFFFF"/>
          <w:lang w:val="en-US" w:eastAsia="zh-CN"/>
        </w:rPr>
        <w:t>.</w:t>
      </w:r>
      <w:r>
        <w:rPr>
          <w:rFonts w:hint="eastAsia" w:ascii="宋体" w:hAnsi="宋体" w:eastAsia="宋体" w:cs="宋体"/>
          <w:i w:val="0"/>
          <w:iCs w:val="0"/>
          <w:caps w:val="0"/>
          <w:color w:val="auto"/>
          <w:spacing w:val="0"/>
          <w:sz w:val="28"/>
          <w:szCs w:val="28"/>
          <w:shd w:val="clear" w:color="auto" w:fill="FFFFFF"/>
        </w:rPr>
        <w:t>4社保缴纳情况：</w:t>
      </w:r>
      <w:r>
        <w:rPr>
          <w:rFonts w:hint="eastAsia" w:ascii="宋体" w:hAnsi="宋体" w:eastAsia="宋体" w:cs="宋体"/>
          <w:i w:val="0"/>
          <w:iCs w:val="0"/>
          <w:caps w:val="0"/>
          <w:color w:val="auto"/>
          <w:spacing w:val="0"/>
          <w:sz w:val="28"/>
          <w:szCs w:val="28"/>
          <w:shd w:val="clear" w:color="auto" w:fill="FFFFFF"/>
          <w:lang w:eastAsia="zh-CN"/>
        </w:rPr>
        <w:t>提供2025年8月至今已缴纳的至少三个月的社会保障资金缴存单据或社保机构开具的社会保险参保缴费情况证明，依法不需要缴纳社会保障资金的单位应提供相关证明材料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sz w:val="28"/>
          <w:szCs w:val="28"/>
          <w:shd w:val="clear" w:color="auto" w:fill="FFFFFF"/>
        </w:rPr>
        <w:t>。</w:t>
      </w:r>
    </w:p>
    <w:p w14:paraId="29A1F9F4">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560" w:firstLineChars="200"/>
        <w:jc w:val="left"/>
        <w:rPr>
          <w:rFonts w:hint="eastAsia" w:ascii="宋体" w:hAnsi="宋体" w:eastAsia="宋体" w:cs="宋体"/>
          <w:i w:val="0"/>
          <w:iCs w:val="0"/>
          <w:caps w:val="0"/>
          <w:color w:val="auto"/>
          <w:spacing w:val="0"/>
          <w:sz w:val="28"/>
          <w:szCs w:val="28"/>
          <w:shd w:val="clear" w:color="auto" w:fill="FFFFFF"/>
          <w:lang w:eastAsia="zh-CN"/>
        </w:rPr>
      </w:pPr>
      <w:r>
        <w:rPr>
          <w:rFonts w:hint="eastAsia" w:ascii="宋体" w:hAnsi="宋体" w:eastAsia="宋体" w:cs="宋体"/>
          <w:i w:val="0"/>
          <w:iCs w:val="0"/>
          <w:caps w:val="0"/>
          <w:color w:val="auto"/>
          <w:spacing w:val="0"/>
          <w:sz w:val="28"/>
          <w:szCs w:val="28"/>
          <w:shd w:val="clear" w:color="auto" w:fill="FFFFFF"/>
        </w:rPr>
        <w:t>3</w:t>
      </w:r>
      <w:r>
        <w:rPr>
          <w:rFonts w:hint="eastAsia" w:ascii="宋体" w:hAnsi="宋体" w:eastAsia="宋体" w:cs="宋体"/>
          <w:i w:val="0"/>
          <w:iCs w:val="0"/>
          <w:caps w:val="0"/>
          <w:color w:val="auto"/>
          <w:spacing w:val="0"/>
          <w:sz w:val="28"/>
          <w:szCs w:val="28"/>
          <w:shd w:val="clear" w:color="auto" w:fill="FFFFFF"/>
          <w:lang w:val="en-US" w:eastAsia="zh-CN"/>
        </w:rPr>
        <w:t>.</w:t>
      </w:r>
      <w:r>
        <w:rPr>
          <w:rFonts w:hint="eastAsia" w:ascii="宋体" w:hAnsi="宋体" w:eastAsia="宋体" w:cs="宋体"/>
          <w:i w:val="0"/>
          <w:iCs w:val="0"/>
          <w:caps w:val="0"/>
          <w:color w:val="auto"/>
          <w:spacing w:val="0"/>
          <w:sz w:val="28"/>
          <w:szCs w:val="28"/>
          <w:shd w:val="clear" w:color="auto" w:fill="FFFFFF"/>
        </w:rPr>
        <w:t>5参加本次政府采购活动前三年内，在经营活动中没有重大违法记录声明。</w:t>
      </w:r>
    </w:p>
    <w:p w14:paraId="5C693D88">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560" w:firstLineChars="200"/>
        <w:jc w:val="left"/>
        <w:rPr>
          <w:rFonts w:hint="eastAsia" w:ascii="宋体" w:hAnsi="宋体" w:eastAsia="宋体" w:cs="宋体"/>
          <w:i w:val="0"/>
          <w:iCs w:val="0"/>
          <w:caps w:val="0"/>
          <w:color w:val="auto"/>
          <w:spacing w:val="0"/>
          <w:sz w:val="28"/>
          <w:szCs w:val="28"/>
          <w:shd w:val="clear" w:color="auto" w:fill="FFFFFF"/>
          <w:lang w:val="en-US" w:eastAsia="zh-CN"/>
        </w:rPr>
      </w:pPr>
      <w:r>
        <w:rPr>
          <w:rFonts w:hint="eastAsia" w:ascii="宋体" w:hAnsi="宋体" w:eastAsia="宋体" w:cs="宋体"/>
          <w:i w:val="0"/>
          <w:iCs w:val="0"/>
          <w:caps w:val="0"/>
          <w:color w:val="auto"/>
          <w:spacing w:val="0"/>
          <w:sz w:val="28"/>
          <w:szCs w:val="28"/>
          <w:shd w:val="clear" w:color="auto" w:fill="FFFFFF"/>
        </w:rPr>
        <w:t>3</w:t>
      </w:r>
      <w:r>
        <w:rPr>
          <w:rFonts w:hint="eastAsia" w:ascii="宋体" w:hAnsi="宋体" w:eastAsia="宋体" w:cs="宋体"/>
          <w:i w:val="0"/>
          <w:iCs w:val="0"/>
          <w:caps w:val="0"/>
          <w:color w:val="auto"/>
          <w:spacing w:val="0"/>
          <w:sz w:val="28"/>
          <w:szCs w:val="28"/>
          <w:shd w:val="clear" w:color="auto" w:fill="FFFFFF"/>
          <w:lang w:val="en-US" w:eastAsia="zh-CN"/>
        </w:rPr>
        <w:t>.</w:t>
      </w:r>
      <w:r>
        <w:rPr>
          <w:rFonts w:hint="eastAsia" w:ascii="宋体" w:hAnsi="宋体" w:eastAsia="宋体" w:cs="宋体"/>
          <w:i w:val="0"/>
          <w:iCs w:val="0"/>
          <w:caps w:val="0"/>
          <w:color w:val="auto"/>
          <w:spacing w:val="0"/>
          <w:sz w:val="28"/>
          <w:szCs w:val="28"/>
          <w:shd w:val="clear" w:color="auto" w:fill="FFFFFF"/>
        </w:rPr>
        <w:t>6提供具有履行合同所必需的设备和专业技术能力的承诺函（格式自拟）。</w:t>
      </w:r>
    </w:p>
    <w:p w14:paraId="34F0E0C0">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560" w:firstLineChars="200"/>
        <w:jc w:val="left"/>
        <w:rPr>
          <w:rFonts w:hint="eastAsia" w:ascii="宋体" w:hAnsi="宋体" w:eastAsia="宋体" w:cs="宋体"/>
          <w:i w:val="0"/>
          <w:iCs w:val="0"/>
          <w:caps w:val="0"/>
          <w:color w:val="auto"/>
          <w:spacing w:val="0"/>
          <w:sz w:val="28"/>
          <w:szCs w:val="28"/>
          <w:shd w:val="clear" w:color="auto" w:fill="FFFFFF"/>
          <w:lang w:eastAsia="zh-CN"/>
        </w:rPr>
      </w:pPr>
      <w:r>
        <w:rPr>
          <w:rFonts w:hint="eastAsia" w:ascii="宋体" w:hAnsi="宋体" w:eastAsia="宋体" w:cs="宋体"/>
          <w:i w:val="0"/>
          <w:iCs w:val="0"/>
          <w:caps w:val="0"/>
          <w:color w:val="auto"/>
          <w:spacing w:val="0"/>
          <w:sz w:val="28"/>
          <w:szCs w:val="28"/>
          <w:shd w:val="clear" w:color="auto" w:fill="FFFFFF"/>
        </w:rPr>
        <w:t>3</w:t>
      </w:r>
      <w:r>
        <w:rPr>
          <w:rFonts w:hint="eastAsia" w:ascii="宋体" w:hAnsi="宋体" w:eastAsia="宋体" w:cs="宋体"/>
          <w:i w:val="0"/>
          <w:iCs w:val="0"/>
          <w:caps w:val="0"/>
          <w:color w:val="auto"/>
          <w:spacing w:val="0"/>
          <w:sz w:val="28"/>
          <w:szCs w:val="28"/>
          <w:shd w:val="clear" w:color="auto" w:fill="FFFFFF"/>
          <w:lang w:val="en-US" w:eastAsia="zh-CN"/>
        </w:rPr>
        <w:t>.</w:t>
      </w:r>
      <w:r>
        <w:rPr>
          <w:rFonts w:hint="eastAsia" w:ascii="宋体" w:hAnsi="宋体" w:eastAsia="宋体" w:cs="宋体"/>
          <w:i w:val="0"/>
          <w:iCs w:val="0"/>
          <w:caps w:val="0"/>
          <w:color w:val="auto"/>
          <w:spacing w:val="0"/>
          <w:sz w:val="28"/>
          <w:szCs w:val="28"/>
          <w:shd w:val="clear" w:color="auto" w:fill="FFFFFF"/>
        </w:rPr>
        <w:t>7法定代表人授权书（附法定代表人</w:t>
      </w:r>
      <w:r>
        <w:rPr>
          <w:rFonts w:hint="eastAsia" w:ascii="宋体" w:hAnsi="宋体" w:eastAsia="宋体" w:cs="宋体"/>
          <w:i w:val="0"/>
          <w:iCs w:val="0"/>
          <w:caps w:val="0"/>
          <w:color w:val="auto"/>
          <w:spacing w:val="0"/>
          <w:sz w:val="28"/>
          <w:szCs w:val="28"/>
          <w:shd w:val="clear" w:color="auto" w:fill="FFFFFF"/>
          <w:lang w:eastAsia="zh-CN"/>
        </w:rPr>
        <w:t>加盖公章的</w:t>
      </w:r>
      <w:r>
        <w:rPr>
          <w:rFonts w:hint="eastAsia" w:ascii="宋体" w:hAnsi="宋体" w:eastAsia="宋体" w:cs="宋体"/>
          <w:i w:val="0"/>
          <w:iCs w:val="0"/>
          <w:caps w:val="0"/>
          <w:color w:val="auto"/>
          <w:spacing w:val="0"/>
          <w:sz w:val="28"/>
          <w:szCs w:val="28"/>
          <w:shd w:val="clear" w:color="auto" w:fill="FFFFFF"/>
        </w:rPr>
        <w:t>身份证复印件）及被授权人</w:t>
      </w:r>
      <w:r>
        <w:rPr>
          <w:rFonts w:hint="eastAsia" w:ascii="宋体" w:hAnsi="宋体" w:eastAsia="宋体" w:cs="宋体"/>
          <w:i w:val="0"/>
          <w:iCs w:val="0"/>
          <w:caps w:val="0"/>
          <w:color w:val="auto"/>
          <w:spacing w:val="0"/>
          <w:sz w:val="28"/>
          <w:szCs w:val="28"/>
          <w:shd w:val="clear" w:color="auto" w:fill="FFFFFF"/>
          <w:lang w:eastAsia="zh-CN"/>
        </w:rPr>
        <w:t>加盖公章的</w:t>
      </w:r>
      <w:r>
        <w:rPr>
          <w:rFonts w:hint="eastAsia" w:ascii="宋体" w:hAnsi="宋体" w:eastAsia="宋体" w:cs="宋体"/>
          <w:i w:val="0"/>
          <w:iCs w:val="0"/>
          <w:caps w:val="0"/>
          <w:color w:val="auto"/>
          <w:spacing w:val="0"/>
          <w:sz w:val="28"/>
          <w:szCs w:val="28"/>
          <w:shd w:val="clear" w:color="auto" w:fill="FFFFFF"/>
        </w:rPr>
        <w:t>身份证</w:t>
      </w:r>
      <w:r>
        <w:rPr>
          <w:rFonts w:hint="eastAsia" w:ascii="宋体" w:hAnsi="宋体" w:eastAsia="宋体" w:cs="宋体"/>
          <w:i w:val="0"/>
          <w:iCs w:val="0"/>
          <w:caps w:val="0"/>
          <w:color w:val="auto"/>
          <w:spacing w:val="0"/>
          <w:sz w:val="28"/>
          <w:szCs w:val="28"/>
          <w:shd w:val="clear" w:color="auto" w:fill="FFFFFF"/>
          <w:lang w:eastAsia="zh-CN"/>
        </w:rPr>
        <w:t>复印件</w:t>
      </w:r>
      <w:r>
        <w:rPr>
          <w:rFonts w:hint="eastAsia" w:ascii="宋体" w:hAnsi="宋体" w:eastAsia="宋体" w:cs="宋体"/>
          <w:i w:val="0"/>
          <w:iCs w:val="0"/>
          <w:caps w:val="0"/>
          <w:color w:val="auto"/>
          <w:spacing w:val="0"/>
          <w:sz w:val="28"/>
          <w:szCs w:val="28"/>
          <w:shd w:val="clear" w:color="auto" w:fill="FFFFFF"/>
        </w:rPr>
        <w:t>（法定代表人直接参加</w:t>
      </w:r>
      <w:r>
        <w:rPr>
          <w:rFonts w:hint="eastAsia" w:ascii="宋体" w:hAnsi="宋体" w:eastAsia="宋体" w:cs="宋体"/>
          <w:i w:val="0"/>
          <w:iCs w:val="0"/>
          <w:caps w:val="0"/>
          <w:color w:val="auto"/>
          <w:spacing w:val="0"/>
          <w:sz w:val="28"/>
          <w:szCs w:val="28"/>
          <w:shd w:val="clear" w:color="auto" w:fill="FFFFFF"/>
          <w:lang w:eastAsia="zh-CN"/>
        </w:rPr>
        <w:t>磋商</w:t>
      </w:r>
      <w:r>
        <w:rPr>
          <w:rFonts w:hint="eastAsia" w:ascii="宋体" w:hAnsi="宋体" w:eastAsia="宋体" w:cs="宋体"/>
          <w:i w:val="0"/>
          <w:iCs w:val="0"/>
          <w:caps w:val="0"/>
          <w:color w:val="auto"/>
          <w:spacing w:val="0"/>
          <w:sz w:val="28"/>
          <w:szCs w:val="28"/>
          <w:shd w:val="clear" w:color="auto" w:fill="FFFFFF"/>
        </w:rPr>
        <w:t>只需提供法定代表人身份证</w:t>
      </w:r>
      <w:r>
        <w:rPr>
          <w:rFonts w:hint="eastAsia" w:ascii="宋体" w:hAnsi="宋体" w:eastAsia="宋体" w:cs="宋体"/>
          <w:i w:val="0"/>
          <w:iCs w:val="0"/>
          <w:caps w:val="0"/>
          <w:color w:val="auto"/>
          <w:spacing w:val="0"/>
          <w:sz w:val="28"/>
          <w:szCs w:val="28"/>
          <w:shd w:val="clear" w:color="auto" w:fill="FFFFFF"/>
          <w:lang w:eastAsia="zh-CN"/>
        </w:rPr>
        <w:t>复印件加盖公章</w:t>
      </w:r>
      <w:r>
        <w:rPr>
          <w:rFonts w:hint="eastAsia" w:ascii="宋体" w:hAnsi="宋体" w:eastAsia="宋体" w:cs="宋体"/>
          <w:i w:val="0"/>
          <w:iCs w:val="0"/>
          <w:caps w:val="0"/>
          <w:color w:val="auto"/>
          <w:spacing w:val="0"/>
          <w:sz w:val="28"/>
          <w:szCs w:val="28"/>
          <w:shd w:val="clear" w:color="auto" w:fill="FFFFFF"/>
        </w:rPr>
        <w:t>）。</w:t>
      </w:r>
    </w:p>
    <w:p w14:paraId="4E46044C">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560" w:firstLineChars="200"/>
        <w:jc w:val="left"/>
        <w:rPr>
          <w:rFonts w:hint="eastAsia" w:ascii="宋体" w:hAnsi="宋体" w:eastAsia="宋体" w:cs="宋体"/>
          <w:i w:val="0"/>
          <w:iCs w:val="0"/>
          <w:caps w:val="0"/>
          <w:color w:val="auto"/>
          <w:spacing w:val="0"/>
          <w:sz w:val="28"/>
          <w:szCs w:val="28"/>
          <w:shd w:val="clear" w:color="auto" w:fill="FFFFFF"/>
        </w:rPr>
      </w:pPr>
      <w:r>
        <w:rPr>
          <w:rFonts w:hint="eastAsia" w:ascii="宋体" w:hAnsi="宋体" w:eastAsia="宋体" w:cs="宋体"/>
          <w:i w:val="0"/>
          <w:iCs w:val="0"/>
          <w:caps w:val="0"/>
          <w:color w:val="auto"/>
          <w:spacing w:val="0"/>
          <w:sz w:val="28"/>
          <w:szCs w:val="28"/>
          <w:shd w:val="clear" w:color="auto" w:fill="FFFFFF"/>
        </w:rPr>
        <w:t>3</w:t>
      </w:r>
      <w:r>
        <w:rPr>
          <w:rFonts w:hint="eastAsia" w:ascii="宋体" w:hAnsi="宋体" w:eastAsia="宋体" w:cs="宋体"/>
          <w:i w:val="0"/>
          <w:iCs w:val="0"/>
          <w:caps w:val="0"/>
          <w:color w:val="auto"/>
          <w:spacing w:val="0"/>
          <w:sz w:val="28"/>
          <w:szCs w:val="28"/>
          <w:shd w:val="clear" w:color="auto" w:fill="FFFFFF"/>
          <w:lang w:val="en-US" w:eastAsia="zh-CN"/>
        </w:rPr>
        <w:t>.</w:t>
      </w:r>
      <w:r>
        <w:rPr>
          <w:rFonts w:hint="eastAsia" w:ascii="宋体" w:hAnsi="宋体" w:eastAsia="宋体" w:cs="宋体"/>
          <w:i w:val="0"/>
          <w:iCs w:val="0"/>
          <w:caps w:val="0"/>
          <w:color w:val="auto"/>
          <w:spacing w:val="0"/>
          <w:sz w:val="28"/>
          <w:szCs w:val="28"/>
          <w:shd w:val="clear" w:color="auto" w:fill="FFFFFF"/>
        </w:rPr>
        <w:t>8</w:t>
      </w:r>
      <w:r>
        <w:rPr>
          <w:rFonts w:hint="eastAsia" w:ascii="宋体" w:hAnsi="宋体" w:eastAsia="宋体" w:cs="宋体"/>
          <w:i w:val="0"/>
          <w:iCs w:val="0"/>
          <w:caps w:val="0"/>
          <w:color w:val="auto"/>
          <w:spacing w:val="0"/>
          <w:sz w:val="28"/>
          <w:szCs w:val="28"/>
          <w:shd w:val="clear" w:color="auto" w:fill="FFFFFF"/>
          <w:lang w:eastAsia="zh-CN"/>
        </w:rPr>
        <w:t>供应商不得为“信用中国”网站（www.creditchina.gov.cn）中重大税收违法失信主体的供应商；不得为“中国执行信息公开网”网站（court.gov.cn）中失信被执行人；不得为中国政府采购网（www.ccgp.gov.cn）政府采购严重违法失信行为记录名单中被财政部门禁止参加政府采购活动的供应商</w:t>
      </w:r>
      <w:r>
        <w:rPr>
          <w:rFonts w:hint="eastAsia" w:ascii="宋体" w:hAnsi="宋体" w:eastAsia="宋体" w:cs="宋体"/>
          <w:i w:val="0"/>
          <w:iCs w:val="0"/>
          <w:caps w:val="0"/>
          <w:color w:val="auto"/>
          <w:spacing w:val="0"/>
          <w:sz w:val="28"/>
          <w:szCs w:val="28"/>
          <w:shd w:val="clear" w:color="auto" w:fill="FFFFFF"/>
        </w:rPr>
        <w:t>。</w:t>
      </w:r>
    </w:p>
    <w:p w14:paraId="2DE098B4">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560" w:firstLineChars="200"/>
        <w:jc w:val="both"/>
        <w:rPr>
          <w:rFonts w:hint="eastAsia" w:ascii="宋体" w:hAnsi="宋体" w:eastAsia="宋体" w:cs="宋体"/>
          <w:i w:val="0"/>
          <w:iCs w:val="0"/>
          <w:caps w:val="0"/>
          <w:color w:val="auto"/>
          <w:spacing w:val="0"/>
          <w:sz w:val="28"/>
          <w:szCs w:val="28"/>
          <w:shd w:val="clear" w:color="auto" w:fill="FFFFFF"/>
          <w:lang w:val="en-US" w:eastAsia="zh-CN"/>
        </w:rPr>
      </w:pPr>
      <w:r>
        <w:rPr>
          <w:rFonts w:hint="eastAsia" w:ascii="宋体" w:hAnsi="宋体" w:eastAsia="宋体" w:cs="宋体"/>
          <w:i w:val="0"/>
          <w:iCs w:val="0"/>
          <w:caps w:val="0"/>
          <w:color w:val="auto"/>
          <w:spacing w:val="0"/>
          <w:sz w:val="28"/>
          <w:szCs w:val="28"/>
          <w:shd w:val="clear" w:color="auto" w:fill="FFFFFF"/>
          <w:lang w:val="en-US" w:eastAsia="zh-CN"/>
        </w:rPr>
        <w:t>3.9供应商若为电梯生产制造商时需具备《中华人民共和国特种设备生产许可证》（电梯制造（含安装、修理、改造））资质；供应商若为电梯经销商（代理商）的须提供《中华人民共和国特种设备生产许可证》（电梯安装（含修理））资质。</w:t>
      </w:r>
    </w:p>
    <w:p w14:paraId="09E4684B">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560" w:firstLineChars="200"/>
        <w:jc w:val="both"/>
        <w:rPr>
          <w:rFonts w:hint="eastAsia" w:ascii="宋体" w:hAnsi="宋体" w:eastAsia="宋体" w:cs="宋体"/>
          <w:i w:val="0"/>
          <w:iCs w:val="0"/>
          <w:caps w:val="0"/>
          <w:color w:val="auto"/>
          <w:spacing w:val="0"/>
          <w:sz w:val="28"/>
          <w:szCs w:val="28"/>
          <w:shd w:val="clear" w:color="auto" w:fill="FFFFFF"/>
          <w:lang w:eastAsia="zh-CN"/>
        </w:rPr>
      </w:pPr>
      <w:r>
        <w:rPr>
          <w:rFonts w:hint="eastAsia" w:ascii="宋体" w:hAnsi="宋体" w:eastAsia="宋体" w:cs="宋体"/>
          <w:i w:val="0"/>
          <w:iCs w:val="0"/>
          <w:caps w:val="0"/>
          <w:color w:val="auto"/>
          <w:spacing w:val="0"/>
          <w:sz w:val="28"/>
          <w:szCs w:val="28"/>
          <w:shd w:val="clear" w:color="auto" w:fill="FFFFFF"/>
          <w:lang w:val="en-US" w:eastAsia="zh-CN"/>
        </w:rPr>
        <w:t>3.10</w:t>
      </w:r>
      <w:r>
        <w:rPr>
          <w:rFonts w:hint="eastAsia" w:ascii="宋体" w:hAnsi="宋体" w:eastAsia="宋体" w:cs="宋体"/>
          <w:i w:val="0"/>
          <w:iCs w:val="0"/>
          <w:caps w:val="0"/>
          <w:color w:val="auto"/>
          <w:spacing w:val="0"/>
          <w:sz w:val="28"/>
          <w:szCs w:val="28"/>
          <w:shd w:val="clear" w:color="auto" w:fill="FFFFFF"/>
          <w:lang w:eastAsia="zh-CN"/>
        </w:rPr>
        <w:t>本项目为专门面向中小企业（提供声明）</w:t>
      </w:r>
      <w:r>
        <w:rPr>
          <w:rFonts w:hint="eastAsia" w:ascii="宋体" w:hAnsi="宋体" w:eastAsia="宋体" w:cs="宋体"/>
          <w:i w:val="0"/>
          <w:iCs w:val="0"/>
          <w:caps w:val="0"/>
          <w:color w:val="auto"/>
          <w:spacing w:val="0"/>
          <w:sz w:val="28"/>
          <w:szCs w:val="28"/>
          <w:shd w:val="clear" w:color="auto" w:fill="FFFFFF"/>
        </w:rPr>
        <w:t>。</w:t>
      </w:r>
    </w:p>
    <w:p w14:paraId="74144975">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560" w:firstLineChars="200"/>
        <w:jc w:val="both"/>
        <w:rPr>
          <w:rFonts w:hint="eastAsia" w:ascii="宋体" w:hAnsi="宋体" w:eastAsia="宋体" w:cs="宋体"/>
          <w:color w:val="auto"/>
          <w:sz w:val="28"/>
          <w:szCs w:val="28"/>
        </w:rPr>
      </w:pPr>
      <w:r>
        <w:rPr>
          <w:rFonts w:hint="eastAsia" w:ascii="宋体" w:hAnsi="宋体" w:eastAsia="宋体" w:cs="宋体"/>
          <w:i w:val="0"/>
          <w:iCs w:val="0"/>
          <w:caps w:val="0"/>
          <w:color w:val="auto"/>
          <w:spacing w:val="0"/>
          <w:sz w:val="28"/>
          <w:szCs w:val="28"/>
          <w:shd w:val="clear" w:color="auto" w:fill="FFFFFF"/>
        </w:rPr>
        <w:t>3</w:t>
      </w:r>
      <w:r>
        <w:rPr>
          <w:rFonts w:hint="eastAsia" w:ascii="宋体" w:hAnsi="宋体" w:eastAsia="宋体" w:cs="宋体"/>
          <w:i w:val="0"/>
          <w:iCs w:val="0"/>
          <w:caps w:val="0"/>
          <w:color w:val="auto"/>
          <w:spacing w:val="0"/>
          <w:sz w:val="28"/>
          <w:szCs w:val="28"/>
          <w:shd w:val="clear" w:color="auto" w:fill="FFFFFF"/>
          <w:lang w:val="en-US" w:eastAsia="zh-CN"/>
        </w:rPr>
        <w:t>.</w:t>
      </w:r>
      <w:r>
        <w:rPr>
          <w:rFonts w:hint="eastAsia" w:ascii="宋体" w:hAnsi="宋体" w:eastAsia="宋体" w:cs="宋体"/>
          <w:i w:val="0"/>
          <w:iCs w:val="0"/>
          <w:caps w:val="0"/>
          <w:color w:val="auto"/>
          <w:spacing w:val="0"/>
          <w:sz w:val="28"/>
          <w:szCs w:val="28"/>
          <w:shd w:val="clear" w:color="auto" w:fill="FFFFFF"/>
        </w:rPr>
        <w:t>1</w:t>
      </w:r>
      <w:r>
        <w:rPr>
          <w:rFonts w:hint="eastAsia" w:ascii="宋体" w:hAnsi="宋体" w:eastAsia="宋体" w:cs="宋体"/>
          <w:i w:val="0"/>
          <w:iCs w:val="0"/>
          <w:caps w:val="0"/>
          <w:color w:val="auto"/>
          <w:spacing w:val="0"/>
          <w:sz w:val="28"/>
          <w:szCs w:val="28"/>
          <w:shd w:val="clear" w:color="auto" w:fill="FFFFFF"/>
          <w:lang w:val="en-US" w:eastAsia="zh-CN"/>
        </w:rPr>
        <w:t>1</w:t>
      </w:r>
      <w:r>
        <w:rPr>
          <w:rFonts w:hint="eastAsia" w:ascii="宋体" w:hAnsi="宋体" w:eastAsia="宋体" w:cs="宋体"/>
          <w:i w:val="0"/>
          <w:iCs w:val="0"/>
          <w:caps w:val="0"/>
          <w:color w:val="auto"/>
          <w:spacing w:val="0"/>
          <w:sz w:val="28"/>
          <w:szCs w:val="28"/>
          <w:shd w:val="clear" w:color="auto" w:fill="FFFFFF"/>
          <w:lang w:eastAsia="zh-CN"/>
        </w:rPr>
        <w:t>本项目不接受联合体磋商（提供声明）</w:t>
      </w:r>
      <w:r>
        <w:rPr>
          <w:rFonts w:hint="eastAsia" w:ascii="宋体" w:hAnsi="宋体" w:eastAsia="宋体" w:cs="宋体"/>
          <w:i w:val="0"/>
          <w:iCs w:val="0"/>
          <w:caps w:val="0"/>
          <w:color w:val="auto"/>
          <w:spacing w:val="0"/>
          <w:sz w:val="28"/>
          <w:szCs w:val="28"/>
          <w:shd w:val="clear" w:color="auto" w:fill="FFFFFF"/>
        </w:rPr>
        <w:t>。</w:t>
      </w:r>
    </w:p>
    <w:p w14:paraId="24DA9BB6">
      <w:pPr>
        <w:wordWrap w:val="0"/>
        <w:spacing w:before="0" w:after="0" w:line="360" w:lineRule="auto"/>
        <w:jc w:val="left"/>
        <w:outlineLvl w:val="3"/>
        <w:rPr>
          <w:rFonts w:ascii="宋体" w:hAnsi="宋体" w:eastAsia="宋体" w:cs="宋体"/>
          <w:color w:val="auto"/>
          <w:sz w:val="28"/>
          <w:szCs w:val="28"/>
        </w:rPr>
      </w:pPr>
      <w:r>
        <w:rPr>
          <w:rFonts w:hint="eastAsia" w:ascii="宋体" w:hAnsi="宋体" w:eastAsia="宋体" w:cs="宋体"/>
          <w:b/>
          <w:bCs/>
          <w:color w:val="auto"/>
          <w:sz w:val="28"/>
          <w:szCs w:val="28"/>
        </w:rPr>
        <w:t>三、获取采购文件</w:t>
      </w:r>
    </w:p>
    <w:p w14:paraId="7AB9F075">
      <w:pPr>
        <w:wordWrap w:val="0"/>
        <w:spacing w:before="0" w:after="0" w:line="360" w:lineRule="auto"/>
        <w:ind w:firstLine="480"/>
        <w:jc w:val="left"/>
        <w:rPr>
          <w:rFonts w:ascii="宋体" w:hAnsi="宋体" w:eastAsia="宋体" w:cs="宋体"/>
          <w:color w:val="auto"/>
          <w:sz w:val="28"/>
          <w:szCs w:val="28"/>
          <w:highlight w:val="none"/>
        </w:rPr>
      </w:pPr>
      <w:r>
        <w:rPr>
          <w:rFonts w:hint="eastAsia" w:ascii="宋体" w:hAnsi="宋体" w:eastAsia="宋体" w:cs="宋体"/>
          <w:color w:val="auto"/>
          <w:sz w:val="28"/>
          <w:szCs w:val="28"/>
        </w:rPr>
        <w:t>时间：</w:t>
      </w:r>
      <w:r>
        <w:rPr>
          <w:rFonts w:hint="eastAsia" w:ascii="宋体" w:hAnsi="宋体" w:eastAsia="宋体" w:cs="宋体"/>
          <w:color w:val="auto"/>
          <w:sz w:val="28"/>
          <w:szCs w:val="28"/>
          <w:highlight w:val="none"/>
        </w:rPr>
        <w:t>202</w:t>
      </w:r>
      <w:r>
        <w:rPr>
          <w:rFonts w:hint="eastAsia" w:ascii="宋体" w:hAnsi="宋体" w:eastAsia="宋体" w:cs="宋体"/>
          <w:color w:val="auto"/>
          <w:sz w:val="28"/>
          <w:szCs w:val="28"/>
          <w:highlight w:val="none"/>
          <w:lang w:val="en-US" w:eastAsia="zh-CN"/>
        </w:rPr>
        <w:t>6</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lang w:val="en-US" w:eastAsia="zh-CN"/>
        </w:rPr>
        <w:t>08</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lang w:val="en-US" w:eastAsia="zh-CN"/>
        </w:rPr>
        <w:t>19</w:t>
      </w:r>
      <w:r>
        <w:rPr>
          <w:rFonts w:hint="eastAsia" w:ascii="宋体" w:hAnsi="宋体" w:eastAsia="宋体" w:cs="宋体"/>
          <w:color w:val="auto"/>
          <w:sz w:val="28"/>
          <w:szCs w:val="28"/>
          <w:highlight w:val="none"/>
        </w:rPr>
        <w:t>日至202</w:t>
      </w:r>
      <w:r>
        <w:rPr>
          <w:rFonts w:hint="eastAsia" w:ascii="宋体" w:hAnsi="宋体" w:eastAsia="宋体" w:cs="宋体"/>
          <w:color w:val="auto"/>
          <w:sz w:val="28"/>
          <w:szCs w:val="28"/>
          <w:highlight w:val="none"/>
          <w:lang w:val="en-US" w:eastAsia="zh-CN"/>
        </w:rPr>
        <w:t>6</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lang w:val="en-US" w:eastAsia="zh-CN"/>
        </w:rPr>
        <w:t>08</w:t>
      </w:r>
      <w:r>
        <w:rPr>
          <w:rFonts w:hint="eastAsia" w:ascii="宋体" w:hAnsi="宋体" w:eastAsia="宋体" w:cs="宋体"/>
          <w:color w:val="auto"/>
          <w:sz w:val="28"/>
          <w:szCs w:val="28"/>
          <w:highlight w:val="none"/>
        </w:rPr>
        <w:t>月</w:t>
      </w:r>
      <w:r>
        <w:rPr>
          <w:rFonts w:hint="eastAsia" w:eastAsia="宋体" w:cs="宋体"/>
          <w:color w:val="auto"/>
          <w:sz w:val="28"/>
          <w:szCs w:val="28"/>
          <w:highlight w:val="none"/>
          <w:lang w:val="en-US" w:eastAsia="zh-CN"/>
        </w:rPr>
        <w:t>26</w:t>
      </w:r>
      <w:r>
        <w:rPr>
          <w:rFonts w:hint="eastAsia" w:ascii="宋体" w:hAnsi="宋体" w:eastAsia="宋体" w:cs="宋体"/>
          <w:color w:val="auto"/>
          <w:sz w:val="28"/>
          <w:szCs w:val="28"/>
          <w:highlight w:val="none"/>
        </w:rPr>
        <w:t>日，每天上午0</w:t>
      </w:r>
      <w:r>
        <w:rPr>
          <w:rFonts w:hint="eastAsia" w:ascii="宋体" w:hAnsi="宋体" w:eastAsia="宋体" w:cs="宋体"/>
          <w:color w:val="auto"/>
          <w:sz w:val="28"/>
          <w:szCs w:val="28"/>
          <w:highlight w:val="none"/>
          <w:lang w:val="en-US" w:eastAsia="zh-CN"/>
        </w:rPr>
        <w:t>9</w:t>
      </w:r>
      <w:r>
        <w:rPr>
          <w:rFonts w:hint="eastAsia" w:ascii="宋体" w:hAnsi="宋体" w:eastAsia="宋体" w:cs="宋体"/>
          <w:color w:val="auto"/>
          <w:sz w:val="28"/>
          <w:szCs w:val="28"/>
          <w:highlight w:val="none"/>
        </w:rPr>
        <w:t>:00:00至12:00:00，下午1</w:t>
      </w: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:00:00至</w:t>
      </w:r>
      <w:r>
        <w:rPr>
          <w:rFonts w:hint="eastAsia" w:ascii="宋体" w:hAnsi="宋体" w:eastAsia="宋体" w:cs="宋体"/>
          <w:color w:val="auto"/>
          <w:sz w:val="28"/>
          <w:szCs w:val="28"/>
          <w:highlight w:val="none"/>
          <w:lang w:val="en-US" w:eastAsia="zh-CN"/>
        </w:rPr>
        <w:t>17</w:t>
      </w:r>
      <w:r>
        <w:rPr>
          <w:rFonts w:hint="eastAsia" w:ascii="宋体" w:hAnsi="宋体" w:eastAsia="宋体" w:cs="宋体"/>
          <w:color w:val="auto"/>
          <w:sz w:val="28"/>
          <w:szCs w:val="28"/>
          <w:highlight w:val="none"/>
        </w:rPr>
        <w:t>:00:00（北京时间）</w:t>
      </w:r>
    </w:p>
    <w:p w14:paraId="317A2207">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0" w:beforeAutospacing="0" w:after="0" w:afterAutospacing="0" w:line="360" w:lineRule="auto"/>
        <w:ind w:left="0" w:right="0" w:firstLine="480"/>
        <w:jc w:val="both"/>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途径：</w:t>
      </w:r>
      <w:r>
        <w:rPr>
          <w:rFonts w:hint="eastAsia" w:ascii="宋体" w:hAnsi="宋体" w:eastAsia="宋体" w:cs="宋体"/>
          <w:color w:val="auto"/>
          <w:sz w:val="28"/>
          <w:szCs w:val="28"/>
          <w:highlight w:val="none"/>
          <w:lang w:val="en-US" w:eastAsia="zh-CN"/>
        </w:rPr>
        <w:t>邮箱获取</w:t>
      </w:r>
    </w:p>
    <w:p w14:paraId="19843EB5">
      <w:pPr>
        <w:wordWrap w:val="0"/>
        <w:spacing w:before="0" w:after="0" w:line="360" w:lineRule="auto"/>
        <w:ind w:firstLine="480"/>
        <w:jc w:val="lef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方式：</w:t>
      </w:r>
      <w:r>
        <w:rPr>
          <w:rFonts w:hint="eastAsia" w:ascii="宋体" w:hAnsi="宋体" w:eastAsia="宋体" w:cs="宋体"/>
          <w:i w:val="0"/>
          <w:iCs w:val="0"/>
          <w:caps w:val="0"/>
          <w:color w:val="auto"/>
          <w:spacing w:val="0"/>
          <w:sz w:val="28"/>
          <w:szCs w:val="28"/>
          <w:highlight w:val="none"/>
          <w:shd w:val="clear" w:color="auto" w:fill="FFFFFF"/>
          <w:lang w:eastAsia="zh-CN"/>
        </w:rPr>
        <w:t>现场</w:t>
      </w:r>
      <w:r>
        <w:rPr>
          <w:rFonts w:hint="eastAsia" w:ascii="宋体" w:hAnsi="宋体" w:eastAsia="宋体" w:cs="宋体"/>
          <w:i w:val="0"/>
          <w:iCs w:val="0"/>
          <w:caps w:val="0"/>
          <w:color w:val="auto"/>
          <w:spacing w:val="0"/>
          <w:sz w:val="28"/>
          <w:szCs w:val="28"/>
          <w:highlight w:val="none"/>
          <w:shd w:val="clear" w:color="auto" w:fill="FFFFFF"/>
        </w:rPr>
        <w:t>获取</w:t>
      </w:r>
    </w:p>
    <w:p w14:paraId="21D30028">
      <w:pPr>
        <w:wordWrap w:val="0"/>
        <w:spacing w:before="0" w:after="0" w:line="360" w:lineRule="auto"/>
        <w:ind w:firstLine="480"/>
        <w:jc w:val="lef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售价：0元</w:t>
      </w:r>
    </w:p>
    <w:p w14:paraId="159EE8C2">
      <w:pPr>
        <w:wordWrap w:val="0"/>
        <w:spacing w:before="0" w:after="0" w:line="360" w:lineRule="auto"/>
        <w:jc w:val="left"/>
        <w:outlineLvl w:val="3"/>
        <w:rPr>
          <w:rFonts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四、响应文件提交</w:t>
      </w:r>
    </w:p>
    <w:p w14:paraId="11228F92">
      <w:pPr>
        <w:wordWrap w:val="0"/>
        <w:spacing w:before="0" w:after="0" w:line="360" w:lineRule="auto"/>
        <w:ind w:firstLine="480"/>
        <w:jc w:val="lef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截止时间：202</w:t>
      </w:r>
      <w:r>
        <w:rPr>
          <w:rFonts w:hint="eastAsia" w:ascii="宋体" w:hAnsi="宋体" w:eastAsia="宋体" w:cs="宋体"/>
          <w:color w:val="auto"/>
          <w:sz w:val="28"/>
          <w:szCs w:val="28"/>
          <w:highlight w:val="none"/>
          <w:lang w:val="en-US" w:eastAsia="zh-CN"/>
        </w:rPr>
        <w:t>6</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lang w:val="en-US" w:eastAsia="zh-CN"/>
        </w:rPr>
        <w:t>08</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lang w:val="en-US" w:eastAsia="zh-CN"/>
        </w:rPr>
        <w:t>31</w:t>
      </w:r>
      <w:r>
        <w:rPr>
          <w:rFonts w:hint="eastAsia" w:ascii="宋体" w:hAnsi="宋体" w:eastAsia="宋体" w:cs="宋体"/>
          <w:color w:val="auto"/>
          <w:sz w:val="28"/>
          <w:szCs w:val="28"/>
          <w:highlight w:val="none"/>
        </w:rPr>
        <w:t xml:space="preserve">日 </w:t>
      </w:r>
      <w:r>
        <w:rPr>
          <w:rFonts w:hint="eastAsia" w:ascii="宋体" w:hAnsi="宋体" w:eastAsia="宋体" w:cs="宋体"/>
          <w:color w:val="auto"/>
          <w:sz w:val="28"/>
          <w:szCs w:val="28"/>
          <w:highlight w:val="none"/>
          <w:lang w:val="en-US" w:eastAsia="zh-CN"/>
        </w:rPr>
        <w:t>09</w:t>
      </w:r>
      <w:r>
        <w:rPr>
          <w:rFonts w:hint="eastAsia" w:ascii="宋体" w:hAnsi="宋体" w:eastAsia="宋体" w:cs="宋体"/>
          <w:color w:val="auto"/>
          <w:sz w:val="28"/>
          <w:szCs w:val="28"/>
          <w:highlight w:val="none"/>
        </w:rPr>
        <w:t>时</w:t>
      </w: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0分00秒（北京时间）</w:t>
      </w:r>
    </w:p>
    <w:p w14:paraId="5E44E2EF">
      <w:pPr>
        <w:wordWrap w:val="0"/>
        <w:spacing w:before="0" w:after="0" w:line="360" w:lineRule="auto"/>
        <w:ind w:firstLine="480"/>
        <w:jc w:val="lef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地点：</w:t>
      </w:r>
      <w:r>
        <w:rPr>
          <w:rFonts w:hint="eastAsia" w:ascii="宋体" w:hAnsi="宋体" w:eastAsia="宋体" w:cs="宋体"/>
          <w:color w:val="auto"/>
          <w:sz w:val="28"/>
          <w:szCs w:val="28"/>
          <w:highlight w:val="none"/>
          <w:lang w:eastAsia="zh-CN"/>
        </w:rPr>
        <w:t>陕西省安康市高新区创新路19号安康市人力资源产业园30</w:t>
      </w:r>
      <w:r>
        <w:rPr>
          <w:rFonts w:hint="eastAsia" w:ascii="宋体" w:hAnsi="宋体" w:eastAsia="宋体" w:cs="宋体"/>
          <w:color w:val="auto"/>
          <w:sz w:val="28"/>
          <w:szCs w:val="28"/>
          <w:highlight w:val="none"/>
          <w:lang w:val="en-US" w:eastAsia="zh-CN"/>
        </w:rPr>
        <w:t>7</w:t>
      </w:r>
      <w:r>
        <w:rPr>
          <w:rFonts w:hint="eastAsia" w:ascii="宋体" w:hAnsi="宋体" w:eastAsia="宋体" w:cs="宋体"/>
          <w:color w:val="auto"/>
          <w:sz w:val="28"/>
          <w:szCs w:val="28"/>
          <w:highlight w:val="none"/>
          <w:lang w:eastAsia="zh-CN"/>
        </w:rPr>
        <w:t>室</w:t>
      </w:r>
    </w:p>
    <w:p w14:paraId="0BCF368A">
      <w:pPr>
        <w:wordWrap w:val="0"/>
        <w:spacing w:before="0" w:after="0" w:line="360" w:lineRule="auto"/>
        <w:jc w:val="left"/>
        <w:outlineLvl w:val="3"/>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五、开启</w:t>
      </w:r>
    </w:p>
    <w:p w14:paraId="712B93E1">
      <w:pPr>
        <w:wordWrap w:val="0"/>
        <w:spacing w:before="0" w:after="0" w:line="360" w:lineRule="auto"/>
        <w:ind w:firstLine="480"/>
        <w:jc w:val="left"/>
        <w:rPr>
          <w:rFonts w:ascii="宋体" w:hAnsi="宋体" w:eastAsia="宋体" w:cs="宋体"/>
          <w:color w:val="auto"/>
          <w:sz w:val="28"/>
          <w:szCs w:val="28"/>
        </w:rPr>
      </w:pPr>
      <w:r>
        <w:rPr>
          <w:rFonts w:hint="eastAsia" w:ascii="宋体" w:hAnsi="宋体" w:eastAsia="宋体" w:cs="宋体"/>
          <w:color w:val="auto"/>
          <w:sz w:val="28"/>
          <w:szCs w:val="28"/>
          <w:highlight w:val="none"/>
        </w:rPr>
        <w:t>时间：202</w:t>
      </w:r>
      <w:r>
        <w:rPr>
          <w:rFonts w:hint="eastAsia" w:ascii="宋体" w:hAnsi="宋体" w:eastAsia="宋体" w:cs="宋体"/>
          <w:color w:val="auto"/>
          <w:sz w:val="28"/>
          <w:szCs w:val="28"/>
          <w:highlight w:val="none"/>
          <w:lang w:val="en-US" w:eastAsia="zh-CN"/>
        </w:rPr>
        <w:t>6</w:t>
      </w:r>
      <w:r>
        <w:rPr>
          <w:rFonts w:hint="eastAsia" w:ascii="宋体" w:hAnsi="宋体" w:eastAsia="宋体" w:cs="宋体"/>
          <w:color w:val="auto"/>
          <w:sz w:val="28"/>
          <w:szCs w:val="28"/>
          <w:highlight w:val="none"/>
        </w:rPr>
        <w:t>年0</w:t>
      </w:r>
      <w:r>
        <w:rPr>
          <w:rFonts w:hint="eastAsia" w:ascii="宋体" w:hAnsi="宋体" w:eastAsia="宋体" w:cs="宋体"/>
          <w:color w:val="auto"/>
          <w:sz w:val="28"/>
          <w:szCs w:val="28"/>
          <w:highlight w:val="none"/>
          <w:lang w:val="en-US" w:eastAsia="zh-CN"/>
        </w:rPr>
        <w:t>8</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lang w:val="en-US" w:eastAsia="zh-CN"/>
        </w:rPr>
        <w:t>31</w:t>
      </w:r>
      <w:r>
        <w:rPr>
          <w:rFonts w:hint="eastAsia" w:ascii="宋体" w:hAnsi="宋体" w:eastAsia="宋体" w:cs="宋体"/>
          <w:color w:val="auto"/>
          <w:sz w:val="28"/>
          <w:szCs w:val="28"/>
          <w:highlight w:val="none"/>
        </w:rPr>
        <w:t xml:space="preserve">日 </w:t>
      </w:r>
      <w:r>
        <w:rPr>
          <w:rFonts w:hint="eastAsia" w:ascii="宋体" w:hAnsi="宋体" w:eastAsia="宋体" w:cs="宋体"/>
          <w:color w:val="auto"/>
          <w:sz w:val="28"/>
          <w:szCs w:val="28"/>
          <w:highlight w:val="none"/>
          <w:lang w:val="en-US" w:eastAsia="zh-CN"/>
        </w:rPr>
        <w:t>09</w:t>
      </w:r>
      <w:r>
        <w:rPr>
          <w:rFonts w:hint="eastAsia" w:ascii="宋体" w:hAnsi="宋体" w:eastAsia="宋体" w:cs="宋体"/>
          <w:color w:val="auto"/>
          <w:sz w:val="28"/>
          <w:szCs w:val="28"/>
          <w:highlight w:val="none"/>
        </w:rPr>
        <w:t>时</w:t>
      </w: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0分00秒（北</w:t>
      </w:r>
      <w:r>
        <w:rPr>
          <w:rFonts w:hint="eastAsia" w:ascii="宋体" w:hAnsi="宋体" w:eastAsia="宋体" w:cs="宋体"/>
          <w:color w:val="auto"/>
          <w:sz w:val="28"/>
          <w:szCs w:val="28"/>
        </w:rPr>
        <w:t>京时间）</w:t>
      </w:r>
    </w:p>
    <w:p w14:paraId="583F6D91">
      <w:pPr>
        <w:wordWrap w:val="0"/>
        <w:spacing w:before="0" w:after="0" w:line="360" w:lineRule="auto"/>
        <w:ind w:firstLine="480"/>
        <w:jc w:val="left"/>
        <w:rPr>
          <w:rFonts w:ascii="宋体" w:hAnsi="宋体" w:eastAsia="宋体" w:cs="宋体"/>
          <w:color w:val="auto"/>
          <w:sz w:val="28"/>
          <w:szCs w:val="28"/>
        </w:rPr>
      </w:pPr>
      <w:r>
        <w:rPr>
          <w:rFonts w:hint="eastAsia" w:ascii="宋体" w:hAnsi="宋体" w:eastAsia="宋体" w:cs="宋体"/>
          <w:color w:val="auto"/>
          <w:sz w:val="28"/>
          <w:szCs w:val="28"/>
        </w:rPr>
        <w:t>地点：</w:t>
      </w:r>
      <w:r>
        <w:rPr>
          <w:rFonts w:hint="eastAsia" w:ascii="宋体" w:hAnsi="宋体" w:eastAsia="宋体" w:cs="宋体"/>
          <w:color w:val="auto"/>
          <w:sz w:val="28"/>
          <w:szCs w:val="28"/>
          <w:lang w:eastAsia="zh-CN"/>
        </w:rPr>
        <w:t>陕西省安康市高新区创新路19号安康市人力资源产业园30</w:t>
      </w:r>
      <w:r>
        <w:rPr>
          <w:rFonts w:hint="eastAsia" w:ascii="宋体" w:hAnsi="宋体" w:eastAsia="宋体" w:cs="宋体"/>
          <w:color w:val="auto"/>
          <w:sz w:val="28"/>
          <w:szCs w:val="28"/>
          <w:lang w:val="en-US" w:eastAsia="zh-CN"/>
        </w:rPr>
        <w:t>7</w:t>
      </w:r>
      <w:r>
        <w:rPr>
          <w:rFonts w:hint="eastAsia" w:ascii="宋体" w:hAnsi="宋体" w:eastAsia="宋体" w:cs="宋体"/>
          <w:color w:val="auto"/>
          <w:sz w:val="28"/>
          <w:szCs w:val="28"/>
          <w:lang w:eastAsia="zh-CN"/>
        </w:rPr>
        <w:t>室</w:t>
      </w:r>
    </w:p>
    <w:p w14:paraId="3701D60D">
      <w:pPr>
        <w:wordWrap w:val="0"/>
        <w:spacing w:before="0" w:after="0" w:line="360" w:lineRule="auto"/>
        <w:jc w:val="left"/>
        <w:outlineLvl w:val="3"/>
        <w:rPr>
          <w:rFonts w:ascii="宋体" w:hAnsi="宋体" w:eastAsia="宋体" w:cs="宋体"/>
          <w:b/>
          <w:bCs/>
          <w:color w:val="auto"/>
          <w:sz w:val="28"/>
          <w:szCs w:val="28"/>
        </w:rPr>
      </w:pPr>
      <w:r>
        <w:rPr>
          <w:rFonts w:hint="eastAsia" w:ascii="宋体" w:hAnsi="宋体" w:eastAsia="宋体" w:cs="宋体"/>
          <w:b/>
          <w:bCs/>
          <w:color w:val="auto"/>
          <w:sz w:val="28"/>
          <w:szCs w:val="28"/>
        </w:rPr>
        <w:t>六、公告期限</w:t>
      </w:r>
    </w:p>
    <w:p w14:paraId="7B2AD5F9">
      <w:pPr>
        <w:wordWrap w:val="0"/>
        <w:spacing w:before="0" w:after="0" w:line="360" w:lineRule="auto"/>
        <w:ind w:firstLine="480"/>
        <w:jc w:val="left"/>
        <w:rPr>
          <w:rFonts w:ascii="宋体" w:hAnsi="宋体" w:eastAsia="宋体" w:cs="宋体"/>
          <w:color w:val="auto"/>
          <w:sz w:val="28"/>
          <w:szCs w:val="28"/>
        </w:rPr>
      </w:pPr>
      <w:r>
        <w:rPr>
          <w:rFonts w:hint="eastAsia" w:ascii="宋体" w:hAnsi="宋体" w:eastAsia="宋体" w:cs="宋体"/>
          <w:color w:val="auto"/>
          <w:sz w:val="28"/>
          <w:szCs w:val="28"/>
        </w:rPr>
        <w:t>自本公告发布之日起</w:t>
      </w:r>
      <w:r>
        <w:rPr>
          <w:rFonts w:hint="eastAsia" w:eastAsia="宋体" w:cs="宋体"/>
          <w:color w:val="auto"/>
          <w:sz w:val="28"/>
          <w:szCs w:val="28"/>
          <w:lang w:val="en-US" w:eastAsia="zh-CN"/>
        </w:rPr>
        <w:t>3</w:t>
      </w:r>
      <w:r>
        <w:rPr>
          <w:rFonts w:hint="eastAsia" w:ascii="宋体" w:hAnsi="宋体" w:eastAsia="宋体" w:cs="宋体"/>
          <w:color w:val="auto"/>
          <w:sz w:val="28"/>
          <w:szCs w:val="28"/>
        </w:rPr>
        <w:t>个工作日。</w:t>
      </w:r>
    </w:p>
    <w:p w14:paraId="1AAA1CF5">
      <w:pPr>
        <w:wordWrap w:val="0"/>
        <w:spacing w:before="0" w:after="0" w:line="360" w:lineRule="auto"/>
        <w:jc w:val="left"/>
        <w:outlineLvl w:val="3"/>
        <w:rPr>
          <w:rFonts w:ascii="宋体" w:hAnsi="宋体" w:eastAsia="宋体" w:cs="宋体"/>
          <w:color w:val="auto"/>
          <w:sz w:val="28"/>
          <w:szCs w:val="28"/>
        </w:rPr>
      </w:pPr>
      <w:r>
        <w:rPr>
          <w:rFonts w:hint="eastAsia" w:ascii="宋体" w:hAnsi="宋体" w:eastAsia="宋体" w:cs="宋体"/>
          <w:b/>
          <w:bCs/>
          <w:color w:val="auto"/>
          <w:sz w:val="28"/>
          <w:szCs w:val="28"/>
        </w:rPr>
        <w:t>七、其他补充事宜</w:t>
      </w:r>
    </w:p>
    <w:p w14:paraId="419FB9B5">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150" w:beforeAutospacing="0" w:after="0" w:afterAutospacing="0" w:line="360" w:lineRule="auto"/>
        <w:ind w:left="0" w:right="0" w:firstLine="560" w:firstLineChars="200"/>
        <w:jc w:val="left"/>
        <w:rPr>
          <w:rStyle w:val="14"/>
          <w:rFonts w:hint="eastAsia" w:ascii="宋体" w:hAnsi="宋体" w:eastAsia="宋体" w:cs="宋体"/>
          <w:b w:val="0"/>
          <w:bCs w:val="0"/>
          <w:i w:val="0"/>
          <w:iCs w:val="0"/>
          <w:caps w:val="0"/>
          <w:color w:val="auto"/>
          <w:spacing w:val="0"/>
          <w:sz w:val="28"/>
          <w:szCs w:val="28"/>
          <w:shd w:val="clear" w:color="auto" w:fill="FFFFFF"/>
        </w:rPr>
      </w:pPr>
      <w:r>
        <w:rPr>
          <w:rStyle w:val="14"/>
          <w:rFonts w:hint="eastAsia" w:ascii="宋体" w:hAnsi="宋体" w:eastAsia="宋体" w:cs="宋体"/>
          <w:b w:val="0"/>
          <w:bCs w:val="0"/>
          <w:i w:val="0"/>
          <w:iCs w:val="0"/>
          <w:caps w:val="0"/>
          <w:color w:val="auto"/>
          <w:spacing w:val="0"/>
          <w:sz w:val="28"/>
          <w:szCs w:val="28"/>
          <w:shd w:val="clear" w:color="auto" w:fill="FFFFFF"/>
        </w:rPr>
        <w:t>1.各供应商必须在规定报名时间内领取</w:t>
      </w:r>
      <w:r>
        <w:rPr>
          <w:rStyle w:val="14"/>
          <w:rFonts w:hint="eastAsia" w:ascii="宋体" w:hAnsi="宋体" w:eastAsia="宋体" w:cs="宋体"/>
          <w:b w:val="0"/>
          <w:bCs w:val="0"/>
          <w:i w:val="0"/>
          <w:iCs w:val="0"/>
          <w:caps w:val="0"/>
          <w:color w:val="auto"/>
          <w:spacing w:val="0"/>
          <w:sz w:val="28"/>
          <w:szCs w:val="28"/>
          <w:shd w:val="clear" w:color="auto" w:fill="FFFFFF"/>
          <w:lang w:val="en-US" w:eastAsia="zh-CN"/>
        </w:rPr>
        <w:t>磋商</w:t>
      </w:r>
      <w:r>
        <w:rPr>
          <w:rStyle w:val="14"/>
          <w:rFonts w:hint="eastAsia" w:ascii="宋体" w:hAnsi="宋体" w:eastAsia="宋体" w:cs="宋体"/>
          <w:b w:val="0"/>
          <w:bCs w:val="0"/>
          <w:i w:val="0"/>
          <w:iCs w:val="0"/>
          <w:caps w:val="0"/>
          <w:color w:val="auto"/>
          <w:spacing w:val="0"/>
          <w:sz w:val="28"/>
          <w:szCs w:val="28"/>
          <w:shd w:val="clear" w:color="auto" w:fill="FFFFFF"/>
        </w:rPr>
        <w:t>文件，国家法定节假日除外。文件领取截止时间为报名截止日期，领取方式为</w:t>
      </w:r>
      <w:r>
        <w:rPr>
          <w:rStyle w:val="14"/>
          <w:rFonts w:hint="eastAsia" w:ascii="宋体" w:hAnsi="宋体" w:eastAsia="宋体" w:cs="宋体"/>
          <w:b w:val="0"/>
          <w:bCs w:val="0"/>
          <w:i w:val="0"/>
          <w:iCs w:val="0"/>
          <w:caps w:val="0"/>
          <w:color w:val="auto"/>
          <w:spacing w:val="0"/>
          <w:sz w:val="28"/>
          <w:szCs w:val="28"/>
          <w:shd w:val="clear" w:color="auto" w:fill="FFFFFF"/>
          <w:lang w:val="en-US" w:eastAsia="zh-CN"/>
        </w:rPr>
        <w:t>邮箱</w:t>
      </w:r>
      <w:r>
        <w:rPr>
          <w:rStyle w:val="14"/>
          <w:rFonts w:hint="eastAsia" w:ascii="宋体" w:hAnsi="宋体" w:eastAsia="宋体" w:cs="宋体"/>
          <w:b w:val="0"/>
          <w:bCs w:val="0"/>
          <w:i w:val="0"/>
          <w:iCs w:val="0"/>
          <w:caps w:val="0"/>
          <w:color w:val="auto"/>
          <w:spacing w:val="0"/>
          <w:sz w:val="28"/>
          <w:szCs w:val="28"/>
          <w:shd w:val="clear" w:color="auto" w:fill="FFFFFF"/>
        </w:rPr>
        <w:t>获取。</w:t>
      </w:r>
    </w:p>
    <w:p w14:paraId="66D29CBD">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150" w:beforeAutospacing="0" w:after="0" w:afterAutospacing="0" w:line="360" w:lineRule="auto"/>
        <w:ind w:left="0" w:right="0" w:firstLine="560" w:firstLineChars="200"/>
        <w:jc w:val="left"/>
        <w:rPr>
          <w:rStyle w:val="14"/>
          <w:rFonts w:hint="eastAsia" w:ascii="宋体" w:hAnsi="宋体" w:eastAsia="宋体" w:cs="宋体"/>
          <w:b w:val="0"/>
          <w:bCs w:val="0"/>
          <w:i w:val="0"/>
          <w:iCs w:val="0"/>
          <w:caps w:val="0"/>
          <w:color w:val="auto"/>
          <w:spacing w:val="0"/>
          <w:sz w:val="28"/>
          <w:szCs w:val="28"/>
          <w:shd w:val="clear" w:color="auto" w:fill="FFFFFF"/>
        </w:rPr>
      </w:pPr>
      <w:r>
        <w:rPr>
          <w:rStyle w:val="14"/>
          <w:rFonts w:hint="eastAsia" w:ascii="宋体" w:hAnsi="宋体" w:eastAsia="宋体" w:cs="宋体"/>
          <w:b w:val="0"/>
          <w:bCs w:val="0"/>
          <w:i w:val="0"/>
          <w:iCs w:val="0"/>
          <w:caps w:val="0"/>
          <w:color w:val="auto"/>
          <w:spacing w:val="0"/>
          <w:sz w:val="28"/>
          <w:szCs w:val="28"/>
          <w:shd w:val="clear" w:color="auto" w:fill="FFFFFF"/>
        </w:rPr>
        <w:t>2.报名确认：供应商须在</w:t>
      </w:r>
      <w:r>
        <w:rPr>
          <w:rStyle w:val="14"/>
          <w:rFonts w:hint="eastAsia" w:ascii="宋体" w:hAnsi="宋体" w:eastAsia="宋体" w:cs="宋体"/>
          <w:b w:val="0"/>
          <w:bCs w:val="0"/>
          <w:i w:val="0"/>
          <w:iCs w:val="0"/>
          <w:caps w:val="0"/>
          <w:color w:val="auto"/>
          <w:spacing w:val="0"/>
          <w:sz w:val="28"/>
          <w:szCs w:val="28"/>
          <w:shd w:val="clear" w:color="auto" w:fill="FFFFFF"/>
          <w:lang w:val="en-US" w:eastAsia="zh-CN"/>
        </w:rPr>
        <w:t>磋商</w:t>
      </w:r>
      <w:r>
        <w:rPr>
          <w:rStyle w:val="14"/>
          <w:rFonts w:hint="eastAsia" w:ascii="宋体" w:hAnsi="宋体" w:eastAsia="宋体" w:cs="宋体"/>
          <w:b w:val="0"/>
          <w:bCs w:val="0"/>
          <w:i w:val="0"/>
          <w:iCs w:val="0"/>
          <w:caps w:val="0"/>
          <w:color w:val="auto"/>
          <w:spacing w:val="0"/>
          <w:sz w:val="28"/>
          <w:szCs w:val="28"/>
          <w:shd w:val="clear" w:color="auto" w:fill="FFFFFF"/>
        </w:rPr>
        <w:t>文件发售时间内</w:t>
      </w:r>
      <w:r>
        <w:rPr>
          <w:rStyle w:val="14"/>
          <w:rFonts w:hint="eastAsia" w:ascii="宋体" w:hAnsi="宋体" w:eastAsia="宋体" w:cs="宋体"/>
          <w:b w:val="0"/>
          <w:bCs w:val="0"/>
          <w:i w:val="0"/>
          <w:iCs w:val="0"/>
          <w:caps w:val="0"/>
          <w:color w:val="auto"/>
          <w:spacing w:val="0"/>
          <w:sz w:val="28"/>
          <w:szCs w:val="28"/>
          <w:shd w:val="clear" w:color="auto" w:fill="FFFFFF"/>
          <w:lang w:val="en-US" w:eastAsia="zh-CN"/>
        </w:rPr>
        <w:t>将竞争性磋商公告中相关附件里的文件发售登记表信息填写完整后和</w:t>
      </w:r>
      <w:r>
        <w:rPr>
          <w:rStyle w:val="14"/>
          <w:rFonts w:hint="eastAsia" w:ascii="宋体" w:hAnsi="宋体" w:eastAsia="宋体" w:cs="宋体"/>
          <w:b w:val="0"/>
          <w:bCs w:val="0"/>
          <w:i w:val="0"/>
          <w:iCs w:val="0"/>
          <w:caps w:val="0"/>
          <w:color w:val="auto"/>
          <w:spacing w:val="0"/>
          <w:sz w:val="28"/>
          <w:szCs w:val="28"/>
          <w:shd w:val="clear" w:color="auto" w:fill="FFFFFF"/>
        </w:rPr>
        <w:t>单位介绍信</w:t>
      </w:r>
      <w:r>
        <w:rPr>
          <w:rStyle w:val="14"/>
          <w:rFonts w:hint="eastAsia" w:ascii="宋体" w:hAnsi="宋体" w:eastAsia="宋体" w:cs="宋体"/>
          <w:b w:val="0"/>
          <w:bCs w:val="0"/>
          <w:i w:val="0"/>
          <w:iCs w:val="0"/>
          <w:caps w:val="0"/>
          <w:color w:val="auto"/>
          <w:spacing w:val="0"/>
          <w:sz w:val="28"/>
          <w:szCs w:val="28"/>
          <w:shd w:val="clear" w:color="auto" w:fill="FFFFFF"/>
          <w:lang w:val="en-US" w:eastAsia="zh-CN"/>
        </w:rPr>
        <w:t>及</w:t>
      </w:r>
      <w:r>
        <w:rPr>
          <w:rStyle w:val="14"/>
          <w:rFonts w:hint="eastAsia" w:ascii="宋体" w:hAnsi="宋体" w:eastAsia="宋体" w:cs="宋体"/>
          <w:b w:val="0"/>
          <w:bCs w:val="0"/>
          <w:i w:val="0"/>
          <w:iCs w:val="0"/>
          <w:caps w:val="0"/>
          <w:color w:val="auto"/>
          <w:spacing w:val="0"/>
          <w:sz w:val="28"/>
          <w:szCs w:val="28"/>
          <w:shd w:val="clear" w:color="auto" w:fill="FFFFFF"/>
        </w:rPr>
        <w:t>经办人加盖供应商有效公章的</w:t>
      </w:r>
      <w:r>
        <w:rPr>
          <w:rStyle w:val="14"/>
          <w:rFonts w:hint="eastAsia" w:ascii="宋体" w:hAnsi="宋体" w:eastAsia="宋体" w:cs="宋体"/>
          <w:b w:val="0"/>
          <w:bCs w:val="0"/>
          <w:i w:val="0"/>
          <w:iCs w:val="0"/>
          <w:caps w:val="0"/>
          <w:color w:val="auto"/>
          <w:spacing w:val="0"/>
          <w:sz w:val="28"/>
          <w:szCs w:val="28"/>
          <w:shd w:val="clear" w:color="auto" w:fill="FFFFFF"/>
          <w:lang w:val="en-US" w:eastAsia="zh-CN"/>
        </w:rPr>
        <w:t>身份证</w:t>
      </w:r>
      <w:r>
        <w:rPr>
          <w:rStyle w:val="14"/>
          <w:rFonts w:hint="eastAsia" w:ascii="宋体" w:hAnsi="宋体" w:eastAsia="宋体" w:cs="宋体"/>
          <w:b w:val="0"/>
          <w:bCs w:val="0"/>
          <w:i w:val="0"/>
          <w:iCs w:val="0"/>
          <w:caps w:val="0"/>
          <w:color w:val="auto"/>
          <w:spacing w:val="0"/>
          <w:sz w:val="28"/>
          <w:szCs w:val="28"/>
          <w:shd w:val="clear" w:color="auto" w:fill="FFFFFF"/>
        </w:rPr>
        <w:t>复印件</w:t>
      </w:r>
      <w:r>
        <w:rPr>
          <w:rStyle w:val="14"/>
          <w:rFonts w:hint="eastAsia" w:ascii="宋体" w:hAnsi="宋体" w:eastAsia="宋体" w:cs="宋体"/>
          <w:b w:val="0"/>
          <w:bCs w:val="0"/>
          <w:i w:val="0"/>
          <w:iCs w:val="0"/>
          <w:caps w:val="0"/>
          <w:color w:val="auto"/>
          <w:spacing w:val="0"/>
          <w:sz w:val="28"/>
          <w:szCs w:val="28"/>
          <w:shd w:val="clear" w:color="auto" w:fill="FFFFFF"/>
          <w:lang w:val="en-US" w:eastAsia="zh-CN"/>
        </w:rPr>
        <w:t>扫描成PDF发送至542215245@qq.com</w:t>
      </w:r>
      <w:r>
        <w:rPr>
          <w:rStyle w:val="14"/>
          <w:rFonts w:hint="eastAsia" w:ascii="宋体" w:hAnsi="宋体" w:eastAsia="宋体" w:cs="宋体"/>
          <w:b w:val="0"/>
          <w:bCs w:val="0"/>
          <w:i w:val="0"/>
          <w:iCs w:val="0"/>
          <w:caps w:val="0"/>
          <w:color w:val="auto"/>
          <w:spacing w:val="0"/>
          <w:sz w:val="28"/>
          <w:szCs w:val="28"/>
          <w:shd w:val="clear" w:color="auto" w:fill="FFFFFF"/>
        </w:rPr>
        <w:t>进行报名，代理机构确认后方可获取</w:t>
      </w:r>
      <w:r>
        <w:rPr>
          <w:rStyle w:val="14"/>
          <w:rFonts w:hint="eastAsia" w:ascii="宋体" w:hAnsi="宋体" w:eastAsia="宋体" w:cs="宋体"/>
          <w:b w:val="0"/>
          <w:bCs w:val="0"/>
          <w:i w:val="0"/>
          <w:iCs w:val="0"/>
          <w:caps w:val="0"/>
          <w:color w:val="auto"/>
          <w:spacing w:val="0"/>
          <w:sz w:val="28"/>
          <w:szCs w:val="28"/>
          <w:shd w:val="clear" w:color="auto" w:fill="FFFFFF"/>
          <w:lang w:val="en-US" w:eastAsia="zh-CN"/>
        </w:rPr>
        <w:t>磋商</w:t>
      </w:r>
      <w:r>
        <w:rPr>
          <w:rStyle w:val="14"/>
          <w:rFonts w:hint="eastAsia" w:ascii="宋体" w:hAnsi="宋体" w:eastAsia="宋体" w:cs="宋体"/>
          <w:b w:val="0"/>
          <w:bCs w:val="0"/>
          <w:i w:val="0"/>
          <w:iCs w:val="0"/>
          <w:caps w:val="0"/>
          <w:color w:val="auto"/>
          <w:spacing w:val="0"/>
          <w:sz w:val="28"/>
          <w:szCs w:val="28"/>
          <w:shd w:val="clear" w:color="auto" w:fill="FFFFFF"/>
        </w:rPr>
        <w:t>文件（谢绝邮寄)。</w:t>
      </w:r>
    </w:p>
    <w:p w14:paraId="4AFE7F25">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150" w:beforeAutospacing="0" w:after="0" w:afterAutospacing="0" w:line="360" w:lineRule="auto"/>
        <w:ind w:left="0" w:right="0" w:firstLine="560" w:firstLineChars="200"/>
        <w:jc w:val="left"/>
        <w:rPr>
          <w:rFonts w:hint="default" w:ascii="宋体" w:hAnsi="宋体" w:eastAsia="宋体" w:cs="宋体"/>
          <w:color w:val="auto"/>
          <w:kern w:val="2"/>
          <w:sz w:val="28"/>
          <w:szCs w:val="28"/>
          <w:lang w:val="en-US" w:eastAsia="zh-CN" w:bidi="ar-SA"/>
        </w:rPr>
      </w:pPr>
      <w:r>
        <w:rPr>
          <w:rStyle w:val="14"/>
          <w:rFonts w:hint="eastAsia" w:ascii="宋体" w:hAnsi="宋体" w:eastAsia="宋体" w:cs="宋体"/>
          <w:b w:val="0"/>
          <w:bCs w:val="0"/>
          <w:i w:val="0"/>
          <w:iCs w:val="0"/>
          <w:caps w:val="0"/>
          <w:color w:val="auto"/>
          <w:spacing w:val="0"/>
          <w:sz w:val="28"/>
          <w:szCs w:val="28"/>
          <w:shd w:val="clear" w:color="auto" w:fill="FFFFFF"/>
        </w:rPr>
        <w:t>3.请各投标人领取</w:t>
      </w:r>
      <w:r>
        <w:rPr>
          <w:rStyle w:val="14"/>
          <w:rFonts w:hint="eastAsia" w:ascii="宋体" w:hAnsi="宋体" w:eastAsia="宋体" w:cs="宋体"/>
          <w:b w:val="0"/>
          <w:bCs w:val="0"/>
          <w:i w:val="0"/>
          <w:iCs w:val="0"/>
          <w:caps w:val="0"/>
          <w:color w:val="auto"/>
          <w:spacing w:val="0"/>
          <w:sz w:val="28"/>
          <w:szCs w:val="28"/>
          <w:shd w:val="clear" w:color="auto" w:fill="FFFFFF"/>
          <w:lang w:eastAsia="zh-CN"/>
        </w:rPr>
        <w:t>采购</w:t>
      </w:r>
      <w:r>
        <w:rPr>
          <w:rStyle w:val="14"/>
          <w:rFonts w:hint="eastAsia" w:ascii="宋体" w:hAnsi="宋体" w:eastAsia="宋体" w:cs="宋体"/>
          <w:b w:val="0"/>
          <w:bCs w:val="0"/>
          <w:i w:val="0"/>
          <w:iCs w:val="0"/>
          <w:caps w:val="0"/>
          <w:color w:val="auto"/>
          <w:spacing w:val="0"/>
          <w:sz w:val="28"/>
          <w:szCs w:val="28"/>
          <w:shd w:val="clear" w:color="auto" w:fill="FFFFFF"/>
        </w:rPr>
        <w:t>文件后，按照陕西省财政厅《关于政府采购供应商注册登记有关事项的通知》要求，通过陕西省政府采购网注册登记加入陕西省政府采购供应商库。</w:t>
      </w:r>
    </w:p>
    <w:p w14:paraId="05628288">
      <w:pPr>
        <w:wordWrap w:val="0"/>
        <w:spacing w:before="0" w:after="0" w:line="360" w:lineRule="auto"/>
        <w:jc w:val="left"/>
        <w:outlineLvl w:val="3"/>
        <w:rPr>
          <w:rFonts w:ascii="宋体" w:hAnsi="宋体" w:eastAsia="宋体" w:cs="宋体"/>
          <w:color w:val="auto"/>
          <w:sz w:val="28"/>
          <w:szCs w:val="28"/>
        </w:rPr>
      </w:pPr>
      <w:r>
        <w:rPr>
          <w:rFonts w:hint="eastAsia" w:ascii="宋体" w:hAnsi="宋体" w:eastAsia="宋体" w:cs="宋体"/>
          <w:b/>
          <w:bCs/>
          <w:color w:val="auto"/>
          <w:sz w:val="28"/>
          <w:szCs w:val="28"/>
        </w:rPr>
        <w:t>八、对本次招标提出询问，请按以下方式联系。</w:t>
      </w:r>
    </w:p>
    <w:p w14:paraId="1A8EE87C">
      <w:pPr>
        <w:bidi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1.采购人信息</w:t>
      </w:r>
    </w:p>
    <w:p w14:paraId="16620776">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jc w:val="both"/>
        <w:rPr>
          <w:rFonts w:hint="eastAsia" w:ascii="宋体" w:hAnsi="宋体" w:eastAsia="宋体" w:cs="宋体"/>
          <w:color w:val="auto"/>
          <w:sz w:val="28"/>
          <w:szCs w:val="28"/>
          <w:lang w:val="en-US" w:eastAsia="zh-CN"/>
        </w:rPr>
      </w:pPr>
      <w:r>
        <w:rPr>
          <w:rFonts w:hint="eastAsia" w:ascii="宋体" w:hAnsi="宋体" w:eastAsia="宋体" w:cs="宋体"/>
          <w:i w:val="0"/>
          <w:iCs w:val="0"/>
          <w:caps w:val="0"/>
          <w:color w:val="auto"/>
          <w:spacing w:val="0"/>
          <w:sz w:val="28"/>
          <w:szCs w:val="28"/>
          <w:shd w:val="clear" w:color="auto" w:fill="FFFFFF"/>
        </w:rPr>
        <w:t>名称：</w:t>
      </w:r>
      <w:r>
        <w:rPr>
          <w:rFonts w:hint="eastAsia" w:ascii="宋体" w:hAnsi="宋体" w:eastAsia="宋体" w:cs="宋体"/>
          <w:i w:val="0"/>
          <w:iCs w:val="0"/>
          <w:caps w:val="0"/>
          <w:color w:val="auto"/>
          <w:spacing w:val="0"/>
          <w:sz w:val="28"/>
          <w:szCs w:val="28"/>
          <w:shd w:val="clear" w:color="auto" w:fill="FFFFFF"/>
          <w:lang w:eastAsia="zh-CN"/>
        </w:rPr>
        <w:t>安康市中心医院</w:t>
      </w:r>
    </w:p>
    <w:p w14:paraId="500A9FA2">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jc w:val="both"/>
        <w:rPr>
          <w:rFonts w:hint="eastAsia" w:ascii="宋体" w:hAnsi="宋体" w:eastAsia="宋体" w:cs="宋体"/>
          <w:color w:val="auto"/>
          <w:sz w:val="28"/>
          <w:szCs w:val="28"/>
          <w:lang w:eastAsia="zh-CN"/>
        </w:rPr>
      </w:pPr>
      <w:r>
        <w:rPr>
          <w:rFonts w:hint="eastAsia" w:ascii="宋体" w:hAnsi="宋体" w:eastAsia="宋体" w:cs="宋体"/>
          <w:i w:val="0"/>
          <w:iCs w:val="0"/>
          <w:caps w:val="0"/>
          <w:color w:val="auto"/>
          <w:spacing w:val="0"/>
          <w:sz w:val="28"/>
          <w:szCs w:val="28"/>
          <w:shd w:val="clear" w:color="auto" w:fill="FFFFFF"/>
        </w:rPr>
        <w:t>地址：</w:t>
      </w:r>
      <w:r>
        <w:rPr>
          <w:rFonts w:hint="eastAsia" w:ascii="宋体" w:hAnsi="宋体" w:eastAsia="宋体" w:cs="宋体"/>
          <w:i w:val="0"/>
          <w:iCs w:val="0"/>
          <w:caps w:val="0"/>
          <w:color w:val="auto"/>
          <w:spacing w:val="0"/>
          <w:sz w:val="28"/>
          <w:szCs w:val="28"/>
          <w:shd w:val="clear" w:color="auto" w:fill="FFFFFF"/>
          <w:lang w:eastAsia="zh-CN"/>
        </w:rPr>
        <w:t>金州路85号</w:t>
      </w:r>
    </w:p>
    <w:p w14:paraId="6CC5F12E">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jc w:val="both"/>
        <w:rPr>
          <w:rFonts w:hint="eastAsia" w:ascii="宋体" w:hAnsi="宋体" w:eastAsia="宋体" w:cs="宋体"/>
          <w:color w:val="auto"/>
          <w:sz w:val="28"/>
          <w:szCs w:val="28"/>
          <w:highlight w:val="none"/>
          <w:lang w:eastAsia="zh-CN"/>
        </w:rPr>
      </w:pPr>
      <w:r>
        <w:rPr>
          <w:rFonts w:hint="eastAsia" w:ascii="宋体" w:hAnsi="宋体" w:eastAsia="宋体" w:cs="宋体"/>
          <w:i w:val="0"/>
          <w:iCs w:val="0"/>
          <w:caps w:val="0"/>
          <w:color w:val="auto"/>
          <w:spacing w:val="0"/>
          <w:sz w:val="28"/>
          <w:szCs w:val="28"/>
          <w:highlight w:val="none"/>
          <w:shd w:val="clear" w:color="auto" w:fill="FFFFFF"/>
        </w:rPr>
        <w:t>联系方式：</w:t>
      </w:r>
      <w:r>
        <w:rPr>
          <w:rFonts w:hint="eastAsia" w:ascii="宋体" w:hAnsi="宋体" w:eastAsia="宋体" w:cs="宋体"/>
          <w:i w:val="0"/>
          <w:iCs w:val="0"/>
          <w:caps w:val="0"/>
          <w:color w:val="auto"/>
          <w:spacing w:val="0"/>
          <w:sz w:val="28"/>
          <w:szCs w:val="28"/>
          <w:highlight w:val="none"/>
          <w:shd w:val="clear" w:color="auto" w:fill="FFFFFF"/>
          <w:lang w:eastAsia="zh-CN"/>
        </w:rPr>
        <w:t>0915-3284303</w:t>
      </w:r>
    </w:p>
    <w:p w14:paraId="4DEE39AE">
      <w:pPr>
        <w:bidi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2.采购代理机构信息</w:t>
      </w:r>
    </w:p>
    <w:p w14:paraId="07DD567E">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jc w:val="both"/>
        <w:rPr>
          <w:rFonts w:hint="eastAsia" w:ascii="宋体" w:hAnsi="宋体" w:eastAsia="宋体" w:cs="宋体"/>
          <w:color w:val="auto"/>
          <w:sz w:val="28"/>
          <w:szCs w:val="28"/>
          <w:lang w:eastAsia="zh-CN"/>
        </w:rPr>
      </w:pPr>
      <w:r>
        <w:rPr>
          <w:rFonts w:hint="eastAsia" w:ascii="宋体" w:hAnsi="宋体" w:eastAsia="宋体" w:cs="宋体"/>
          <w:i w:val="0"/>
          <w:iCs w:val="0"/>
          <w:caps w:val="0"/>
          <w:color w:val="auto"/>
          <w:spacing w:val="0"/>
          <w:sz w:val="28"/>
          <w:szCs w:val="28"/>
          <w:shd w:val="clear" w:color="auto" w:fill="FFFFFF"/>
        </w:rPr>
        <w:t>名称：</w:t>
      </w:r>
      <w:r>
        <w:rPr>
          <w:rFonts w:hint="eastAsia" w:ascii="宋体" w:hAnsi="宋体" w:eastAsia="宋体" w:cs="宋体"/>
          <w:i w:val="0"/>
          <w:iCs w:val="0"/>
          <w:caps w:val="0"/>
          <w:color w:val="auto"/>
          <w:spacing w:val="0"/>
          <w:sz w:val="28"/>
          <w:szCs w:val="28"/>
          <w:shd w:val="clear" w:color="auto" w:fill="FFFFFF"/>
          <w:lang w:val="en-US" w:eastAsia="zh-CN"/>
        </w:rPr>
        <w:t>陕西正邦招标有限责任公司</w:t>
      </w:r>
    </w:p>
    <w:p w14:paraId="229FFFC9">
      <w:pPr>
        <w:bidi w:val="0"/>
        <w:spacing w:line="360" w:lineRule="auto"/>
        <w:rPr>
          <w:rFonts w:hint="eastAsia" w:ascii="宋体" w:hAnsi="宋体" w:eastAsia="宋体" w:cs="宋体"/>
          <w:i w:val="0"/>
          <w:iCs w:val="0"/>
          <w:caps w:val="0"/>
          <w:color w:val="auto"/>
          <w:spacing w:val="0"/>
          <w:sz w:val="28"/>
          <w:szCs w:val="28"/>
          <w:shd w:val="clear" w:color="auto" w:fill="FFFFFF"/>
        </w:rPr>
      </w:pPr>
      <w:r>
        <w:rPr>
          <w:rFonts w:hint="eastAsia" w:ascii="宋体" w:hAnsi="宋体" w:eastAsia="宋体" w:cs="宋体"/>
          <w:i w:val="0"/>
          <w:iCs w:val="0"/>
          <w:caps w:val="0"/>
          <w:color w:val="auto"/>
          <w:spacing w:val="0"/>
          <w:sz w:val="28"/>
          <w:szCs w:val="28"/>
          <w:shd w:val="clear" w:color="auto" w:fill="FFFFFF"/>
        </w:rPr>
        <w:t>地址：西安市雁塔区朱雀大街南段69号长丰园三区5号楼9层9006室</w:t>
      </w:r>
    </w:p>
    <w:p w14:paraId="2B06EA70">
      <w:pPr>
        <w:pStyle w:val="10"/>
        <w:ind w:left="0" w:leftChars="0" w:firstLine="0" w:firstLineChars="0"/>
        <w:rPr>
          <w:rFonts w:hint="eastAsia" w:ascii="宋体" w:hAnsi="宋体" w:eastAsia="宋体" w:cs="宋体"/>
          <w:i w:val="0"/>
          <w:iCs w:val="0"/>
          <w:caps w:val="0"/>
          <w:color w:val="auto"/>
          <w:spacing w:val="0"/>
          <w:kern w:val="2"/>
          <w:sz w:val="28"/>
          <w:szCs w:val="28"/>
          <w:shd w:val="clear" w:color="auto" w:fill="FFFFFF"/>
          <w:lang w:val="en-US" w:eastAsia="zh-CN" w:bidi="ar-SA"/>
        </w:rPr>
      </w:pPr>
      <w:r>
        <w:rPr>
          <w:rFonts w:hint="eastAsia" w:ascii="宋体" w:hAnsi="宋体" w:eastAsia="宋体" w:cs="宋体"/>
          <w:i w:val="0"/>
          <w:iCs w:val="0"/>
          <w:caps w:val="0"/>
          <w:color w:val="auto"/>
          <w:spacing w:val="0"/>
          <w:kern w:val="2"/>
          <w:sz w:val="28"/>
          <w:szCs w:val="28"/>
          <w:shd w:val="clear" w:color="auto" w:fill="FFFFFF"/>
          <w:lang w:val="en-US" w:eastAsia="zh-CN" w:bidi="ar-SA"/>
        </w:rPr>
        <w:t>联系方式：029-85578186</w:t>
      </w:r>
    </w:p>
    <w:p w14:paraId="14CA9D1E">
      <w:pPr>
        <w:bidi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3.项目联系方式</w:t>
      </w:r>
    </w:p>
    <w:p w14:paraId="15FAABCB">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jc w:val="both"/>
        <w:rPr>
          <w:rFonts w:hint="eastAsia" w:ascii="宋体" w:hAnsi="宋体" w:eastAsia="宋体" w:cs="宋体"/>
          <w:color w:val="auto"/>
          <w:sz w:val="28"/>
          <w:szCs w:val="28"/>
          <w:lang w:eastAsia="zh-CN"/>
        </w:rPr>
      </w:pPr>
      <w:r>
        <w:rPr>
          <w:rFonts w:hint="eastAsia" w:ascii="宋体" w:hAnsi="宋体" w:eastAsia="宋体" w:cs="宋体"/>
          <w:i w:val="0"/>
          <w:iCs w:val="0"/>
          <w:caps w:val="0"/>
          <w:color w:val="auto"/>
          <w:spacing w:val="0"/>
          <w:sz w:val="28"/>
          <w:szCs w:val="28"/>
          <w:shd w:val="clear" w:color="auto" w:fill="FFFFFF"/>
        </w:rPr>
        <w:t>项目联系人：</w:t>
      </w:r>
      <w:r>
        <w:rPr>
          <w:rFonts w:hint="eastAsia" w:ascii="宋体" w:hAnsi="宋体" w:eastAsia="宋体" w:cs="宋体"/>
          <w:i w:val="0"/>
          <w:iCs w:val="0"/>
          <w:caps w:val="0"/>
          <w:color w:val="auto"/>
          <w:spacing w:val="0"/>
          <w:sz w:val="28"/>
          <w:szCs w:val="28"/>
          <w:shd w:val="clear" w:color="auto" w:fill="FFFFFF"/>
          <w:lang w:eastAsia="zh-CN"/>
        </w:rPr>
        <w:t>李工</w:t>
      </w:r>
    </w:p>
    <w:p w14:paraId="13C25D35">
      <w:pPr>
        <w:pageBreakBefore w:val="0"/>
        <w:kinsoku/>
        <w:wordWrap/>
        <w:overflowPunct/>
        <w:topLinePunct w:val="0"/>
        <w:bidi w:val="0"/>
        <w:spacing w:line="360" w:lineRule="auto"/>
        <w:textAlignment w:val="auto"/>
        <w:rPr>
          <w:rFonts w:hint="eastAsia" w:ascii="宋体" w:hAnsi="宋体" w:eastAsia="宋体" w:cs="宋体"/>
          <w:i w:val="0"/>
          <w:iCs w:val="0"/>
          <w:caps w:val="0"/>
          <w:color w:val="auto"/>
          <w:spacing w:val="0"/>
          <w:sz w:val="28"/>
          <w:szCs w:val="28"/>
          <w:shd w:val="clear" w:color="auto" w:fill="FFFFFF"/>
          <w:lang w:eastAsia="zh-CN"/>
        </w:rPr>
      </w:pPr>
      <w:r>
        <w:rPr>
          <w:rFonts w:hint="eastAsia" w:ascii="宋体" w:hAnsi="宋体" w:eastAsia="宋体" w:cs="宋体"/>
          <w:i w:val="0"/>
          <w:iCs w:val="0"/>
          <w:caps w:val="0"/>
          <w:color w:val="auto"/>
          <w:spacing w:val="0"/>
          <w:sz w:val="28"/>
          <w:szCs w:val="28"/>
          <w:shd w:val="clear" w:color="auto" w:fill="FFFFFF"/>
        </w:rPr>
        <w:t>电话：</w:t>
      </w:r>
      <w:r>
        <w:rPr>
          <w:rFonts w:hint="eastAsia" w:ascii="宋体" w:hAnsi="宋体" w:eastAsia="宋体" w:cs="宋体"/>
          <w:i w:val="0"/>
          <w:iCs w:val="0"/>
          <w:caps w:val="0"/>
          <w:color w:val="auto"/>
          <w:spacing w:val="0"/>
          <w:sz w:val="28"/>
          <w:szCs w:val="28"/>
          <w:shd w:val="clear" w:color="auto" w:fill="FFFFFF"/>
          <w:lang w:eastAsia="zh-CN"/>
        </w:rPr>
        <w:t>029-85578186</w:t>
      </w:r>
    </w:p>
    <w:p w14:paraId="299C2435">
      <w:pPr>
        <w:wordWrap w:val="0"/>
        <w:spacing w:before="0" w:after="0" w:line="360" w:lineRule="auto"/>
        <w:ind w:firstLine="480"/>
        <w:jc w:val="right"/>
        <w:rPr>
          <w:rFonts w:ascii="宋体" w:hAnsi="宋体" w:eastAsia="宋体" w:cs="宋体"/>
          <w:color w:val="auto"/>
          <w:sz w:val="28"/>
          <w:szCs w:val="28"/>
        </w:rPr>
      </w:pPr>
      <w:r>
        <w:rPr>
          <w:rFonts w:hint="eastAsia" w:ascii="宋体" w:hAnsi="宋体" w:eastAsia="宋体" w:cs="宋体"/>
          <w:color w:val="auto"/>
          <w:sz w:val="28"/>
          <w:szCs w:val="28"/>
        </w:rPr>
        <w:t>陕西正邦招标有限责任公司</w:t>
      </w:r>
    </w:p>
    <w:p w14:paraId="668C2839">
      <w:bookmarkStart w:id="2" w:name="_GoBack"/>
      <w:bookmarkEnd w:id="2"/>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F3E2FD">
    <w:pPr>
      <w:pStyle w:val="6"/>
      <w:jc w:val="center"/>
    </w:pPr>
  </w:p>
  <w:p w14:paraId="0F3D8727">
    <w:pPr>
      <w:pStyle w:val="6"/>
      <w:jc w:val="center"/>
      <w:rPr>
        <w:rFonts w:hint="eastAsia" w:ascii="宋体" w:hAns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00EC3E">
    <w:pPr>
      <w:pStyle w:val="6"/>
      <w:framePr w:wrap="around" w:vAnchor="text" w:hAnchor="margin" w:xAlign="right" w:y="1"/>
      <w:rPr>
        <w:rStyle w:val="15"/>
      </w:rPr>
    </w:pPr>
    <w:r>
      <w:fldChar w:fldCharType="begin"/>
    </w:r>
    <w:r>
      <w:rPr>
        <w:rStyle w:val="15"/>
      </w:rPr>
      <w:instrText xml:space="preserve">PAGE  </w:instrText>
    </w:r>
    <w:r>
      <w:fldChar w:fldCharType="separate"/>
    </w:r>
    <w:r>
      <w:rPr>
        <w:rStyle w:val="15"/>
      </w:rPr>
      <w:t>56</w:t>
    </w:r>
    <w:r>
      <w:fldChar w:fldCharType="end"/>
    </w:r>
  </w:p>
  <w:p w14:paraId="57459FEC">
    <w:pPr>
      <w:pStyle w:val="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C1FA15">
    <w:pPr>
      <w:pStyle w:val="6"/>
      <w:jc w:val="center"/>
    </w:pPr>
  </w:p>
  <w:p w14:paraId="5DE7F125">
    <w:pPr>
      <w:pStyle w:val="6"/>
      <w:jc w:val="center"/>
    </w:pPr>
  </w:p>
  <w:p w14:paraId="6171A6EC">
    <w:pPr>
      <w:pStyle w:val="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963788">
    <w:pPr>
      <w:pStyle w:val="6"/>
      <w:jc w:val="center"/>
      <w:rPr>
        <w:rFonts w:hint="eastAsia" w:ascii="宋体" w:hAnsi="宋体"/>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B51EFA">
    <w:pPr>
      <w:pStyle w:val="6"/>
      <w:jc w:val="center"/>
    </w:pPr>
  </w:p>
  <w:p w14:paraId="1AF35DE1">
    <w:pPr>
      <w:pStyle w:val="6"/>
      <w:jc w:val="center"/>
    </w:pPr>
  </w:p>
  <w:p w14:paraId="0C69857A">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C2B5A4">
    <w:pPr>
      <w:pBdr>
        <w:bottom w:val="none" w:color="auto" w:sz="0" w:space="0"/>
      </w:pBdr>
    </w:pPr>
    <w:r>
      <w:rPr>
        <w:rFonts w:hint="eastAsia"/>
      </w:rPr>
      <w:t xml:space="preserve"> </w:t>
    </w:r>
  </w:p>
  <w:p w14:paraId="43D30069">
    <w:pPr>
      <w:pStyle w:val="4"/>
      <w:pBdr>
        <w:bottom w:val="none" w:color="auto" w:sz="0" w:space="0"/>
      </w:pBdr>
      <w:spacing w:line="360" w:lineRule="auto"/>
      <w:ind w:left="180" w:leftChars="75" w:firstLine="360" w:firstLineChars="200"/>
      <w:rPr>
        <w:rFonts w:hint="eastAsia"/>
        <w:lang w:eastAsia="zh-CN"/>
      </w:rPr>
    </w:pPr>
    <w:r>
      <w:rPr>
        <w:rFonts w:hint="eastAsia"/>
        <w:sz w:val="18"/>
        <w:szCs w:val="20"/>
      </w:rPr>
      <w:t xml:space="preserve"> </w:t>
    </w:r>
    <w:r>
      <w:rPr>
        <w:sz w:val="18"/>
        <w:szCs w:val="20"/>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7CB5F2">
    <w:pPr>
      <w:pStyle w:val="7"/>
      <w:rPr>
        <w:rStyle w:val="15"/>
      </w:rPr>
    </w:pPr>
    <w:r>
      <w:fldChar w:fldCharType="begin"/>
    </w:r>
    <w:r>
      <w:rPr>
        <w:rStyle w:val="15"/>
      </w:rPr>
      <w:instrText xml:space="preserve">PAGE  </w:instrText>
    </w:r>
    <w:r>
      <w:fldChar w:fldCharType="separate"/>
    </w:r>
    <w:r>
      <w:rPr>
        <w:rStyle w:val="15"/>
      </w:rPr>
      <w:t>56</w:t>
    </w:r>
    <w:r>
      <w:fldChar w:fldCharType="end"/>
    </w:r>
  </w:p>
  <w:p w14:paraId="0EED776A">
    <w:pPr>
      <w:pStyle w:val="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BB34AA">
    <w:pPr>
      <w:pBdr>
        <w:bottom w:val="none" w:color="auto" w:sz="0" w:space="0"/>
      </w:pBdr>
    </w:pPr>
    <w:r>
      <w:rPr>
        <w:rFonts w:hint="eastAsia"/>
      </w:rPr>
      <w:t xml:space="preserve"> </w:t>
    </w:r>
  </w:p>
  <w:p w14:paraId="02717BFB">
    <w:pPr>
      <w:pStyle w:val="4"/>
      <w:pBdr>
        <w:bottom w:val="none" w:color="auto" w:sz="0" w:space="0"/>
      </w:pBdr>
      <w:spacing w:line="360" w:lineRule="auto"/>
      <w:ind w:left="180" w:leftChars="75" w:firstLine="360" w:firstLineChars="200"/>
      <w:rPr>
        <w:rFonts w:hint="default"/>
        <w:sz w:val="18"/>
        <w:szCs w:val="20"/>
        <w:lang w:val="en-US" w:eastAsia="zh-CN"/>
      </w:rPr>
    </w:pPr>
    <w:r>
      <w:rPr>
        <w:rFonts w:hint="eastAsia"/>
        <w:sz w:val="18"/>
        <w:szCs w:val="20"/>
      </w:rPr>
      <w:t xml:space="preserve"> </w:t>
    </w:r>
    <w:r>
      <w:rPr>
        <w:sz w:val="18"/>
        <w:szCs w:val="2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DD506F0"/>
    <w:rsid w:val="7DD506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lang w:val="en-US" w:eastAsia="zh-CN" w:bidi="ar-SA"/>
    </w:rPr>
  </w:style>
  <w:style w:type="paragraph" w:styleId="2">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paragraph" w:styleId="3">
    <w:name w:val="heading 4"/>
    <w:basedOn w:val="1"/>
    <w:next w:val="1"/>
    <w:qFormat/>
    <w:uiPriority w:val="9"/>
    <w:pPr>
      <w:keepNext/>
      <w:keepLines/>
      <w:adjustRightInd w:val="0"/>
      <w:spacing w:before="280" w:after="290" w:line="376" w:lineRule="atLeast"/>
      <w:textAlignment w:val="baseline"/>
      <w:outlineLvl w:val="3"/>
    </w:pPr>
    <w:rPr>
      <w:rFonts w:ascii="Arial" w:hAnsi="Arial" w:eastAsia="宋体"/>
      <w:b/>
      <w:spacing w:val="20"/>
      <w:sz w:val="28"/>
      <w:lang w:val="en-US" w:eastAsia="zh-CN" w:bidi="ar-SA"/>
    </w:rPr>
  </w:style>
  <w:style w:type="character" w:default="1" w:styleId="13">
    <w:name w:val="Default Paragraph Font"/>
    <w:semiHidden/>
    <w:uiPriority w:val="0"/>
  </w:style>
  <w:style w:type="table" w:default="1" w:styleId="12">
    <w:name w:val="Normal Table"/>
    <w:semiHidden/>
    <w:uiPriority w:val="0"/>
    <w:tblPr>
      <w:tblCellMar>
        <w:top w:w="0" w:type="dxa"/>
        <w:left w:w="108" w:type="dxa"/>
        <w:bottom w:w="0" w:type="dxa"/>
        <w:right w:w="108" w:type="dxa"/>
      </w:tblCellMar>
    </w:tblPr>
  </w:style>
  <w:style w:type="paragraph" w:styleId="4">
    <w:name w:val="Body Text"/>
    <w:basedOn w:val="1"/>
    <w:qFormat/>
    <w:uiPriority w:val="0"/>
    <w:pPr>
      <w:spacing w:after="120" w:afterLines="0"/>
    </w:pPr>
    <w:rPr>
      <w:rFonts w:eastAsia="宋体"/>
      <w:kern w:val="2"/>
      <w:sz w:val="21"/>
      <w:szCs w:val="24"/>
      <w:lang w:val="en-US" w:eastAsia="zh-CN" w:bidi="ar-SA"/>
    </w:rPr>
  </w:style>
  <w:style w:type="paragraph" w:styleId="5">
    <w:name w:val="Plain Text"/>
    <w:basedOn w:val="1"/>
    <w:qFormat/>
    <w:uiPriority w:val="0"/>
    <w:rPr>
      <w:rFonts w:ascii="宋体" w:hAnsi="Courier New" w:eastAsia="宋体"/>
      <w:kern w:val="2"/>
      <w:sz w:val="21"/>
      <w:szCs w:val="21"/>
      <w:lang w:val="en-US" w:eastAsia="zh-CN" w:bidi="ar-SA"/>
    </w:rPr>
  </w:style>
  <w:style w:type="paragraph" w:styleId="6">
    <w:name w:val="footer"/>
    <w:basedOn w:val="1"/>
    <w:qFormat/>
    <w:uiPriority w:val="99"/>
    <w:pPr>
      <w:tabs>
        <w:tab w:val="center" w:pos="4153"/>
        <w:tab w:val="right" w:pos="8306"/>
      </w:tabs>
      <w:snapToGrid w:val="0"/>
      <w:jc w:val="left"/>
    </w:pPr>
    <w:rPr>
      <w:rFonts w:eastAsia="宋体"/>
      <w:kern w:val="2"/>
      <w:sz w:val="18"/>
      <w:szCs w:val="18"/>
      <w:lang w:val="en-US" w:eastAsia="zh-CN" w:bidi="ar-SA"/>
    </w:rPr>
  </w:style>
  <w:style w:type="paragraph" w:styleId="7">
    <w:name w:val="header"/>
    <w:basedOn w:val="1"/>
    <w:qFormat/>
    <w:uiPriority w:val="0"/>
    <w:pPr>
      <w:pBdr>
        <w:bottom w:val="single" w:color="auto" w:sz="6" w:space="1"/>
      </w:pBdr>
      <w:tabs>
        <w:tab w:val="center" w:pos="4153"/>
        <w:tab w:val="right" w:pos="8306"/>
      </w:tabs>
      <w:snapToGrid w:val="0"/>
      <w:jc w:val="left"/>
    </w:pPr>
    <w:rPr>
      <w:sz w:val="18"/>
      <w:szCs w:val="21"/>
      <w:shd w:val="pct10" w:color="auto" w:fill="FFFFFF"/>
    </w:rPr>
  </w:style>
  <w:style w:type="paragraph" w:styleId="8">
    <w:name w:val="toc 1"/>
    <w:basedOn w:val="1"/>
    <w:next w:val="1"/>
    <w:qFormat/>
    <w:uiPriority w:val="39"/>
    <w:rPr>
      <w:sz w:val="21"/>
      <w:szCs w:val="24"/>
    </w:rPr>
  </w:style>
  <w:style w:type="paragraph" w:styleId="9">
    <w:name w:val="Normal (Web)"/>
    <w:basedOn w:val="1"/>
    <w:qFormat/>
    <w:uiPriority w:val="99"/>
    <w:rPr>
      <w:szCs w:val="24"/>
    </w:rPr>
  </w:style>
  <w:style w:type="paragraph" w:styleId="10">
    <w:name w:val="Body Text First Indent"/>
    <w:basedOn w:val="4"/>
    <w:next w:val="5"/>
    <w:unhideWhenUsed/>
    <w:qFormat/>
    <w:uiPriority w:val="0"/>
    <w:pPr>
      <w:ind w:firstLine="420" w:firstLineChars="100"/>
    </w:pPr>
    <w:rPr>
      <w:sz w:val="18"/>
      <w:szCs w:val="18"/>
    </w:rPr>
  </w:style>
  <w:style w:type="paragraph" w:styleId="11">
    <w:name w:val="Body Text First Indent 2"/>
    <w:basedOn w:val="10"/>
    <w:next w:val="1"/>
    <w:qFormat/>
    <w:uiPriority w:val="0"/>
    <w:pPr>
      <w:ind w:firstLine="200" w:firstLineChars="200"/>
    </w:pPr>
  </w:style>
  <w:style w:type="character" w:styleId="14">
    <w:name w:val="Strong"/>
    <w:basedOn w:val="13"/>
    <w:qFormat/>
    <w:uiPriority w:val="0"/>
    <w:rPr>
      <w:b/>
      <w:bCs/>
    </w:rPr>
  </w:style>
  <w:style w:type="character" w:styleId="15">
    <w:name w:val="page number"/>
    <w:basedOn w:val="13"/>
    <w:qFormat/>
    <w:uiPriority w:val="0"/>
  </w:style>
  <w:style w:type="paragraph" w:customStyle="1" w:styleId="16">
    <w:name w:val="列出段落1"/>
    <w:basedOn w:val="1"/>
    <w:qFormat/>
    <w:uiPriority w:val="34"/>
    <w:pPr>
      <w:keepNext/>
      <w:widowControl/>
      <w:spacing w:line="600" w:lineRule="exact"/>
      <w:ind w:firstLine="420" w:firstLineChars="200"/>
    </w:pPr>
    <w:rPr>
      <w:rFonts w:ascii="Calibri" w:hAnsi="Calibri" w:eastAsia="仿宋"/>
      <w:sz w:val="3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1</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2026-09-03T01:19:00Z</dcterms:created>
  <dc:creator>余白</dc:creator>
  <cp:lastModifiedBy>余白</cp:lastModifiedBy>
  <dcterms:modified xsi:type="dcterms:W3CDTF">2026-09-03T01:21:09Z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77FCFCC0E8C34D4AB0DFF19FA83DF86E_11</vt:lpwstr>
  </property>
  <property fmtid="{D5CDD505-2E9C-101B-9397-08002B2CF9AE}" pid="4" name="KSOTemplateDocerSaveRecord">
    <vt:lpwstr>eyJoZGlkIjoiNGU0ZDMzZDMwZjgxNmRjODVhMTdkYjdmY2FlYjk0MTEiLCJ1c2VySWQiOiIzNzYxMDc1OTkifQ==</vt:lpwstr>
  </property>
</Properties>
</file>