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E8328">
      <w:pPr>
        <w:spacing w:before="161" w:line="223" w:lineRule="auto"/>
        <w:ind w:left="2833"/>
        <w:outlineLvl w:val="0"/>
        <w:rPr>
          <w:rFonts w:ascii="宋体" w:hAnsi="宋体" w:eastAsia="宋体" w:cs="宋体"/>
          <w:sz w:val="48"/>
          <w:szCs w:val="48"/>
        </w:rPr>
      </w:pPr>
      <w:r>
        <w:rPr>
          <w:rFonts w:ascii="宋体" w:hAnsi="宋体" w:eastAsia="宋体" w:cs="宋体"/>
          <w:spacing w:val="6"/>
          <w:sz w:val="48"/>
          <w:szCs w:val="48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48"/>
          <w:szCs w:val="48"/>
        </w:rPr>
        <w:t>竞争性磋商公告</w:t>
      </w:r>
    </w:p>
    <w:p w14:paraId="170A1CC1">
      <w:pPr>
        <w:spacing w:before="246" w:line="219" w:lineRule="auto"/>
        <w:ind w:left="1160"/>
        <w:jc w:val="center"/>
        <w:outlineLvl w:val="1"/>
        <w:rPr>
          <w:rFonts w:ascii="宋体" w:hAnsi="宋体" w:eastAsia="宋体" w:cs="宋体"/>
          <w:b/>
          <w:bCs/>
          <w:color w:val="333333"/>
          <w:spacing w:val="-2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333333"/>
          <w:spacing w:val="-2"/>
          <w:sz w:val="36"/>
          <w:szCs w:val="36"/>
          <w:lang w:val="en-US" w:eastAsia="zh-CN"/>
        </w:rPr>
        <w:t>府谷县古城镇九年制学校新建体育活动室及校舍安全维修项目</w:t>
      </w:r>
      <w:r>
        <w:rPr>
          <w:rFonts w:ascii="宋体" w:hAnsi="宋体" w:eastAsia="宋体" w:cs="宋体"/>
          <w:b/>
          <w:bCs/>
          <w:color w:val="333333"/>
          <w:spacing w:val="-2"/>
          <w:sz w:val="36"/>
          <w:szCs w:val="36"/>
        </w:rPr>
        <w:t>竞争性磋商公告</w:t>
      </w:r>
    </w:p>
    <w:p w14:paraId="11B3EE0B">
      <w:pPr>
        <w:spacing w:before="303" w:line="228" w:lineRule="auto"/>
        <w:ind w:left="137"/>
        <w:outlineLvl w:val="1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b/>
          <w:bCs/>
          <w:spacing w:val="5"/>
          <w:sz w:val="32"/>
          <w:szCs w:val="32"/>
        </w:rPr>
        <w:t>项目概况</w:t>
      </w:r>
    </w:p>
    <w:p w14:paraId="22787FA7">
      <w:pPr>
        <w:pStyle w:val="2"/>
        <w:spacing w:line="333" w:lineRule="auto"/>
      </w:pPr>
    </w:p>
    <w:p w14:paraId="5C1ED0D4">
      <w:pPr>
        <w:spacing w:before="65" w:line="360" w:lineRule="auto"/>
        <w:ind w:left="139" w:right="388" w:firstLine="474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11"/>
          <w:sz w:val="28"/>
          <w:szCs w:val="28"/>
          <w:lang w:val="en-US" w:eastAsia="zh-CN"/>
        </w:rPr>
        <w:t>府谷县古城镇九年制学校新建体育活动室及校舍安全维修项目</w:t>
      </w:r>
      <w:r>
        <w:rPr>
          <w:rFonts w:ascii="宋体" w:hAnsi="宋体" w:eastAsia="宋体" w:cs="宋体"/>
          <w:spacing w:val="11"/>
          <w:sz w:val="28"/>
          <w:szCs w:val="28"/>
        </w:rPr>
        <w:t>的潜在供应商应在登录全国公共</w:t>
      </w:r>
      <w:r>
        <w:rPr>
          <w:rFonts w:ascii="宋体" w:hAnsi="宋体" w:eastAsia="宋体" w:cs="宋体"/>
          <w:spacing w:val="10"/>
          <w:sz w:val="28"/>
          <w:szCs w:val="28"/>
        </w:rPr>
        <w:t>资源交易</w:t>
      </w:r>
      <w:r>
        <w:rPr>
          <w:rFonts w:ascii="宋体" w:hAnsi="宋体" w:eastAsia="宋体" w:cs="宋体"/>
          <w:sz w:val="28"/>
          <w:szCs w:val="28"/>
        </w:rPr>
        <w:t>中心平台（陕西省）使用</w:t>
      </w:r>
      <w:r>
        <w:rPr>
          <w:rFonts w:ascii="宋体" w:hAnsi="宋体" w:eastAsia="宋体" w:cs="宋体"/>
          <w:spacing w:val="-51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CA</w:t>
      </w:r>
      <w:r>
        <w:rPr>
          <w:rFonts w:ascii="宋体" w:hAnsi="宋体" w:eastAsia="宋体" w:cs="宋体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锁报名后自行下载获</w:t>
      </w:r>
      <w:r>
        <w:rPr>
          <w:rFonts w:ascii="宋体" w:hAnsi="宋体" w:eastAsia="宋体" w:cs="宋体"/>
          <w:spacing w:val="-1"/>
          <w:sz w:val="28"/>
          <w:szCs w:val="28"/>
        </w:rPr>
        <w:t>取采购文件，并于  2026</w:t>
      </w:r>
      <w:r>
        <w:rPr>
          <w:rFonts w:ascii="宋体" w:hAnsi="宋体" w:eastAsia="宋体" w:cs="宋体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年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-1"/>
          <w:sz w:val="28"/>
          <w:szCs w:val="28"/>
        </w:rPr>
        <w:t>月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16</w:t>
      </w:r>
      <w:r>
        <w:rPr>
          <w:rFonts w:ascii="宋体" w:hAnsi="宋体" w:eastAsia="宋体" w:cs="宋体"/>
          <w:spacing w:val="-1"/>
          <w:sz w:val="28"/>
          <w:szCs w:val="28"/>
        </w:rPr>
        <w:t>日</w:t>
      </w:r>
      <w:r>
        <w:rPr>
          <w:rFonts w:ascii="宋体" w:hAnsi="宋体" w:eastAsia="宋体" w:cs="宋体"/>
          <w:spacing w:val="3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10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时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00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分 （北</w:t>
      </w:r>
      <w:r>
        <w:rPr>
          <w:rFonts w:ascii="宋体" w:hAnsi="宋体" w:eastAsia="宋体" w:cs="宋体"/>
          <w:spacing w:val="7"/>
          <w:sz w:val="28"/>
          <w:szCs w:val="28"/>
        </w:rPr>
        <w:t>京时间）前提交响应文件。</w:t>
      </w:r>
    </w:p>
    <w:p w14:paraId="6491459F">
      <w:pPr>
        <w:spacing w:before="163" w:line="227" w:lineRule="auto"/>
        <w:ind w:left="137"/>
        <w:outlineLvl w:val="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7"/>
          <w:sz w:val="32"/>
          <w:szCs w:val="32"/>
        </w:rPr>
        <w:t>一、项目基本情况</w:t>
      </w:r>
    </w:p>
    <w:p w14:paraId="425099C1">
      <w:pPr>
        <w:pStyle w:val="2"/>
        <w:spacing w:line="360" w:lineRule="auto"/>
      </w:pPr>
    </w:p>
    <w:p w14:paraId="0DD05A32">
      <w:pPr>
        <w:spacing w:before="65" w:line="360" w:lineRule="auto"/>
        <w:ind w:left="617"/>
        <w:jc w:val="left"/>
        <w:rPr>
          <w:rFonts w:ascii="宋体" w:hAnsi="宋体" w:eastAsia="宋体" w:cs="宋体"/>
          <w:spacing w:val="7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项目编号：</w:t>
      </w:r>
      <w:r>
        <w:rPr>
          <w:rFonts w:hint="eastAsia" w:ascii="宋体" w:hAnsi="宋体" w:eastAsia="宋体" w:cs="宋体"/>
          <w:spacing w:val="7"/>
          <w:sz w:val="28"/>
          <w:szCs w:val="28"/>
          <w:lang w:val="en-US" w:eastAsia="zh-CN"/>
        </w:rPr>
        <w:t>HRC-ZBDL-2026-01321</w:t>
      </w:r>
    </w:p>
    <w:p w14:paraId="6A444937">
      <w:pPr>
        <w:pStyle w:val="2"/>
        <w:spacing w:line="360" w:lineRule="auto"/>
        <w:ind w:firstLine="596" w:firstLineChars="2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项目名称：</w:t>
      </w:r>
      <w:r>
        <w:rPr>
          <w:rFonts w:hint="eastAsia" w:ascii="宋体" w:hAnsi="宋体" w:eastAsia="宋体" w:cs="宋体"/>
          <w:spacing w:val="9"/>
          <w:sz w:val="28"/>
          <w:szCs w:val="28"/>
          <w:lang w:val="en-US" w:eastAsia="zh-CN"/>
        </w:rPr>
        <w:t>府谷县古城镇九年制学校新建体育活动室及校舍安全维修项目</w:t>
      </w:r>
    </w:p>
    <w:p w14:paraId="15E7528C">
      <w:pPr>
        <w:spacing w:before="250" w:line="240" w:lineRule="auto"/>
        <w:ind w:left="613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采购方式：竞争性磋商</w:t>
      </w:r>
    </w:p>
    <w:p w14:paraId="1A9E615D">
      <w:pPr>
        <w:spacing w:before="254" w:line="240" w:lineRule="auto"/>
        <w:ind w:left="616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5"/>
          <w:sz w:val="28"/>
          <w:szCs w:val="28"/>
        </w:rPr>
        <w:t>预算金额：</w:t>
      </w:r>
      <w:r>
        <w:rPr>
          <w:rFonts w:hint="eastAsia" w:ascii="宋体" w:hAnsi="宋体" w:eastAsia="宋体" w:cs="宋体"/>
          <w:spacing w:val="5"/>
          <w:sz w:val="28"/>
          <w:szCs w:val="28"/>
          <w:lang w:val="en-US" w:eastAsia="zh-CN"/>
        </w:rPr>
        <w:t>1452549.08</w:t>
      </w:r>
      <w:r>
        <w:rPr>
          <w:rFonts w:ascii="宋体" w:hAnsi="宋体" w:eastAsia="宋体" w:cs="宋体"/>
          <w:spacing w:val="-2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5"/>
          <w:sz w:val="28"/>
          <w:szCs w:val="28"/>
        </w:rPr>
        <w:t>元</w:t>
      </w:r>
    </w:p>
    <w:p w14:paraId="28919E27">
      <w:pPr>
        <w:spacing w:before="253" w:line="240" w:lineRule="auto"/>
        <w:ind w:left="613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采购需求：</w:t>
      </w:r>
    </w:p>
    <w:p w14:paraId="7A4C62C1">
      <w:pPr>
        <w:spacing w:before="253" w:line="240" w:lineRule="auto"/>
        <w:ind w:left="615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合同包</w:t>
      </w:r>
      <w:r>
        <w:rPr>
          <w:rFonts w:ascii="宋体" w:hAnsi="宋体" w:eastAsia="宋体" w:cs="宋体"/>
          <w:spacing w:val="-2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1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(</w:t>
      </w:r>
      <w:r>
        <w:rPr>
          <w:rFonts w:hint="eastAsia" w:ascii="宋体" w:hAnsi="宋体" w:eastAsia="宋体" w:cs="宋体"/>
          <w:spacing w:val="9"/>
          <w:sz w:val="28"/>
          <w:szCs w:val="28"/>
          <w:lang w:val="en-US" w:eastAsia="zh-CN"/>
        </w:rPr>
        <w:t>府谷县古城镇九年制学校新建体育活动室及校舍安全维修项目</w:t>
      </w:r>
      <w:r>
        <w:rPr>
          <w:rFonts w:ascii="宋体" w:hAnsi="宋体" w:eastAsia="宋体" w:cs="宋体"/>
          <w:spacing w:val="5"/>
          <w:sz w:val="28"/>
          <w:szCs w:val="28"/>
        </w:rPr>
        <w:t>)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5"/>
          <w:sz w:val="28"/>
          <w:szCs w:val="28"/>
        </w:rPr>
        <w:t>:</w:t>
      </w:r>
    </w:p>
    <w:p w14:paraId="1F737C1C">
      <w:pPr>
        <w:spacing w:before="251" w:line="240" w:lineRule="auto"/>
        <w:ind w:left="7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合同包预算金额：</w:t>
      </w:r>
      <w:r>
        <w:rPr>
          <w:rFonts w:hint="eastAsia" w:ascii="宋体" w:hAnsi="宋体" w:eastAsia="宋体" w:cs="宋体"/>
          <w:spacing w:val="5"/>
          <w:sz w:val="28"/>
          <w:szCs w:val="28"/>
          <w:lang w:val="en-US" w:eastAsia="zh-CN"/>
        </w:rPr>
        <w:t>1452549.08</w:t>
      </w:r>
      <w:r>
        <w:rPr>
          <w:rFonts w:ascii="宋体" w:hAnsi="宋体" w:eastAsia="宋体" w:cs="宋体"/>
          <w:spacing w:val="6"/>
          <w:sz w:val="28"/>
          <w:szCs w:val="28"/>
        </w:rPr>
        <w:t>元</w:t>
      </w:r>
    </w:p>
    <w:p w14:paraId="2FC11BAF">
      <w:pPr>
        <w:spacing w:before="255" w:line="240" w:lineRule="auto"/>
        <w:ind w:left="7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合同包最高限价：</w:t>
      </w:r>
      <w:r>
        <w:rPr>
          <w:rFonts w:hint="eastAsia" w:ascii="宋体" w:hAnsi="宋体" w:eastAsia="宋体" w:cs="宋体"/>
          <w:spacing w:val="5"/>
          <w:sz w:val="28"/>
          <w:szCs w:val="28"/>
          <w:lang w:val="en-US" w:eastAsia="zh-CN"/>
        </w:rPr>
        <w:t>1452549.08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元</w:t>
      </w:r>
    </w:p>
    <w:p w14:paraId="4E60F4B5">
      <w:pPr>
        <w:spacing w:line="110" w:lineRule="exact"/>
      </w:pPr>
    </w:p>
    <w:tbl>
      <w:tblPr>
        <w:tblStyle w:val="8"/>
        <w:tblW w:w="9862" w:type="dxa"/>
        <w:tblInd w:w="5" w:type="dxa"/>
        <w:tblBorders>
          <w:top w:val="single" w:color="333333" w:sz="4" w:space="0"/>
          <w:left w:val="single" w:color="333333" w:sz="4" w:space="0"/>
          <w:bottom w:val="single" w:color="333333" w:sz="4" w:space="0"/>
          <w:right w:val="single" w:color="333333" w:sz="4" w:space="0"/>
          <w:insideH w:val="single" w:color="333333" w:sz="4" w:space="0"/>
          <w:insideV w:val="single" w:color="333333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2059"/>
        <w:gridCol w:w="3347"/>
        <w:gridCol w:w="829"/>
        <w:gridCol w:w="1473"/>
        <w:gridCol w:w="1506"/>
      </w:tblGrid>
      <w:tr w14:paraId="153C53BD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single" w:color="333333" w:sz="4" w:space="0"/>
            <w:insideV w:val="single" w:color="333333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648" w:type="dxa"/>
            <w:textDirection w:val="tbRlV"/>
            <w:vAlign w:val="top"/>
          </w:tcPr>
          <w:p w14:paraId="3FC48AF7">
            <w:pPr>
              <w:pStyle w:val="7"/>
              <w:spacing w:before="216" w:line="204" w:lineRule="auto"/>
              <w:ind w:left="224"/>
              <w:rPr>
                <w:sz w:val="21"/>
                <w:szCs w:val="21"/>
              </w:rPr>
            </w:pPr>
            <w:r>
              <w:rPr>
                <w:b/>
                <w:bCs/>
                <w:spacing w:val="6"/>
                <w:sz w:val="21"/>
                <w:szCs w:val="21"/>
              </w:rPr>
              <w:t>品</w:t>
            </w:r>
            <w:r>
              <w:rPr>
                <w:spacing w:val="44"/>
                <w:sz w:val="21"/>
                <w:szCs w:val="21"/>
              </w:rPr>
              <w:t xml:space="preserve">  </w:t>
            </w:r>
            <w:r>
              <w:rPr>
                <w:b/>
                <w:bCs/>
                <w:spacing w:val="6"/>
                <w:position w:val="1"/>
                <w:sz w:val="21"/>
                <w:szCs w:val="21"/>
              </w:rPr>
              <w:t>目</w:t>
            </w:r>
            <w:r>
              <w:rPr>
                <w:spacing w:val="45"/>
                <w:position w:val="1"/>
                <w:sz w:val="21"/>
                <w:szCs w:val="21"/>
              </w:rPr>
              <w:t xml:space="preserve">  </w:t>
            </w:r>
            <w:r>
              <w:rPr>
                <w:b/>
                <w:bCs/>
                <w:spacing w:val="6"/>
                <w:sz w:val="21"/>
                <w:szCs w:val="21"/>
              </w:rPr>
              <w:t>号</w:t>
            </w:r>
          </w:p>
        </w:tc>
        <w:tc>
          <w:tcPr>
            <w:tcW w:w="2059" w:type="dxa"/>
            <w:vAlign w:val="top"/>
          </w:tcPr>
          <w:p w14:paraId="633CD010">
            <w:pPr>
              <w:spacing w:line="326" w:lineRule="auto"/>
              <w:rPr>
                <w:rFonts w:ascii="Arial"/>
                <w:sz w:val="21"/>
                <w:szCs w:val="21"/>
              </w:rPr>
            </w:pPr>
          </w:p>
          <w:p w14:paraId="749384D2">
            <w:pPr>
              <w:spacing w:line="326" w:lineRule="auto"/>
              <w:rPr>
                <w:rFonts w:ascii="Arial"/>
                <w:sz w:val="21"/>
                <w:szCs w:val="21"/>
              </w:rPr>
            </w:pPr>
          </w:p>
          <w:p w14:paraId="063B1E54">
            <w:pPr>
              <w:pStyle w:val="7"/>
              <w:spacing w:before="65" w:line="230" w:lineRule="auto"/>
              <w:ind w:left="626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品目名称</w:t>
            </w:r>
          </w:p>
        </w:tc>
        <w:tc>
          <w:tcPr>
            <w:tcW w:w="3347" w:type="dxa"/>
            <w:vAlign w:val="top"/>
          </w:tcPr>
          <w:p w14:paraId="2634EE1C">
            <w:pPr>
              <w:spacing w:line="326" w:lineRule="auto"/>
              <w:rPr>
                <w:rFonts w:ascii="Arial"/>
                <w:sz w:val="21"/>
                <w:szCs w:val="21"/>
              </w:rPr>
            </w:pPr>
          </w:p>
          <w:p w14:paraId="0E8B2A0F">
            <w:pPr>
              <w:spacing w:line="326" w:lineRule="auto"/>
              <w:rPr>
                <w:rFonts w:ascii="Arial"/>
                <w:sz w:val="21"/>
                <w:szCs w:val="21"/>
              </w:rPr>
            </w:pPr>
          </w:p>
          <w:p w14:paraId="5F19E5D6">
            <w:pPr>
              <w:pStyle w:val="7"/>
              <w:spacing w:before="65" w:line="227" w:lineRule="auto"/>
              <w:ind w:left="1254"/>
              <w:rPr>
                <w:sz w:val="21"/>
                <w:szCs w:val="21"/>
              </w:rPr>
            </w:pPr>
            <w:r>
              <w:rPr>
                <w:b/>
                <w:bCs/>
                <w:spacing w:val="6"/>
                <w:sz w:val="21"/>
                <w:szCs w:val="21"/>
              </w:rPr>
              <w:t>采购标的</w:t>
            </w:r>
          </w:p>
        </w:tc>
        <w:tc>
          <w:tcPr>
            <w:tcW w:w="829" w:type="dxa"/>
            <w:vAlign w:val="top"/>
          </w:tcPr>
          <w:p w14:paraId="02C94B82">
            <w:pPr>
              <w:pStyle w:val="7"/>
              <w:spacing w:before="224" w:line="228" w:lineRule="auto"/>
              <w:ind w:left="208"/>
              <w:rPr>
                <w:sz w:val="21"/>
                <w:szCs w:val="21"/>
              </w:rPr>
            </w:pPr>
            <w:r>
              <w:rPr>
                <w:b/>
                <w:bCs/>
                <w:spacing w:val="3"/>
                <w:sz w:val="21"/>
                <w:szCs w:val="21"/>
              </w:rPr>
              <w:t>数量</w:t>
            </w:r>
          </w:p>
          <w:p w14:paraId="2E4E54A4">
            <w:pPr>
              <w:pStyle w:val="7"/>
              <w:spacing w:before="250" w:line="228" w:lineRule="auto"/>
              <w:ind w:left="217"/>
              <w:rPr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（单</w:t>
            </w:r>
          </w:p>
          <w:p w14:paraId="2AD0AC86">
            <w:pPr>
              <w:pStyle w:val="7"/>
              <w:spacing w:before="251" w:line="229" w:lineRule="auto"/>
              <w:ind w:left="207"/>
              <w:rPr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位）</w:t>
            </w:r>
          </w:p>
        </w:tc>
        <w:tc>
          <w:tcPr>
            <w:tcW w:w="1473" w:type="dxa"/>
            <w:vAlign w:val="top"/>
          </w:tcPr>
          <w:p w14:paraId="6A08A17A">
            <w:pPr>
              <w:spacing w:line="406" w:lineRule="auto"/>
              <w:rPr>
                <w:rFonts w:ascii="Arial"/>
                <w:sz w:val="21"/>
                <w:szCs w:val="21"/>
              </w:rPr>
            </w:pPr>
          </w:p>
          <w:p w14:paraId="2B7A0B44">
            <w:pPr>
              <w:pStyle w:val="7"/>
              <w:spacing w:before="65" w:line="460" w:lineRule="auto"/>
              <w:ind w:left="322" w:right="112" w:hanging="197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技术规格、参</w:t>
            </w:r>
            <w:r>
              <w:rPr>
                <w:b/>
                <w:bCs/>
                <w:spacing w:val="6"/>
                <w:sz w:val="21"/>
                <w:szCs w:val="21"/>
              </w:rPr>
              <w:t>数及要求</w:t>
            </w:r>
          </w:p>
        </w:tc>
        <w:tc>
          <w:tcPr>
            <w:tcW w:w="1506" w:type="dxa"/>
            <w:vAlign w:val="top"/>
          </w:tcPr>
          <w:p w14:paraId="12B7DEBE">
            <w:pPr>
              <w:spacing w:line="407" w:lineRule="auto"/>
              <w:rPr>
                <w:rFonts w:ascii="Arial"/>
                <w:sz w:val="21"/>
                <w:szCs w:val="21"/>
              </w:rPr>
            </w:pPr>
          </w:p>
          <w:p w14:paraId="770FC467">
            <w:pPr>
              <w:pStyle w:val="7"/>
              <w:spacing w:before="65" w:line="460" w:lineRule="auto"/>
              <w:ind w:left="581" w:right="325" w:hanging="228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品目预算</w:t>
            </w:r>
            <w:r>
              <w:rPr>
                <w:b/>
                <w:bCs/>
                <w:spacing w:val="-10"/>
                <w:sz w:val="21"/>
                <w:szCs w:val="21"/>
              </w:rPr>
              <w:t>(元)</w:t>
            </w:r>
          </w:p>
        </w:tc>
      </w:tr>
      <w:tr w14:paraId="1F2BE45C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single" w:color="333333" w:sz="4" w:space="0"/>
            <w:insideV w:val="single" w:color="333333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648" w:type="dxa"/>
            <w:vAlign w:val="top"/>
          </w:tcPr>
          <w:p w14:paraId="457D139C">
            <w:pPr>
              <w:spacing w:line="405" w:lineRule="auto"/>
              <w:rPr>
                <w:rFonts w:ascii="Arial"/>
                <w:sz w:val="21"/>
                <w:szCs w:val="21"/>
              </w:rPr>
            </w:pPr>
          </w:p>
          <w:p w14:paraId="3EA313AD">
            <w:pPr>
              <w:pStyle w:val="7"/>
              <w:spacing w:before="65" w:line="270" w:lineRule="exact"/>
              <w:ind w:left="182"/>
              <w:rPr>
                <w:sz w:val="21"/>
                <w:szCs w:val="21"/>
              </w:rPr>
            </w:pPr>
            <w:r>
              <w:rPr>
                <w:spacing w:val="-3"/>
                <w:position w:val="1"/>
                <w:sz w:val="21"/>
                <w:szCs w:val="21"/>
              </w:rPr>
              <w:t>1-1</w:t>
            </w:r>
          </w:p>
        </w:tc>
        <w:tc>
          <w:tcPr>
            <w:tcW w:w="2059" w:type="dxa"/>
            <w:vAlign w:val="top"/>
          </w:tcPr>
          <w:p w14:paraId="44E91088">
            <w:pPr>
              <w:pStyle w:val="7"/>
              <w:spacing w:before="223" w:line="240" w:lineRule="auto"/>
              <w:ind w:left="210" w:leftChars="100" w:right="190" w:firstLine="1808" w:firstLineChars="800"/>
              <w:jc w:val="both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8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spacing w:val="8"/>
                <w:sz w:val="21"/>
                <w:szCs w:val="21"/>
              </w:rPr>
              <w:t>其他</w:t>
            </w:r>
            <w:r>
              <w:rPr>
                <w:rFonts w:hint="eastAsia"/>
                <w:spacing w:val="8"/>
                <w:sz w:val="21"/>
                <w:szCs w:val="21"/>
                <w:lang w:val="en-US" w:eastAsia="zh-CN"/>
              </w:rPr>
              <w:t>建筑物修缮</w:t>
            </w:r>
          </w:p>
        </w:tc>
        <w:tc>
          <w:tcPr>
            <w:tcW w:w="3347" w:type="dxa"/>
            <w:vAlign w:val="top"/>
          </w:tcPr>
          <w:p w14:paraId="11EF1F7E">
            <w:pPr>
              <w:pStyle w:val="7"/>
              <w:spacing w:before="252" w:line="228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 w:cs="宋体"/>
                <w:spacing w:val="9"/>
                <w:sz w:val="21"/>
                <w:szCs w:val="21"/>
                <w:lang w:val="en-US" w:eastAsia="zh-CN"/>
              </w:rPr>
              <w:t>府谷县古城镇九年制学校新建体育活动室及校舍安全维修项目</w:t>
            </w:r>
          </w:p>
        </w:tc>
        <w:tc>
          <w:tcPr>
            <w:tcW w:w="829" w:type="dxa"/>
            <w:vAlign w:val="top"/>
          </w:tcPr>
          <w:p w14:paraId="6390A16D">
            <w:pPr>
              <w:spacing w:line="405" w:lineRule="auto"/>
              <w:rPr>
                <w:rFonts w:ascii="Arial"/>
                <w:sz w:val="21"/>
                <w:szCs w:val="21"/>
              </w:rPr>
            </w:pPr>
          </w:p>
          <w:p w14:paraId="31806EB2">
            <w:pPr>
              <w:pStyle w:val="7"/>
              <w:spacing w:before="65" w:line="228" w:lineRule="auto"/>
              <w:ind w:left="172"/>
              <w:rPr>
                <w:sz w:val="21"/>
                <w:szCs w:val="21"/>
              </w:rPr>
            </w:pPr>
            <w:r>
              <w:rPr>
                <w:spacing w:val="-12"/>
                <w:sz w:val="21"/>
                <w:szCs w:val="21"/>
              </w:rPr>
              <w:t>1</w:t>
            </w:r>
            <w:r>
              <w:rPr>
                <w:spacing w:val="-53"/>
                <w:sz w:val="21"/>
                <w:szCs w:val="21"/>
              </w:rPr>
              <w:t xml:space="preserve"> </w:t>
            </w:r>
            <w:r>
              <w:rPr>
                <w:spacing w:val="-12"/>
                <w:sz w:val="21"/>
                <w:szCs w:val="21"/>
              </w:rPr>
              <w:t>(项)</w:t>
            </w:r>
          </w:p>
        </w:tc>
        <w:tc>
          <w:tcPr>
            <w:tcW w:w="1473" w:type="dxa"/>
            <w:vAlign w:val="top"/>
          </w:tcPr>
          <w:p w14:paraId="72579F0F">
            <w:pPr>
              <w:pStyle w:val="7"/>
              <w:spacing w:before="223" w:line="425" w:lineRule="auto"/>
              <w:ind w:left="636" w:right="204" w:hanging="41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详见采购文</w:t>
            </w:r>
            <w:r>
              <w:rPr>
                <w:spacing w:val="1"/>
                <w:sz w:val="21"/>
                <w:szCs w:val="21"/>
              </w:rPr>
              <w:t>件</w:t>
            </w:r>
          </w:p>
        </w:tc>
        <w:tc>
          <w:tcPr>
            <w:tcW w:w="1506" w:type="dxa"/>
            <w:vAlign w:val="top"/>
          </w:tcPr>
          <w:p w14:paraId="6815504C">
            <w:pPr>
              <w:spacing w:line="404" w:lineRule="auto"/>
              <w:rPr>
                <w:rFonts w:ascii="Arial"/>
                <w:sz w:val="21"/>
                <w:szCs w:val="21"/>
              </w:rPr>
            </w:pPr>
          </w:p>
          <w:p w14:paraId="2F4739D0">
            <w:pPr>
              <w:pStyle w:val="7"/>
              <w:spacing w:before="65" w:line="225" w:lineRule="auto"/>
              <w:ind w:left="142"/>
              <w:rPr>
                <w:sz w:val="21"/>
                <w:szCs w:val="21"/>
              </w:rPr>
            </w:pPr>
            <w:r>
              <w:rPr>
                <w:rFonts w:hint="eastAsia" w:cs="宋体"/>
                <w:spacing w:val="5"/>
                <w:sz w:val="21"/>
                <w:szCs w:val="21"/>
                <w:lang w:val="en-US" w:eastAsia="zh-CN"/>
              </w:rPr>
              <w:t>1452549.08</w:t>
            </w:r>
            <w:r>
              <w:rPr>
                <w:rFonts w:ascii="宋体" w:hAnsi="宋体" w:eastAsia="宋体" w:cs="宋体"/>
                <w:spacing w:val="-34"/>
                <w:sz w:val="21"/>
                <w:szCs w:val="21"/>
              </w:rPr>
              <w:t xml:space="preserve"> </w:t>
            </w:r>
          </w:p>
        </w:tc>
      </w:tr>
    </w:tbl>
    <w:p w14:paraId="414430FD">
      <w:pPr>
        <w:spacing w:before="146" w:line="227" w:lineRule="auto"/>
        <w:ind w:firstLine="894" w:firstLineChars="30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本合同包不接受联合体投标</w:t>
      </w:r>
    </w:p>
    <w:p w14:paraId="75298B1E">
      <w:pPr>
        <w:spacing w:before="251" w:line="228" w:lineRule="auto"/>
        <w:ind w:left="7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4"/>
          <w:sz w:val="28"/>
          <w:szCs w:val="28"/>
        </w:rPr>
        <w:t>合同履行期限：30 日历天</w:t>
      </w:r>
    </w:p>
    <w:p w14:paraId="1753864A">
      <w:pPr>
        <w:pStyle w:val="2"/>
        <w:spacing w:line="349" w:lineRule="auto"/>
        <w:rPr>
          <w:sz w:val="28"/>
          <w:szCs w:val="28"/>
        </w:rPr>
      </w:pPr>
    </w:p>
    <w:p w14:paraId="26A67241">
      <w:pPr>
        <w:spacing w:before="66" w:line="228" w:lineRule="auto"/>
        <w:ind w:left="137"/>
        <w:outlineLvl w:val="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2"/>
          <w:sz w:val="32"/>
          <w:szCs w:val="32"/>
        </w:rPr>
        <w:t>二、</w:t>
      </w:r>
      <w:r>
        <w:rPr>
          <w:rFonts w:ascii="宋体" w:hAnsi="宋体" w:eastAsia="宋体" w:cs="宋体"/>
          <w:spacing w:val="-51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32"/>
          <w:szCs w:val="32"/>
        </w:rPr>
        <w:t>申请人的资格要求：</w:t>
      </w:r>
    </w:p>
    <w:p w14:paraId="14407FF5">
      <w:pPr>
        <w:pStyle w:val="2"/>
        <w:spacing w:line="348" w:lineRule="auto"/>
      </w:pPr>
    </w:p>
    <w:p w14:paraId="6724B547">
      <w:pPr>
        <w:spacing w:before="66" w:line="227" w:lineRule="auto"/>
        <w:ind w:left="6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1.满足《中华人民共和国政府采购法》第二十二条规定</w:t>
      </w:r>
      <w:r>
        <w:rPr>
          <w:rFonts w:ascii="宋体" w:hAnsi="宋体" w:eastAsia="宋体" w:cs="宋体"/>
          <w:spacing w:val="-5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;</w:t>
      </w:r>
    </w:p>
    <w:p w14:paraId="474CD9AB">
      <w:pPr>
        <w:spacing w:before="253" w:line="227" w:lineRule="auto"/>
        <w:ind w:firstLine="592" w:firstLineChars="200"/>
        <w:rPr>
          <w:rFonts w:ascii="宋体" w:hAnsi="宋体" w:eastAsia="宋体" w:cs="宋体"/>
          <w:spacing w:val="8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2.落实政府采购政策需满足的资格要求：</w:t>
      </w:r>
    </w:p>
    <w:p w14:paraId="3F236CB3">
      <w:pPr>
        <w:bidi w:val="0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82217A2">
      <w:pPr>
        <w:bidi w:val="0"/>
        <w:rPr>
          <w:lang w:val="en-US" w:eastAsia="en-US"/>
        </w:rPr>
      </w:pPr>
    </w:p>
    <w:p w14:paraId="76A52511">
      <w:pPr>
        <w:spacing w:before="153" w:line="460" w:lineRule="auto"/>
        <w:ind w:firstLine="600" w:firstLineChars="20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0"/>
          <w:sz w:val="28"/>
          <w:szCs w:val="28"/>
        </w:rPr>
        <w:t>合同包</w:t>
      </w:r>
      <w:r>
        <w:rPr>
          <w:rFonts w:ascii="宋体" w:hAnsi="宋体" w:eastAsia="宋体" w:cs="宋体"/>
          <w:spacing w:val="-1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0"/>
          <w:sz w:val="28"/>
          <w:szCs w:val="28"/>
        </w:rPr>
        <w:t>1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0"/>
          <w:sz w:val="28"/>
          <w:szCs w:val="28"/>
        </w:rPr>
        <w:t>(</w:t>
      </w:r>
      <w:r>
        <w:rPr>
          <w:rFonts w:hint="eastAsia" w:ascii="宋体" w:hAnsi="宋体" w:eastAsia="宋体" w:cs="宋体"/>
          <w:spacing w:val="9"/>
          <w:sz w:val="28"/>
          <w:szCs w:val="28"/>
          <w:lang w:val="en-US" w:eastAsia="zh-CN"/>
        </w:rPr>
        <w:t>府谷县古城镇九年制学校新建体育活动室及校舍安全维修项目</w:t>
      </w:r>
      <w:r>
        <w:rPr>
          <w:rFonts w:ascii="宋体" w:hAnsi="宋体" w:eastAsia="宋体" w:cs="宋体"/>
          <w:spacing w:val="10"/>
          <w:sz w:val="28"/>
          <w:szCs w:val="28"/>
        </w:rPr>
        <w:t>)落实政府采购政策需满足的资格要求如</w:t>
      </w:r>
      <w:r>
        <w:rPr>
          <w:rFonts w:ascii="宋体" w:hAnsi="宋体" w:eastAsia="宋体" w:cs="宋体"/>
          <w:spacing w:val="17"/>
          <w:sz w:val="28"/>
          <w:szCs w:val="28"/>
        </w:rPr>
        <w:t>下:</w:t>
      </w:r>
    </w:p>
    <w:p w14:paraId="62A4EB5B">
      <w:pPr>
        <w:spacing w:line="225" w:lineRule="auto"/>
        <w:ind w:left="47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①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、《政府采购促进中小企业发展管理办法</w:t>
      </w:r>
      <w:r>
        <w:rPr>
          <w:rFonts w:ascii="宋体" w:hAnsi="宋体" w:eastAsia="宋体" w:cs="宋体"/>
          <w:spacing w:val="7"/>
          <w:sz w:val="28"/>
          <w:szCs w:val="28"/>
        </w:rPr>
        <w:t>》（财库〔2020〕46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3A076FE0">
      <w:pPr>
        <w:spacing w:before="253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②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、《三部门联合发布关于促进残疾人就业政府采购政策的通知》（财</w:t>
      </w:r>
      <w:r>
        <w:rPr>
          <w:rFonts w:ascii="宋体" w:hAnsi="宋体" w:eastAsia="宋体" w:cs="宋体"/>
          <w:spacing w:val="7"/>
          <w:sz w:val="28"/>
          <w:szCs w:val="28"/>
        </w:rPr>
        <w:t>库[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"bookmark7"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pacing w:val="7"/>
          <w:sz w:val="28"/>
          <w:szCs w:val="28"/>
        </w:rPr>
        <w:t>2017</w:t>
      </w:r>
      <w:r>
        <w:rPr>
          <w:rFonts w:ascii="宋体" w:hAnsi="宋体" w:eastAsia="宋体" w:cs="宋体"/>
          <w:spacing w:val="7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7"/>
          <w:sz w:val="28"/>
          <w:szCs w:val="28"/>
        </w:rPr>
        <w:t>]  141</w:t>
      </w:r>
      <w:r>
        <w:rPr>
          <w:rFonts w:ascii="宋体" w:hAnsi="宋体" w:eastAsia="宋体" w:cs="宋体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5B7E8B31">
      <w:pPr>
        <w:spacing w:before="255" w:line="225" w:lineRule="auto"/>
        <w:ind w:right="27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③</w:t>
      </w:r>
      <w:r>
        <w:rPr>
          <w:rFonts w:ascii="宋体" w:hAnsi="宋体" w:eastAsia="宋体" w:cs="宋体"/>
          <w:spacing w:val="-7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、《财政部司法部关于政府采购支持监狱企业发展有关问题的通知》（财库〔2014〕68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号</w:t>
      </w:r>
      <w:r>
        <w:rPr>
          <w:rFonts w:ascii="宋体" w:hAnsi="宋体" w:eastAsia="宋体" w:cs="宋体"/>
          <w:spacing w:val="4"/>
          <w:sz w:val="28"/>
          <w:szCs w:val="28"/>
        </w:rPr>
        <w:t>）；</w:t>
      </w:r>
    </w:p>
    <w:p w14:paraId="2E159600">
      <w:pPr>
        <w:spacing w:before="253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④</w:t>
      </w:r>
      <w:r>
        <w:rPr>
          <w:rFonts w:ascii="宋体" w:hAnsi="宋体" w:eastAsia="宋体" w:cs="宋体"/>
          <w:spacing w:val="-7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、《国务院办公厅关于建立政府强制采购节能产品制度的通知》（国办发[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"bookmark8"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pacing w:val="8"/>
          <w:sz w:val="28"/>
          <w:szCs w:val="28"/>
        </w:rPr>
        <w:t>2007</w:t>
      </w:r>
      <w:r>
        <w:rPr>
          <w:rFonts w:ascii="宋体" w:hAnsi="宋体" w:eastAsia="宋体" w:cs="宋体"/>
          <w:spacing w:val="8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8"/>
          <w:sz w:val="28"/>
          <w:szCs w:val="28"/>
        </w:rPr>
        <w:t>]51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663DC064">
      <w:pPr>
        <w:spacing w:before="255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⑤</w:t>
      </w:r>
      <w:r>
        <w:rPr>
          <w:rFonts w:ascii="宋体" w:hAnsi="宋体" w:eastAsia="宋体" w:cs="宋体"/>
          <w:spacing w:val="-7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、《环境标志产品政府采购实施的意见》（财库[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"bookmark9"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pacing w:val="7"/>
          <w:sz w:val="28"/>
          <w:szCs w:val="28"/>
        </w:rPr>
        <w:t>2006</w:t>
      </w:r>
      <w:r>
        <w:rPr>
          <w:rFonts w:ascii="宋体" w:hAnsi="宋体" w:eastAsia="宋体" w:cs="宋体"/>
          <w:spacing w:val="7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7"/>
          <w:sz w:val="28"/>
          <w:szCs w:val="28"/>
        </w:rPr>
        <w:t>]90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号</w:t>
      </w:r>
      <w:r>
        <w:rPr>
          <w:rFonts w:ascii="宋体" w:hAnsi="宋体" w:eastAsia="宋体" w:cs="宋体"/>
          <w:spacing w:val="3"/>
          <w:sz w:val="28"/>
          <w:szCs w:val="28"/>
        </w:rPr>
        <w:t>）；</w:t>
      </w:r>
    </w:p>
    <w:p w14:paraId="48814994">
      <w:pPr>
        <w:spacing w:before="253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⑥</w:t>
      </w:r>
      <w:r>
        <w:rPr>
          <w:rFonts w:ascii="宋体" w:hAnsi="宋体" w:eastAsia="宋体" w:cs="宋体"/>
          <w:spacing w:val="-7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、《节能产品政府采购实施意见》（财库[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"bookmark10"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pacing w:val="7"/>
          <w:sz w:val="28"/>
          <w:szCs w:val="28"/>
        </w:rPr>
        <w:t>2004</w:t>
      </w:r>
      <w:r>
        <w:rPr>
          <w:rFonts w:ascii="宋体" w:hAnsi="宋体" w:eastAsia="宋体" w:cs="宋体"/>
          <w:spacing w:val="7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7"/>
          <w:sz w:val="28"/>
          <w:szCs w:val="28"/>
        </w:rPr>
        <w:t>]</w:t>
      </w:r>
      <w:r>
        <w:rPr>
          <w:rFonts w:ascii="宋体" w:hAnsi="宋体" w:eastAsia="宋体" w:cs="宋体"/>
          <w:spacing w:val="6"/>
          <w:sz w:val="28"/>
          <w:szCs w:val="28"/>
        </w:rPr>
        <w:t>185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7F5DBB0A">
      <w:pPr>
        <w:spacing w:before="254" w:line="460" w:lineRule="auto"/>
        <w:ind w:left="471" w:right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⑦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、《财政部发展改革委生态环境部市场监管总局关于</w:t>
      </w:r>
      <w:r>
        <w:rPr>
          <w:rFonts w:ascii="宋体" w:hAnsi="宋体" w:eastAsia="宋体" w:cs="宋体"/>
          <w:spacing w:val="10"/>
          <w:sz w:val="28"/>
          <w:szCs w:val="28"/>
        </w:rPr>
        <w:t>调整优化节能产品、环境标志产品政府采</w:t>
      </w:r>
      <w:r>
        <w:rPr>
          <w:rFonts w:ascii="宋体" w:hAnsi="宋体" w:eastAsia="宋体" w:cs="宋体"/>
          <w:spacing w:val="7"/>
          <w:sz w:val="28"/>
          <w:szCs w:val="28"/>
        </w:rPr>
        <w:t>购执行机制的通知》（财库〔2019〕9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号</w:t>
      </w:r>
      <w:r>
        <w:rPr>
          <w:rFonts w:ascii="宋体" w:hAnsi="宋体" w:eastAsia="宋体" w:cs="宋体"/>
          <w:spacing w:val="6"/>
          <w:sz w:val="28"/>
          <w:szCs w:val="28"/>
        </w:rPr>
        <w:t>）；</w:t>
      </w:r>
    </w:p>
    <w:p w14:paraId="2F9E350A">
      <w:pPr>
        <w:spacing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⑧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、《陕西省中小企业政府采购信用融资办法》（陕财办采〔2</w:t>
      </w:r>
      <w:r>
        <w:rPr>
          <w:rFonts w:ascii="宋体" w:hAnsi="宋体" w:eastAsia="宋体" w:cs="宋体"/>
          <w:spacing w:val="7"/>
          <w:sz w:val="28"/>
          <w:szCs w:val="28"/>
        </w:rPr>
        <w:t>018〕23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2141B5A2">
      <w:pPr>
        <w:spacing w:before="253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⑨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、《关于进一步加大政府采购支持中小企业力度的通知》（财库〔2022〕19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号</w:t>
      </w:r>
      <w:r>
        <w:rPr>
          <w:rFonts w:ascii="宋体" w:hAnsi="宋体" w:eastAsia="宋体" w:cs="宋体"/>
          <w:sz w:val="28"/>
          <w:szCs w:val="28"/>
        </w:rPr>
        <w:t>）；</w:t>
      </w:r>
    </w:p>
    <w:p w14:paraId="5A36567E">
      <w:pPr>
        <w:spacing w:before="256" w:line="225" w:lineRule="auto"/>
        <w:ind w:left="4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4"/>
          <w:sz w:val="28"/>
          <w:szCs w:val="28"/>
        </w:rPr>
        <w:t>⑩</w:t>
      </w:r>
      <w:r>
        <w:rPr>
          <w:rFonts w:ascii="宋体" w:hAnsi="宋体" w:eastAsia="宋体" w:cs="宋体"/>
          <w:spacing w:val="-7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、</w:t>
      </w:r>
      <w:r>
        <w:rPr>
          <w:rFonts w:ascii="宋体" w:hAnsi="宋体" w:eastAsia="宋体" w:cs="宋体"/>
          <w:spacing w:val="13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4"/>
          <w:sz w:val="28"/>
          <w:szCs w:val="28"/>
        </w:rPr>
        <w:t>落实其它相关政策。</w:t>
      </w:r>
    </w:p>
    <w:p w14:paraId="5EC9D8F6">
      <w:pPr>
        <w:spacing w:before="252" w:line="227" w:lineRule="auto"/>
        <w:ind w:left="47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3.本项目的特定资格要求：</w:t>
      </w:r>
    </w:p>
    <w:p w14:paraId="6C2EBE7E">
      <w:pPr>
        <w:spacing w:before="254" w:line="227" w:lineRule="auto"/>
        <w:ind w:left="47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合同包</w:t>
      </w:r>
      <w:r>
        <w:rPr>
          <w:rFonts w:ascii="宋体" w:hAnsi="宋体" w:eastAsia="宋体" w:cs="宋体"/>
          <w:spacing w:val="-2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1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(</w:t>
      </w:r>
      <w:r>
        <w:rPr>
          <w:rFonts w:hint="eastAsia" w:ascii="宋体" w:hAnsi="宋体" w:eastAsia="宋体" w:cs="宋体"/>
          <w:spacing w:val="9"/>
          <w:sz w:val="28"/>
          <w:szCs w:val="28"/>
          <w:lang w:val="en-US" w:eastAsia="zh-CN"/>
        </w:rPr>
        <w:t>府谷县古城镇九年制学校新建体育活动室及校舍安全维修项目</w:t>
      </w:r>
      <w:r>
        <w:rPr>
          <w:rFonts w:ascii="宋体" w:hAnsi="宋体" w:eastAsia="宋体" w:cs="宋体"/>
          <w:spacing w:val="6"/>
          <w:sz w:val="28"/>
          <w:szCs w:val="28"/>
        </w:rPr>
        <w:t>)特定资格要求如下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:</w:t>
      </w:r>
    </w:p>
    <w:p w14:paraId="71E80B4B">
      <w:pPr>
        <w:spacing w:before="251" w:line="460" w:lineRule="auto"/>
        <w:ind w:left="474" w:right="2" w:hanging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①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、供应商需具有独立承担民事责任能力的法人、其他</w:t>
      </w:r>
      <w:r>
        <w:rPr>
          <w:rFonts w:ascii="宋体" w:hAnsi="宋体" w:eastAsia="宋体" w:cs="宋体"/>
          <w:spacing w:val="10"/>
          <w:sz w:val="28"/>
          <w:szCs w:val="28"/>
        </w:rPr>
        <w:t>组织或自然人。企业法人应提供合法有效</w:t>
      </w:r>
      <w:r>
        <w:rPr>
          <w:rFonts w:ascii="宋体" w:hAnsi="宋体" w:eastAsia="宋体" w:cs="宋体"/>
          <w:spacing w:val="8"/>
          <w:sz w:val="28"/>
          <w:szCs w:val="28"/>
        </w:rPr>
        <w:t>的统一社会信用代码的营业执照（附营业执照的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2025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年企业年度报告书</w:t>
      </w:r>
      <w:r>
        <w:rPr>
          <w:rFonts w:ascii="宋体" w:hAnsi="宋体" w:eastAsia="宋体" w:cs="宋体"/>
          <w:spacing w:val="2"/>
          <w:sz w:val="28"/>
          <w:szCs w:val="28"/>
        </w:rPr>
        <w:t>）；</w:t>
      </w:r>
      <w:r>
        <w:rPr>
          <w:rFonts w:ascii="宋体" w:hAnsi="宋体" w:eastAsia="宋体" w:cs="宋体"/>
          <w:spacing w:val="8"/>
          <w:sz w:val="28"/>
          <w:szCs w:val="28"/>
        </w:rPr>
        <w:t>事业法人应提供事业单位法人证书；其他组织应提供合法登记证明文件</w:t>
      </w:r>
      <w:r>
        <w:rPr>
          <w:rFonts w:ascii="宋体" w:hAnsi="宋体" w:eastAsia="宋体" w:cs="宋体"/>
          <w:spacing w:val="7"/>
          <w:sz w:val="28"/>
          <w:szCs w:val="28"/>
        </w:rPr>
        <w:t>；</w:t>
      </w:r>
      <w:r>
        <w:rPr>
          <w:rFonts w:ascii="宋体" w:hAnsi="宋体" w:eastAsia="宋体" w:cs="宋体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自然人应提供身份证；</w:t>
      </w:r>
    </w:p>
    <w:p w14:paraId="77168FF6">
      <w:pPr>
        <w:spacing w:before="1" w:line="459" w:lineRule="auto"/>
        <w:ind w:left="472" w:right="2" w:hanging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②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、供应商须具备</w:t>
      </w:r>
      <w:r>
        <w:rPr>
          <w:rFonts w:hint="eastAsia" w:ascii="宋体" w:hAnsi="宋体" w:eastAsia="宋体" w:cs="宋体"/>
          <w:spacing w:val="11"/>
          <w:sz w:val="28"/>
          <w:szCs w:val="28"/>
          <w:lang w:val="en-US" w:eastAsia="zh-CN"/>
        </w:rPr>
        <w:t>建筑</w:t>
      </w:r>
      <w:r>
        <w:rPr>
          <w:rFonts w:ascii="宋体" w:hAnsi="宋体" w:eastAsia="宋体" w:cs="宋体"/>
          <w:spacing w:val="11"/>
          <w:sz w:val="28"/>
          <w:szCs w:val="28"/>
        </w:rPr>
        <w:t>工程施工总承包三级及其以</w:t>
      </w:r>
      <w:r>
        <w:rPr>
          <w:rFonts w:ascii="宋体" w:hAnsi="宋体" w:eastAsia="宋体" w:cs="宋体"/>
          <w:spacing w:val="10"/>
          <w:sz w:val="28"/>
          <w:szCs w:val="28"/>
        </w:rPr>
        <w:t>上资质的独立企业法人，且具备有效的安</w:t>
      </w:r>
      <w:r>
        <w:rPr>
          <w:rFonts w:ascii="宋体" w:hAnsi="宋体" w:eastAsia="宋体" w:cs="宋体"/>
          <w:spacing w:val="9"/>
          <w:sz w:val="28"/>
          <w:szCs w:val="28"/>
        </w:rPr>
        <w:t>全生产许可证，并在人员、设备、资金等方面具有相应的施工能力；</w:t>
      </w:r>
    </w:p>
    <w:p w14:paraId="218ACCBF">
      <w:pPr>
        <w:spacing w:before="2" w:line="459" w:lineRule="auto"/>
        <w:ind w:left="472" w:right="2" w:hanging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③、项目负责人须具备</w:t>
      </w:r>
      <w:r>
        <w:rPr>
          <w:rFonts w:hint="eastAsia" w:ascii="宋体" w:hAnsi="宋体" w:eastAsia="宋体" w:cs="宋体"/>
          <w:spacing w:val="11"/>
          <w:sz w:val="28"/>
          <w:szCs w:val="28"/>
          <w:lang w:val="en-US" w:eastAsia="zh-CN"/>
        </w:rPr>
        <w:t>建筑</w:t>
      </w:r>
      <w:r>
        <w:rPr>
          <w:rFonts w:ascii="宋体" w:hAnsi="宋体" w:eastAsia="宋体" w:cs="宋体"/>
          <w:spacing w:val="11"/>
          <w:sz w:val="28"/>
          <w:szCs w:val="28"/>
        </w:rPr>
        <w:t>工程专业二级及其以上建造师注册证书和有效的安全生产考核合</w:t>
      </w:r>
      <w:r>
        <w:rPr>
          <w:rFonts w:ascii="宋体" w:hAnsi="宋体" w:eastAsia="宋体" w:cs="宋体"/>
          <w:spacing w:val="8"/>
          <w:sz w:val="28"/>
          <w:szCs w:val="28"/>
        </w:rPr>
        <w:t>格证书（建安</w:t>
      </w:r>
      <w:r>
        <w:rPr>
          <w:rFonts w:ascii="宋体" w:hAnsi="宋体" w:eastAsia="宋体" w:cs="宋体"/>
          <w:spacing w:val="-4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B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类</w:t>
      </w:r>
      <w:r>
        <w:rPr>
          <w:rFonts w:ascii="宋体" w:hAnsi="宋体" w:eastAsia="宋体" w:cs="宋体"/>
          <w:spacing w:val="15"/>
          <w:sz w:val="28"/>
          <w:szCs w:val="28"/>
        </w:rPr>
        <w:t>）；</w:t>
      </w:r>
      <w:r>
        <w:rPr>
          <w:rFonts w:ascii="宋体" w:hAnsi="宋体" w:eastAsia="宋体" w:cs="宋体"/>
          <w:spacing w:val="8"/>
          <w:sz w:val="28"/>
          <w:szCs w:val="28"/>
        </w:rPr>
        <w:t>且未担任其他在建工程的项目负责人；</w:t>
      </w:r>
    </w:p>
    <w:p w14:paraId="1A70732B">
      <w:pPr>
        <w:spacing w:before="1" w:line="459" w:lineRule="auto"/>
        <w:ind w:left="471" w:right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④</w:t>
      </w:r>
      <w:r>
        <w:rPr>
          <w:rFonts w:ascii="宋体" w:hAnsi="宋体" w:eastAsia="宋体" w:cs="宋体"/>
          <w:spacing w:val="-6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、财务状况报告：财务状况良好，提供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2025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年度财务审计报告，出具的审计报告应当经过注册</w:t>
      </w:r>
      <w:r>
        <w:rPr>
          <w:rFonts w:ascii="宋体" w:hAnsi="宋体" w:eastAsia="宋体" w:cs="宋体"/>
          <w:spacing w:val="11"/>
          <w:sz w:val="28"/>
          <w:szCs w:val="28"/>
        </w:rPr>
        <w:t>会计师行业统一监管平台备案赋码（成立时间至提交响应文件递交截止时间不足一年的可提供成</w:t>
      </w:r>
      <w:r>
        <w:rPr>
          <w:rFonts w:ascii="宋体" w:hAnsi="宋体" w:eastAsia="宋体" w:cs="宋体"/>
          <w:spacing w:val="10"/>
          <w:sz w:val="28"/>
          <w:szCs w:val="28"/>
        </w:rPr>
        <w:t>立后任意时段的财务报表或开标前三个月内基本存款账户</w:t>
      </w:r>
      <w:r>
        <w:rPr>
          <w:rFonts w:ascii="宋体" w:hAnsi="宋体" w:eastAsia="宋体" w:cs="宋体"/>
          <w:spacing w:val="9"/>
          <w:sz w:val="28"/>
          <w:szCs w:val="28"/>
        </w:rPr>
        <w:t>开户银行出具的资信证明</w:t>
      </w:r>
      <w:r>
        <w:rPr>
          <w:rFonts w:ascii="宋体" w:hAnsi="宋体" w:eastAsia="宋体" w:cs="宋体"/>
          <w:sz w:val="28"/>
          <w:szCs w:val="28"/>
        </w:rPr>
        <w:t>；）</w:t>
      </w:r>
    </w:p>
    <w:p w14:paraId="4E5A5D96">
      <w:pPr>
        <w:spacing w:before="1" w:line="459" w:lineRule="auto"/>
        <w:ind w:left="471" w:right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⑤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、税收缴纳证明：提供  2026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年</w:t>
      </w:r>
      <w:r>
        <w:rPr>
          <w:rFonts w:ascii="宋体" w:hAnsi="宋体" w:eastAsia="宋体" w:cs="宋体"/>
          <w:spacing w:val="-2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1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月</w:t>
      </w:r>
      <w:r>
        <w:rPr>
          <w:rFonts w:ascii="宋体" w:hAnsi="宋体" w:eastAsia="宋体" w:cs="宋体"/>
          <w:spacing w:val="-2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6"/>
          <w:sz w:val="28"/>
          <w:szCs w:val="28"/>
        </w:rPr>
        <w:t>1 日至投标截止时间已缴纳的至</w:t>
      </w:r>
      <w:r>
        <w:rPr>
          <w:rFonts w:ascii="宋体" w:hAnsi="宋体" w:eastAsia="宋体" w:cs="宋体"/>
          <w:spacing w:val="5"/>
          <w:sz w:val="28"/>
          <w:szCs w:val="28"/>
        </w:rPr>
        <w:t>少一个月的纳税证明或完</w:t>
      </w:r>
      <w:r>
        <w:rPr>
          <w:rFonts w:ascii="宋体" w:hAnsi="宋体" w:eastAsia="宋体" w:cs="宋体"/>
          <w:spacing w:val="9"/>
          <w:sz w:val="28"/>
          <w:szCs w:val="28"/>
        </w:rPr>
        <w:t>税证明，依法免税的单位应提供相关证明材料；</w:t>
      </w:r>
    </w:p>
    <w:p w14:paraId="192C13C3">
      <w:pPr>
        <w:spacing w:before="153" w:line="460" w:lineRule="auto"/>
        <w:ind w:left="480" w:right="54" w:firstLine="1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5"/>
          <w:sz w:val="28"/>
          <w:szCs w:val="28"/>
        </w:rPr>
        <w:t>⑥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5"/>
          <w:sz w:val="28"/>
          <w:szCs w:val="28"/>
        </w:rPr>
        <w:t>、社会保障资金缴纳证明：提供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5"/>
          <w:sz w:val="28"/>
          <w:szCs w:val="28"/>
        </w:rPr>
        <w:t>2026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年</w:t>
      </w:r>
      <w:r>
        <w:rPr>
          <w:rFonts w:ascii="宋体" w:hAnsi="宋体" w:eastAsia="宋体" w:cs="宋体"/>
          <w:spacing w:val="-2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1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月</w:t>
      </w:r>
      <w:r>
        <w:rPr>
          <w:rFonts w:ascii="宋体" w:hAnsi="宋体" w:eastAsia="宋体" w:cs="宋体"/>
          <w:spacing w:val="-2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1 日至投标截止时间已缴</w:t>
      </w:r>
      <w:r>
        <w:rPr>
          <w:rFonts w:hint="eastAsia" w:ascii="宋体" w:hAnsi="宋体" w:eastAsia="宋体" w:cs="宋体"/>
          <w:spacing w:val="4"/>
          <w:sz w:val="28"/>
          <w:szCs w:val="28"/>
          <w:lang w:val="en-US" w:eastAsia="zh-CN"/>
        </w:rPr>
        <w:t>纳一个月的社保。</w:t>
      </w:r>
      <w:r>
        <w:rPr>
          <w:rFonts w:ascii="宋体" w:hAnsi="宋体" w:eastAsia="宋体" w:cs="宋体"/>
          <w:spacing w:val="4"/>
          <w:sz w:val="28"/>
          <w:szCs w:val="28"/>
        </w:rPr>
        <w:t>纳的至少一个月的社会保</w:t>
      </w:r>
      <w:r>
        <w:rPr>
          <w:rFonts w:ascii="宋体" w:hAnsi="宋体" w:eastAsia="宋体" w:cs="宋体"/>
          <w:spacing w:val="11"/>
          <w:sz w:val="28"/>
          <w:szCs w:val="28"/>
        </w:rPr>
        <w:t>障资金缴存单据或社保机构开具的社会保险参保缴费情况证明。依法不需要缴纳社会</w:t>
      </w:r>
      <w:r>
        <w:rPr>
          <w:rFonts w:ascii="宋体" w:hAnsi="宋体" w:eastAsia="宋体" w:cs="宋体"/>
          <w:spacing w:val="10"/>
          <w:sz w:val="28"/>
          <w:szCs w:val="28"/>
        </w:rPr>
        <w:t>保障资金的</w:t>
      </w:r>
      <w:r>
        <w:rPr>
          <w:rFonts w:ascii="宋体" w:hAnsi="宋体" w:eastAsia="宋体" w:cs="宋体"/>
          <w:spacing w:val="8"/>
          <w:sz w:val="28"/>
          <w:szCs w:val="28"/>
        </w:rPr>
        <w:t>供应商应提供相关文件证明。</w:t>
      </w:r>
    </w:p>
    <w:p w14:paraId="5A7F8A6B">
      <w:pPr>
        <w:spacing w:before="4" w:line="459" w:lineRule="auto"/>
        <w:ind w:left="478" w:right="5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0"/>
          <w:sz w:val="28"/>
          <w:szCs w:val="28"/>
        </w:rPr>
        <w:t>⑦、信誉要求：投标人在中国政府采购网（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"https://www.ccgp.gov.cn"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z w:val="28"/>
          <w:szCs w:val="28"/>
        </w:rPr>
        <w:t>www</w:t>
      </w:r>
      <w:r>
        <w:rPr>
          <w:rFonts w:ascii="宋体" w:hAnsi="宋体" w:eastAsia="宋体" w:cs="宋体"/>
          <w:spacing w:val="10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ccgp</w:t>
      </w:r>
      <w:r>
        <w:rPr>
          <w:rFonts w:ascii="宋体" w:hAnsi="宋体" w:eastAsia="宋体" w:cs="宋体"/>
          <w:spacing w:val="10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gov</w:t>
      </w:r>
      <w:r>
        <w:rPr>
          <w:rFonts w:ascii="宋体" w:hAnsi="宋体" w:eastAsia="宋体" w:cs="宋体"/>
          <w:spacing w:val="10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cn</w:t>
      </w:r>
      <w:r>
        <w:rPr>
          <w:rFonts w:ascii="宋体" w:hAnsi="宋体" w:eastAsia="宋体" w:cs="宋体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10"/>
          <w:sz w:val="28"/>
          <w:szCs w:val="28"/>
        </w:rPr>
        <w:t>）中未被列入</w:t>
      </w:r>
      <w:r>
        <w:rPr>
          <w:rFonts w:ascii="宋体" w:hAnsi="宋体" w:eastAsia="宋体" w:cs="宋体"/>
          <w:spacing w:val="9"/>
          <w:sz w:val="28"/>
          <w:szCs w:val="28"/>
        </w:rPr>
        <w:t>政府采购严重违法失信</w:t>
      </w:r>
      <w:r>
        <w:rPr>
          <w:rFonts w:ascii="宋体" w:hAnsi="宋体" w:eastAsia="宋体" w:cs="宋体"/>
          <w:spacing w:val="-5"/>
          <w:sz w:val="28"/>
          <w:szCs w:val="28"/>
        </w:rPr>
        <w:t>行 为 记 录 名 单 ； 投 标 人 、 法 定</w:t>
      </w:r>
      <w:r>
        <w:rPr>
          <w:rFonts w:ascii="宋体" w:hAnsi="宋体" w:eastAsia="宋体" w:cs="宋体"/>
          <w:spacing w:val="-1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代 表</w:t>
      </w:r>
      <w:r>
        <w:rPr>
          <w:rFonts w:ascii="宋体" w:hAnsi="宋体" w:eastAsia="宋体" w:cs="宋体"/>
          <w:spacing w:val="-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人 、 项</w:t>
      </w:r>
      <w:r>
        <w:rPr>
          <w:rFonts w:ascii="宋体" w:hAnsi="宋体" w:eastAsia="宋体" w:cs="宋体"/>
          <w:spacing w:val="2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目 负</w:t>
      </w:r>
      <w:r>
        <w:rPr>
          <w:rFonts w:ascii="宋体" w:hAnsi="宋体" w:eastAsia="宋体" w:cs="宋体"/>
          <w:spacing w:val="-6"/>
          <w:sz w:val="28"/>
          <w:szCs w:val="28"/>
        </w:rPr>
        <w:t xml:space="preserve"> 责 人</w:t>
      </w:r>
      <w:r>
        <w:rPr>
          <w:rFonts w:ascii="宋体" w:hAnsi="宋体" w:eastAsia="宋体" w:cs="宋体"/>
          <w:spacing w:val="-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在</w:t>
      </w:r>
      <w:r>
        <w:rPr>
          <w:rFonts w:ascii="宋体" w:hAnsi="宋体" w:eastAsia="宋体" w:cs="宋体"/>
          <w:spacing w:val="-1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“</w:t>
      </w:r>
      <w:r>
        <w:rPr>
          <w:rFonts w:ascii="宋体" w:hAnsi="宋体" w:eastAsia="宋体" w:cs="宋体"/>
          <w:spacing w:val="-1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信</w:t>
      </w:r>
      <w:r>
        <w:rPr>
          <w:rFonts w:ascii="宋体" w:hAnsi="宋体" w:eastAsia="宋体" w:cs="宋体"/>
          <w:spacing w:val="-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用 中 国 ” 网 站</w:t>
      </w:r>
      <w:r>
        <w:rPr>
          <w:rFonts w:ascii="宋体" w:hAnsi="宋体" w:eastAsia="宋体" w:cs="宋体"/>
          <w:spacing w:val="11"/>
          <w:sz w:val="28"/>
          <w:szCs w:val="28"/>
        </w:rPr>
        <w:t>（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"https://www.creditchina.gov.cn/"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z w:val="28"/>
          <w:szCs w:val="28"/>
        </w:rPr>
        <w:t>https</w:t>
      </w:r>
      <w:r>
        <w:rPr>
          <w:rFonts w:ascii="宋体" w:hAnsi="宋体" w:eastAsia="宋体" w:cs="宋体"/>
          <w:spacing w:val="11"/>
          <w:sz w:val="28"/>
          <w:szCs w:val="28"/>
        </w:rPr>
        <w:t>://</w:t>
      </w:r>
      <w:r>
        <w:rPr>
          <w:rFonts w:ascii="宋体" w:hAnsi="宋体" w:eastAsia="宋体" w:cs="宋体"/>
          <w:sz w:val="28"/>
          <w:szCs w:val="28"/>
        </w:rPr>
        <w:t>www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creditchina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gov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cn</w:t>
      </w:r>
      <w:r>
        <w:rPr>
          <w:rFonts w:ascii="宋体" w:hAnsi="宋体" w:eastAsia="宋体" w:cs="宋体"/>
          <w:spacing w:val="11"/>
          <w:sz w:val="28"/>
          <w:szCs w:val="28"/>
        </w:rPr>
        <w:t>/</w:t>
      </w:r>
      <w:r>
        <w:rPr>
          <w:rFonts w:ascii="宋体" w:hAnsi="宋体" w:eastAsia="宋体" w:cs="宋体"/>
          <w:spacing w:val="11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11"/>
          <w:sz w:val="28"/>
          <w:szCs w:val="28"/>
        </w:rPr>
        <w:t>）中未被列入失信被执行人，投标人提供企业信</w:t>
      </w:r>
      <w:r>
        <w:rPr>
          <w:rFonts w:ascii="宋体" w:hAnsi="宋体" w:eastAsia="宋体" w:cs="宋体"/>
          <w:spacing w:val="10"/>
          <w:sz w:val="28"/>
          <w:szCs w:val="28"/>
        </w:rPr>
        <w:t>用报告（信用报告正文部分“六、信用承诺信息</w:t>
      </w:r>
      <w:r>
        <w:rPr>
          <w:rFonts w:ascii="宋体" w:hAnsi="宋体" w:eastAsia="宋体" w:cs="宋体"/>
          <w:spacing w:val="-6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0"/>
          <w:sz w:val="28"/>
          <w:szCs w:val="28"/>
        </w:rPr>
        <w:t>”较多，此项可不提供，其余内容须完整</w:t>
      </w:r>
      <w:r>
        <w:rPr>
          <w:rFonts w:ascii="宋体" w:hAnsi="宋体" w:eastAsia="宋体" w:cs="宋体"/>
          <w:spacing w:val="19"/>
          <w:sz w:val="28"/>
          <w:szCs w:val="28"/>
        </w:rPr>
        <w:t>），</w:t>
      </w:r>
      <w:r>
        <w:rPr>
          <w:rFonts w:ascii="宋体" w:hAnsi="宋体" w:eastAsia="宋体" w:cs="宋体"/>
          <w:spacing w:val="10"/>
          <w:sz w:val="28"/>
          <w:szCs w:val="28"/>
        </w:rPr>
        <w:t>投标人、法定代表人、项目负责人提供网页查询截图加盖</w:t>
      </w:r>
      <w:r>
        <w:rPr>
          <w:rFonts w:ascii="宋体" w:hAnsi="宋体" w:eastAsia="宋体" w:cs="宋体"/>
          <w:spacing w:val="9"/>
          <w:sz w:val="28"/>
          <w:szCs w:val="28"/>
        </w:rPr>
        <w:t>企业原色印章（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“信用中国</w:t>
      </w:r>
      <w:r>
        <w:rPr>
          <w:rFonts w:ascii="宋体" w:hAnsi="宋体" w:eastAsia="宋体" w:cs="宋体"/>
          <w:spacing w:val="-7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”网站中失信被执行人查</w:t>
      </w:r>
      <w:r>
        <w:rPr>
          <w:rFonts w:ascii="宋体" w:hAnsi="宋体" w:eastAsia="宋体" w:cs="宋体"/>
          <w:spacing w:val="13"/>
          <w:sz w:val="28"/>
          <w:szCs w:val="28"/>
        </w:rPr>
        <w:t>询截图以“中国执行信息公开网”网站（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"http://zxgk.court.gov.cn/shixin/"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z w:val="28"/>
          <w:szCs w:val="28"/>
        </w:rPr>
        <w:t>http</w:t>
      </w:r>
      <w:r>
        <w:rPr>
          <w:rFonts w:ascii="宋体" w:hAnsi="宋体" w:eastAsia="宋体" w:cs="宋体"/>
          <w:spacing w:val="13"/>
          <w:sz w:val="28"/>
          <w:szCs w:val="28"/>
        </w:rPr>
        <w:t>://</w:t>
      </w:r>
      <w:r>
        <w:rPr>
          <w:rFonts w:ascii="宋体" w:hAnsi="宋体" w:eastAsia="宋体" w:cs="宋体"/>
          <w:sz w:val="28"/>
          <w:szCs w:val="28"/>
        </w:rPr>
        <w:t>zxgk</w:t>
      </w:r>
      <w:r>
        <w:rPr>
          <w:rFonts w:ascii="宋体" w:hAnsi="宋体" w:eastAsia="宋体" w:cs="宋体"/>
          <w:spacing w:val="12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court</w:t>
      </w:r>
      <w:r>
        <w:rPr>
          <w:rFonts w:ascii="宋体" w:hAnsi="宋体" w:eastAsia="宋体" w:cs="宋体"/>
          <w:spacing w:val="12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gov</w:t>
      </w:r>
      <w:r>
        <w:rPr>
          <w:rFonts w:ascii="宋体" w:hAnsi="宋体" w:eastAsia="宋体" w:cs="宋体"/>
          <w:spacing w:val="12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cn</w:t>
      </w:r>
      <w:r>
        <w:rPr>
          <w:rFonts w:ascii="宋体" w:hAnsi="宋体" w:eastAsia="宋体" w:cs="宋体"/>
          <w:spacing w:val="12"/>
          <w:sz w:val="28"/>
          <w:szCs w:val="28"/>
        </w:rPr>
        <w:t>/</w:t>
      </w:r>
      <w:r>
        <w:rPr>
          <w:rFonts w:ascii="宋体" w:hAnsi="宋体" w:eastAsia="宋体" w:cs="宋体"/>
          <w:sz w:val="28"/>
          <w:szCs w:val="28"/>
        </w:rPr>
        <w:t>shixin</w:t>
      </w:r>
      <w:r>
        <w:rPr>
          <w:rFonts w:ascii="宋体" w:hAnsi="宋体" w:eastAsia="宋体" w:cs="宋体"/>
          <w:spacing w:val="12"/>
          <w:sz w:val="28"/>
          <w:szCs w:val="28"/>
        </w:rPr>
        <w:t>/</w:t>
      </w:r>
      <w:r>
        <w:rPr>
          <w:rFonts w:ascii="宋体" w:hAnsi="宋体" w:eastAsia="宋体" w:cs="宋体"/>
          <w:spacing w:val="12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12"/>
          <w:sz w:val="28"/>
          <w:szCs w:val="28"/>
        </w:rPr>
        <w:t>）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2"/>
          <w:sz w:val="28"/>
          <w:szCs w:val="28"/>
        </w:rPr>
        <w:t>中全国范围内查</w:t>
      </w:r>
      <w:r>
        <w:rPr>
          <w:rFonts w:ascii="宋体" w:hAnsi="宋体" w:eastAsia="宋体" w:cs="宋体"/>
          <w:spacing w:val="10"/>
          <w:sz w:val="28"/>
          <w:szCs w:val="28"/>
        </w:rPr>
        <w:t>询为准）。提供本项目发出公告之日至响应文件递</w:t>
      </w:r>
      <w:r>
        <w:rPr>
          <w:rFonts w:ascii="宋体" w:hAnsi="宋体" w:eastAsia="宋体" w:cs="宋体"/>
          <w:spacing w:val="9"/>
          <w:sz w:val="28"/>
          <w:szCs w:val="28"/>
        </w:rPr>
        <w:t>交截止时间前查询的相关信誉要求完整截图。</w:t>
      </w:r>
    </w:p>
    <w:p w14:paraId="0762572A">
      <w:pPr>
        <w:spacing w:line="225" w:lineRule="auto"/>
        <w:ind w:left="47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⑧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、书面声明：参加本次政府采购活动前三年内在经营活动中没有重大违法记录的</w:t>
      </w:r>
      <w:r>
        <w:rPr>
          <w:rFonts w:ascii="宋体" w:hAnsi="宋体" w:eastAsia="宋体" w:cs="宋体"/>
          <w:spacing w:val="8"/>
          <w:sz w:val="28"/>
          <w:szCs w:val="28"/>
        </w:rPr>
        <w:t>声明函；</w:t>
      </w:r>
    </w:p>
    <w:p w14:paraId="4B2131B0">
      <w:pPr>
        <w:spacing w:before="254" w:line="460" w:lineRule="auto"/>
        <w:ind w:left="500" w:right="54" w:hanging="2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⑨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、提供榆林市政府采购工程类项目供应商信用承诺书</w:t>
      </w:r>
      <w:r>
        <w:rPr>
          <w:rFonts w:ascii="宋体" w:hAnsi="宋体" w:eastAsia="宋体" w:cs="宋体"/>
          <w:spacing w:val="10"/>
          <w:sz w:val="28"/>
          <w:szCs w:val="28"/>
        </w:rPr>
        <w:t>及信用中国（陕西榆林）主动承诺网页截</w:t>
      </w:r>
      <w:r>
        <w:rPr>
          <w:rFonts w:ascii="宋体" w:hAnsi="宋体" w:eastAsia="宋体" w:cs="宋体"/>
          <w:spacing w:val="-10"/>
          <w:sz w:val="28"/>
          <w:szCs w:val="28"/>
        </w:rPr>
        <w:t>图；</w:t>
      </w:r>
    </w:p>
    <w:p w14:paraId="3DA43072">
      <w:pPr>
        <w:spacing w:before="1" w:line="459" w:lineRule="auto"/>
        <w:ind w:left="479" w:right="54" w:hanging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⑩</w:t>
      </w:r>
      <w:r>
        <w:rPr>
          <w:rFonts w:ascii="宋体" w:hAnsi="宋体" w:eastAsia="宋体" w:cs="宋体"/>
          <w:spacing w:val="-7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、投标保证金：用投标信用承诺书代替（提供投标信</w:t>
      </w:r>
      <w:r>
        <w:rPr>
          <w:rFonts w:ascii="宋体" w:hAnsi="宋体" w:eastAsia="宋体" w:cs="宋体"/>
          <w:spacing w:val="10"/>
          <w:sz w:val="28"/>
          <w:szCs w:val="28"/>
        </w:rPr>
        <w:t>用承诺书及信用中国（陕西榆林）主动承</w:t>
      </w:r>
      <w:r>
        <w:rPr>
          <w:rFonts w:ascii="宋体" w:hAnsi="宋体" w:eastAsia="宋体" w:cs="宋体"/>
          <w:spacing w:val="6"/>
          <w:sz w:val="28"/>
          <w:szCs w:val="28"/>
        </w:rPr>
        <w:t>诺网页截图）</w:t>
      </w:r>
    </w:p>
    <w:p w14:paraId="6F7E00F4">
      <w:pPr>
        <w:spacing w:before="1" w:line="459" w:lineRule="auto"/>
        <w:ind w:left="482" w:right="54" w:hanging="6"/>
        <w:rPr>
          <w:rFonts w:ascii="宋体" w:hAnsi="宋体" w:eastAsia="宋体" w:cs="宋体"/>
          <w:sz w:val="28"/>
          <w:szCs w:val="28"/>
        </w:rPr>
      </w:pPr>
      <w:r>
        <w:rPr>
          <w:rFonts w:ascii="MS PGothic" w:hAnsi="MS PGothic" w:eastAsia="MS PGothic" w:cs="MS PGothic"/>
          <w:spacing w:val="11"/>
          <w:sz w:val="28"/>
          <w:szCs w:val="28"/>
        </w:rPr>
        <w:t>⑪</w:t>
      </w:r>
      <w:r>
        <w:rPr>
          <w:rFonts w:ascii="MS PGothic" w:hAnsi="MS PGothic" w:eastAsia="MS PGothic" w:cs="MS PGothic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、单位负责人为同一人或者存在直接控股、管理关系的不</w:t>
      </w:r>
      <w:r>
        <w:rPr>
          <w:rFonts w:ascii="宋体" w:hAnsi="宋体" w:eastAsia="宋体" w:cs="宋体"/>
          <w:spacing w:val="10"/>
          <w:sz w:val="28"/>
          <w:szCs w:val="28"/>
        </w:rPr>
        <w:t>同供应商，不得同时参加本项目投标</w:t>
      </w:r>
      <w:r>
        <w:rPr>
          <w:rFonts w:ascii="宋体" w:hAnsi="宋体" w:eastAsia="宋体" w:cs="宋体"/>
          <w:spacing w:val="8"/>
          <w:sz w:val="28"/>
          <w:szCs w:val="28"/>
        </w:rPr>
        <w:t>活动，提供《供应商企业关系关联承诺书》。</w:t>
      </w:r>
    </w:p>
    <w:p w14:paraId="0AC7AE6A">
      <w:pPr>
        <w:spacing w:before="1" w:line="460" w:lineRule="auto"/>
        <w:ind w:left="478" w:right="54" w:hanging="2"/>
        <w:rPr>
          <w:rFonts w:ascii="宋体" w:hAnsi="宋体" w:eastAsia="宋体" w:cs="宋体"/>
          <w:sz w:val="28"/>
          <w:szCs w:val="28"/>
        </w:rPr>
      </w:pPr>
      <w:r>
        <w:rPr>
          <w:rFonts w:ascii="MS PGothic" w:hAnsi="MS PGothic" w:eastAsia="MS PGothic" w:cs="MS PGothic"/>
          <w:spacing w:val="11"/>
          <w:sz w:val="28"/>
          <w:szCs w:val="28"/>
        </w:rPr>
        <w:t>⑫</w:t>
      </w:r>
      <w:r>
        <w:rPr>
          <w:rFonts w:ascii="MS PGothic" w:hAnsi="MS PGothic" w:eastAsia="MS PGothic" w:cs="MS PGothic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、本项目专门面向中小企业采购。不满足中小企业政策规</w:t>
      </w:r>
      <w:r>
        <w:rPr>
          <w:rFonts w:ascii="宋体" w:hAnsi="宋体" w:eastAsia="宋体" w:cs="宋体"/>
          <w:spacing w:val="10"/>
          <w:sz w:val="28"/>
          <w:szCs w:val="28"/>
        </w:rPr>
        <w:t>定的，将被拒绝参与本项目政府采购</w:t>
      </w:r>
      <w:r>
        <w:rPr>
          <w:rFonts w:ascii="宋体" w:hAnsi="宋体" w:eastAsia="宋体" w:cs="宋体"/>
          <w:spacing w:val="11"/>
          <w:sz w:val="28"/>
          <w:szCs w:val="28"/>
        </w:rPr>
        <w:t>投标活动。满足要求的中小企业须提供管理办法规定的《中小企业声明函》；满足要求的监狱企</w:t>
      </w:r>
      <w:r>
        <w:rPr>
          <w:rFonts w:ascii="宋体" w:hAnsi="宋体" w:eastAsia="宋体" w:cs="宋体"/>
          <w:spacing w:val="9"/>
          <w:sz w:val="28"/>
          <w:szCs w:val="28"/>
        </w:rPr>
        <w:t>业、福利性企业参加政府采购活动时，视同小微企业。</w:t>
      </w:r>
    </w:p>
    <w:p w14:paraId="23D7CD59">
      <w:pPr>
        <w:spacing w:before="162" w:line="227" w:lineRule="auto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7"/>
          <w:sz w:val="28"/>
          <w:szCs w:val="28"/>
        </w:rPr>
        <w:t>三、获取采购文件</w:t>
      </w:r>
    </w:p>
    <w:p w14:paraId="0149F420">
      <w:pPr>
        <w:pStyle w:val="2"/>
        <w:spacing w:line="351" w:lineRule="auto"/>
        <w:rPr>
          <w:sz w:val="28"/>
          <w:szCs w:val="28"/>
        </w:rPr>
      </w:pPr>
    </w:p>
    <w:p w14:paraId="2347171E">
      <w:pPr>
        <w:spacing w:before="65" w:line="460" w:lineRule="auto"/>
        <w:ind w:left="6" w:firstLine="48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时间：</w:t>
      </w:r>
      <w:r>
        <w:rPr>
          <w:rFonts w:ascii="宋体" w:hAnsi="宋体" w:eastAsia="宋体" w:cs="宋体"/>
          <w:spacing w:val="6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2026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年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-4"/>
          <w:sz w:val="28"/>
          <w:szCs w:val="28"/>
        </w:rPr>
        <w:t>月</w:t>
      </w:r>
      <w:r>
        <w:rPr>
          <w:rFonts w:hint="eastAsia" w:ascii="宋体" w:hAnsi="宋体" w:eastAsia="宋体" w:cs="宋体"/>
          <w:spacing w:val="-36"/>
          <w:sz w:val="28"/>
          <w:szCs w:val="28"/>
          <w:lang w:val="en-US" w:eastAsia="zh-CN"/>
        </w:rPr>
        <w:t>08</w:t>
      </w:r>
      <w:r>
        <w:rPr>
          <w:rFonts w:ascii="宋体" w:hAnsi="宋体" w:eastAsia="宋体" w:cs="宋体"/>
          <w:spacing w:val="-4"/>
          <w:sz w:val="28"/>
          <w:szCs w:val="28"/>
        </w:rPr>
        <w:t xml:space="preserve"> 日  至  2026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年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月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13</w:t>
      </w:r>
      <w:r>
        <w:rPr>
          <w:rFonts w:ascii="宋体" w:hAnsi="宋体" w:eastAsia="宋体" w:cs="宋体"/>
          <w:spacing w:val="-4"/>
          <w:sz w:val="28"/>
          <w:szCs w:val="28"/>
        </w:rPr>
        <w:t>日</w:t>
      </w:r>
      <w:r>
        <w:rPr>
          <w:rFonts w:ascii="宋体" w:hAnsi="宋体" w:eastAsia="宋体" w:cs="宋体"/>
          <w:spacing w:val="6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</w:rPr>
        <w:t>，每天上午</w:t>
      </w:r>
      <w:r>
        <w:rPr>
          <w:rFonts w:ascii="宋体" w:hAnsi="宋体" w:eastAsia="宋体" w:cs="宋体"/>
          <w:spacing w:val="10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</w:rPr>
        <w:t>08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:00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:00</w:t>
      </w:r>
      <w:r>
        <w:rPr>
          <w:rFonts w:ascii="宋体" w:hAnsi="宋体" w:eastAsia="宋体" w:cs="宋体"/>
          <w:spacing w:val="9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</w:rPr>
        <w:t>至</w:t>
      </w:r>
      <w:r>
        <w:rPr>
          <w:rFonts w:ascii="宋体" w:hAnsi="宋体" w:eastAsia="宋体" w:cs="宋体"/>
          <w:spacing w:val="18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</w:rPr>
        <w:t>11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:30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:00</w:t>
      </w:r>
      <w:r>
        <w:rPr>
          <w:rFonts w:ascii="宋体" w:hAnsi="宋体" w:eastAsia="宋体" w:cs="宋体"/>
          <w:spacing w:val="5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</w:rPr>
        <w:t>，</w:t>
      </w:r>
      <w:r>
        <w:rPr>
          <w:rFonts w:ascii="宋体" w:hAnsi="宋体" w:eastAsia="宋体" w:cs="宋体"/>
          <w:spacing w:val="-1"/>
          <w:sz w:val="28"/>
          <w:szCs w:val="28"/>
        </w:rPr>
        <w:t>下午</w:t>
      </w:r>
      <w:r>
        <w:rPr>
          <w:rFonts w:ascii="宋体" w:hAnsi="宋体" w:eastAsia="宋体" w:cs="宋体"/>
          <w:spacing w:val="20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1"/>
          <w:sz w:val="28"/>
          <w:szCs w:val="28"/>
        </w:rPr>
        <w:t>14:30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:00  至</w:t>
      </w:r>
      <w:r>
        <w:rPr>
          <w:rFonts w:ascii="宋体" w:hAnsi="宋体" w:eastAsia="宋体" w:cs="宋体"/>
          <w:spacing w:val="17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1"/>
          <w:sz w:val="28"/>
          <w:szCs w:val="28"/>
        </w:rPr>
        <w:t>18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:00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:00</w:t>
      </w:r>
      <w:r>
        <w:rPr>
          <w:rFonts w:ascii="宋体" w:hAnsi="宋体" w:eastAsia="宋体" w:cs="宋体"/>
          <w:spacing w:val="7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1"/>
          <w:sz w:val="28"/>
          <w:szCs w:val="28"/>
        </w:rPr>
        <w:t>（北京时间）</w:t>
      </w:r>
    </w:p>
    <w:p w14:paraId="2EF033C6">
      <w:pPr>
        <w:spacing w:before="1" w:line="227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途径：登录全国公共资源交易中心平台（陕西省）使用</w:t>
      </w:r>
      <w:r>
        <w:rPr>
          <w:rFonts w:ascii="宋体" w:hAnsi="宋体" w:eastAsia="宋体" w:cs="宋体"/>
          <w:sz w:val="28"/>
          <w:szCs w:val="28"/>
        </w:rPr>
        <w:t>CA</w:t>
      </w:r>
      <w:r>
        <w:rPr>
          <w:rFonts w:ascii="宋体" w:hAnsi="宋体" w:eastAsia="宋体" w:cs="宋体"/>
          <w:spacing w:val="-2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1"/>
          <w:sz w:val="28"/>
          <w:szCs w:val="28"/>
        </w:rPr>
        <w:t>锁报名后自行下载</w:t>
      </w:r>
    </w:p>
    <w:p w14:paraId="7A44B5B9">
      <w:pPr>
        <w:spacing w:before="250" w:line="228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方式：在线获取</w:t>
      </w:r>
    </w:p>
    <w:p w14:paraId="0DC1DD66">
      <w:pPr>
        <w:spacing w:before="253" w:line="226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售价：</w:t>
      </w:r>
      <w:r>
        <w:rPr>
          <w:rFonts w:ascii="宋体" w:hAnsi="宋体" w:eastAsia="宋体" w:cs="宋体"/>
          <w:spacing w:val="17"/>
          <w:sz w:val="28"/>
          <w:szCs w:val="28"/>
        </w:rPr>
        <w:t xml:space="preserve">  </w:t>
      </w:r>
      <w:r>
        <w:rPr>
          <w:rFonts w:ascii="宋体" w:hAnsi="宋体" w:eastAsia="宋体" w:cs="宋体"/>
          <w:sz w:val="28"/>
          <w:szCs w:val="28"/>
        </w:rPr>
        <w:t>0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元</w:t>
      </w:r>
    </w:p>
    <w:p w14:paraId="4184D624">
      <w:pPr>
        <w:pStyle w:val="2"/>
        <w:spacing w:line="352" w:lineRule="auto"/>
        <w:rPr>
          <w:sz w:val="28"/>
          <w:szCs w:val="28"/>
        </w:rPr>
      </w:pPr>
    </w:p>
    <w:p w14:paraId="1E636CDE">
      <w:pPr>
        <w:spacing w:before="65" w:line="228" w:lineRule="auto"/>
        <w:ind w:left="19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5"/>
          <w:sz w:val="28"/>
          <w:szCs w:val="28"/>
        </w:rPr>
        <w:t>四、响应文件提交</w:t>
      </w:r>
    </w:p>
    <w:p w14:paraId="350F308B">
      <w:pPr>
        <w:spacing w:line="228" w:lineRule="auto"/>
        <w:rPr>
          <w:rFonts w:ascii="宋体" w:hAnsi="宋体" w:eastAsia="宋体" w:cs="宋体"/>
          <w:sz w:val="28"/>
          <w:szCs w:val="28"/>
        </w:rPr>
        <w:sectPr>
          <w:footerReference r:id="rId5" w:type="default"/>
          <w:pgSz w:w="11905" w:h="16839"/>
          <w:pgMar w:top="1431" w:right="1172" w:bottom="1310" w:left="1328" w:header="0" w:footer="1096" w:gutter="0"/>
          <w:pgNumType w:fmt="decimal"/>
          <w:cols w:space="720" w:num="1"/>
        </w:sectPr>
      </w:pPr>
    </w:p>
    <w:p w14:paraId="5DC36984">
      <w:pPr>
        <w:spacing w:before="153" w:line="228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截止时间：  2026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年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2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月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2"/>
          <w:sz w:val="28"/>
          <w:szCs w:val="28"/>
          <w:lang w:val="en-US" w:eastAsia="zh-CN"/>
        </w:rPr>
        <w:t>16</w:t>
      </w:r>
      <w:r>
        <w:rPr>
          <w:rFonts w:ascii="宋体" w:hAnsi="宋体" w:eastAsia="宋体" w:cs="宋体"/>
          <w:spacing w:val="2"/>
          <w:sz w:val="28"/>
          <w:szCs w:val="28"/>
        </w:rPr>
        <w:t>日</w:t>
      </w:r>
      <w:r>
        <w:rPr>
          <w:rFonts w:ascii="宋体" w:hAnsi="宋体" w:eastAsia="宋体" w:cs="宋体"/>
          <w:spacing w:val="2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10</w:t>
      </w:r>
      <w:r>
        <w:rPr>
          <w:rFonts w:ascii="宋体" w:hAnsi="宋体" w:eastAsia="宋体" w:cs="宋体"/>
          <w:spacing w:val="-3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时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00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分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00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秒  （北京时</w:t>
      </w:r>
      <w:r>
        <w:rPr>
          <w:rFonts w:ascii="宋体" w:hAnsi="宋体" w:eastAsia="宋体" w:cs="宋体"/>
          <w:spacing w:val="1"/>
          <w:sz w:val="28"/>
          <w:szCs w:val="28"/>
        </w:rPr>
        <w:t>间）</w:t>
      </w:r>
    </w:p>
    <w:p w14:paraId="3F117627">
      <w:pPr>
        <w:spacing w:before="250" w:line="227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地点：陕西省榆林市府谷县</w:t>
      </w:r>
      <w:r>
        <w:rPr>
          <w:rFonts w:hint="eastAsia" w:ascii="宋体" w:hAnsi="宋体" w:eastAsia="宋体" w:cs="宋体"/>
          <w:spacing w:val="8"/>
          <w:sz w:val="28"/>
          <w:szCs w:val="28"/>
          <w:lang w:val="en-US" w:eastAsia="zh-CN"/>
        </w:rPr>
        <w:t>新区嘉佳购物中心5楼888会议</w:t>
      </w:r>
      <w:r>
        <w:rPr>
          <w:rFonts w:ascii="宋体" w:hAnsi="宋体" w:eastAsia="宋体" w:cs="宋体"/>
          <w:spacing w:val="8"/>
          <w:sz w:val="28"/>
          <w:szCs w:val="28"/>
        </w:rPr>
        <w:t>室</w:t>
      </w:r>
    </w:p>
    <w:p w14:paraId="69F66E33">
      <w:pPr>
        <w:pStyle w:val="2"/>
        <w:spacing w:line="351" w:lineRule="auto"/>
        <w:rPr>
          <w:sz w:val="28"/>
          <w:szCs w:val="28"/>
        </w:rPr>
      </w:pPr>
    </w:p>
    <w:p w14:paraId="7C078065">
      <w:pPr>
        <w:spacing w:before="65" w:line="229" w:lineRule="auto"/>
        <w:ind w:left="4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5"/>
          <w:sz w:val="28"/>
          <w:szCs w:val="28"/>
        </w:rPr>
        <w:t>五、开启</w:t>
      </w:r>
    </w:p>
    <w:p w14:paraId="3C50075D">
      <w:pPr>
        <w:pStyle w:val="2"/>
        <w:spacing w:line="346" w:lineRule="auto"/>
        <w:rPr>
          <w:sz w:val="28"/>
          <w:szCs w:val="28"/>
        </w:rPr>
      </w:pPr>
    </w:p>
    <w:p w14:paraId="6F480223">
      <w:pPr>
        <w:spacing w:before="65" w:line="228" w:lineRule="auto"/>
        <w:ind w:left="4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时间：  2026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年</w:t>
      </w:r>
      <w:r>
        <w:rPr>
          <w:rFonts w:ascii="宋体" w:hAnsi="宋体" w:eastAsia="宋体" w:cs="宋体"/>
          <w:spacing w:val="-36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1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月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1"/>
          <w:sz w:val="28"/>
          <w:szCs w:val="28"/>
          <w:lang w:val="en-US" w:eastAsia="zh-CN"/>
        </w:rPr>
        <w:t>16</w:t>
      </w:r>
      <w:r>
        <w:rPr>
          <w:rFonts w:ascii="宋体" w:hAnsi="宋体" w:eastAsia="宋体" w:cs="宋体"/>
          <w:spacing w:val="1"/>
          <w:sz w:val="28"/>
          <w:szCs w:val="28"/>
        </w:rPr>
        <w:t>日</w:t>
      </w:r>
      <w:r>
        <w:rPr>
          <w:rFonts w:ascii="宋体" w:hAnsi="宋体" w:eastAsia="宋体" w:cs="宋体"/>
          <w:spacing w:val="2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10</w:t>
      </w:r>
      <w:r>
        <w:rPr>
          <w:rFonts w:ascii="宋体" w:hAnsi="宋体" w:eastAsia="宋体" w:cs="宋体"/>
          <w:spacing w:val="-3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时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00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分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00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秒</w:t>
      </w:r>
      <w:r>
        <w:rPr>
          <w:rFonts w:ascii="宋体" w:hAnsi="宋体" w:eastAsia="宋体" w:cs="宋体"/>
          <w:spacing w:val="8"/>
          <w:sz w:val="28"/>
          <w:szCs w:val="28"/>
        </w:rPr>
        <w:t xml:space="preserve">  </w:t>
      </w:r>
      <w:r>
        <w:rPr>
          <w:rFonts w:ascii="宋体" w:hAnsi="宋体" w:eastAsia="宋体" w:cs="宋体"/>
          <w:sz w:val="28"/>
          <w:szCs w:val="28"/>
        </w:rPr>
        <w:t>（北京时间）</w:t>
      </w:r>
    </w:p>
    <w:p w14:paraId="76AD60A0">
      <w:pPr>
        <w:spacing w:before="250" w:line="227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地点：：陕西省榆林市府谷县</w:t>
      </w:r>
      <w:r>
        <w:rPr>
          <w:rFonts w:hint="eastAsia" w:ascii="宋体" w:hAnsi="宋体" w:eastAsia="宋体" w:cs="宋体"/>
          <w:spacing w:val="8"/>
          <w:sz w:val="28"/>
          <w:szCs w:val="28"/>
          <w:lang w:val="en-US" w:eastAsia="zh-CN"/>
        </w:rPr>
        <w:t>新区嘉佳购物中心5楼888会议</w:t>
      </w:r>
      <w:r>
        <w:rPr>
          <w:rFonts w:ascii="宋体" w:hAnsi="宋体" w:eastAsia="宋体" w:cs="宋体"/>
          <w:spacing w:val="8"/>
          <w:sz w:val="28"/>
          <w:szCs w:val="28"/>
        </w:rPr>
        <w:t>室</w:t>
      </w:r>
    </w:p>
    <w:p w14:paraId="264DBA21">
      <w:pPr>
        <w:pStyle w:val="2"/>
        <w:spacing w:line="351" w:lineRule="auto"/>
        <w:rPr>
          <w:sz w:val="28"/>
          <w:szCs w:val="28"/>
        </w:rPr>
      </w:pPr>
    </w:p>
    <w:p w14:paraId="6507D0CD">
      <w:pPr>
        <w:pStyle w:val="2"/>
        <w:spacing w:line="352" w:lineRule="auto"/>
        <w:rPr>
          <w:sz w:val="28"/>
          <w:szCs w:val="28"/>
        </w:rPr>
      </w:pPr>
    </w:p>
    <w:p w14:paraId="1C5D5264">
      <w:pPr>
        <w:spacing w:before="65" w:line="226" w:lineRule="auto"/>
        <w:ind w:left="2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6"/>
          <w:sz w:val="28"/>
          <w:szCs w:val="28"/>
        </w:rPr>
        <w:t>六、公告期限</w:t>
      </w:r>
    </w:p>
    <w:p w14:paraId="64EE50ED">
      <w:pPr>
        <w:pStyle w:val="2"/>
        <w:spacing w:line="350" w:lineRule="auto"/>
        <w:rPr>
          <w:sz w:val="28"/>
          <w:szCs w:val="28"/>
        </w:rPr>
      </w:pPr>
    </w:p>
    <w:p w14:paraId="099B1CDA">
      <w:pPr>
        <w:spacing w:before="65" w:line="226" w:lineRule="auto"/>
        <w:ind w:left="51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4"/>
          <w:sz w:val="28"/>
          <w:szCs w:val="28"/>
        </w:rPr>
        <w:t>自本公告发布之日起</w:t>
      </w:r>
      <w:r>
        <w:rPr>
          <w:rFonts w:ascii="宋体" w:hAnsi="宋体" w:eastAsia="宋体" w:cs="宋体"/>
          <w:spacing w:val="-26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4"/>
          <w:sz w:val="28"/>
          <w:szCs w:val="28"/>
          <w:lang w:val="en-US" w:eastAsia="zh-CN"/>
        </w:rPr>
        <w:t>5</w:t>
      </w:r>
      <w:r>
        <w:rPr>
          <w:rFonts w:ascii="宋体" w:hAnsi="宋体" w:eastAsia="宋体" w:cs="宋体"/>
          <w:spacing w:val="4"/>
          <w:sz w:val="28"/>
          <w:szCs w:val="28"/>
        </w:rPr>
        <w:t>个工作日。</w:t>
      </w:r>
    </w:p>
    <w:p w14:paraId="03062726">
      <w:pPr>
        <w:pStyle w:val="2"/>
        <w:spacing w:line="352" w:lineRule="auto"/>
        <w:rPr>
          <w:sz w:val="28"/>
          <w:szCs w:val="28"/>
        </w:rPr>
      </w:pPr>
    </w:p>
    <w:p w14:paraId="5BC3F03C">
      <w:pPr>
        <w:spacing w:before="66" w:line="228" w:lineRule="auto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7"/>
          <w:sz w:val="28"/>
          <w:szCs w:val="28"/>
        </w:rPr>
        <w:t>七、其他补充事宜</w:t>
      </w:r>
    </w:p>
    <w:p w14:paraId="0D306436">
      <w:pPr>
        <w:pStyle w:val="2"/>
        <w:spacing w:line="350" w:lineRule="auto"/>
        <w:rPr>
          <w:sz w:val="28"/>
          <w:szCs w:val="28"/>
        </w:rPr>
      </w:pPr>
    </w:p>
    <w:p w14:paraId="195FC5ED">
      <w:pPr>
        <w:spacing w:before="65" w:line="226" w:lineRule="auto"/>
        <w:ind w:left="51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(1）公告期限以自本公告发布之日起 5 个工作日为准。</w:t>
      </w:r>
    </w:p>
    <w:p w14:paraId="3391920F">
      <w:pPr>
        <w:spacing w:before="252" w:line="228" w:lineRule="auto"/>
        <w:ind w:left="4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（2）线上与线下需同时报名，二者缺一不可，否则视为报</w:t>
      </w:r>
      <w:r>
        <w:rPr>
          <w:rFonts w:ascii="宋体" w:hAnsi="宋体" w:eastAsia="宋体" w:cs="宋体"/>
          <w:spacing w:val="8"/>
          <w:sz w:val="28"/>
          <w:szCs w:val="28"/>
        </w:rPr>
        <w:t>名无效。</w:t>
      </w:r>
    </w:p>
    <w:p w14:paraId="67ADB9DB">
      <w:pPr>
        <w:spacing w:before="253" w:line="459" w:lineRule="auto"/>
        <w:ind w:left="1" w:right="70" w:firstLine="49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1、供应商可登录全国公共资源交易中心平台</w:t>
      </w:r>
      <w:r>
        <w:rPr>
          <w:rFonts w:ascii="宋体" w:hAnsi="宋体" w:eastAsia="宋体" w:cs="宋体"/>
          <w:spacing w:val="8"/>
          <w:sz w:val="28"/>
          <w:szCs w:val="28"/>
        </w:rPr>
        <w:t>（陕西省</w:t>
      </w:r>
      <w:r>
        <w:rPr>
          <w:rFonts w:ascii="宋体" w:hAnsi="宋体" w:eastAsia="宋体" w:cs="宋体"/>
          <w:spacing w:val="-14"/>
          <w:sz w:val="28"/>
          <w:szCs w:val="28"/>
        </w:rPr>
        <w:t>）</w:t>
      </w:r>
      <w:r>
        <w:rPr>
          <w:rFonts w:ascii="宋体" w:hAnsi="宋体" w:eastAsia="宋体" w:cs="宋体"/>
          <w:spacing w:val="-2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>（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"http://www.sxggzyjy.cn/"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z w:val="28"/>
          <w:szCs w:val="28"/>
        </w:rPr>
        <w:t>http</w:t>
      </w:r>
      <w:r>
        <w:rPr>
          <w:rFonts w:ascii="宋体" w:hAnsi="宋体" w:eastAsia="宋体" w:cs="宋体"/>
          <w:spacing w:val="8"/>
          <w:sz w:val="28"/>
          <w:szCs w:val="28"/>
        </w:rPr>
        <w:t>://</w:t>
      </w:r>
      <w:r>
        <w:rPr>
          <w:rFonts w:ascii="宋体" w:hAnsi="宋体" w:eastAsia="宋体" w:cs="宋体"/>
          <w:sz w:val="28"/>
          <w:szCs w:val="28"/>
        </w:rPr>
        <w:t>www</w:t>
      </w:r>
      <w:r>
        <w:rPr>
          <w:rFonts w:ascii="宋体" w:hAnsi="宋体" w:eastAsia="宋体" w:cs="宋体"/>
          <w:spacing w:val="8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sxggzyjy</w:t>
      </w:r>
      <w:r>
        <w:rPr>
          <w:rFonts w:ascii="宋体" w:hAnsi="宋体" w:eastAsia="宋体" w:cs="宋体"/>
          <w:spacing w:val="8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cn</w:t>
      </w:r>
      <w:r>
        <w:rPr>
          <w:rFonts w:ascii="宋体" w:hAnsi="宋体" w:eastAsia="宋体" w:cs="宋体"/>
          <w:spacing w:val="8"/>
          <w:sz w:val="28"/>
          <w:szCs w:val="28"/>
        </w:rPr>
        <w:t>/</w:t>
      </w:r>
      <w:r>
        <w:rPr>
          <w:rFonts w:ascii="宋体" w:hAnsi="宋体" w:eastAsia="宋体" w:cs="宋体"/>
          <w:spacing w:val="8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8"/>
          <w:sz w:val="28"/>
          <w:szCs w:val="28"/>
        </w:rPr>
        <w:t>）,选择“电</w:t>
      </w:r>
      <w:r>
        <w:rPr>
          <w:rFonts w:ascii="宋体" w:hAnsi="宋体" w:eastAsia="宋体" w:cs="宋体"/>
          <w:spacing w:val="7"/>
          <w:sz w:val="28"/>
          <w:szCs w:val="28"/>
        </w:rPr>
        <w:t>子交易平台-政府采购交易系统-企业端进行登录，登录后选择“交易乙方</w:t>
      </w:r>
      <w:r>
        <w:rPr>
          <w:rFonts w:ascii="宋体" w:hAnsi="宋体" w:eastAsia="宋体" w:cs="宋体"/>
          <w:spacing w:val="-7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”身份进入供应商</w:t>
      </w:r>
      <w:r>
        <w:rPr>
          <w:rFonts w:ascii="宋体" w:hAnsi="宋体" w:eastAsia="宋体" w:cs="宋体"/>
          <w:spacing w:val="6"/>
          <w:sz w:val="28"/>
          <w:szCs w:val="28"/>
        </w:rPr>
        <w:t>界面进行报</w:t>
      </w:r>
      <w:r>
        <w:rPr>
          <w:rFonts w:ascii="宋体" w:hAnsi="宋体" w:eastAsia="宋体" w:cs="宋体"/>
          <w:spacing w:val="8"/>
          <w:sz w:val="28"/>
          <w:szCs w:val="28"/>
        </w:rPr>
        <w:t>名并免费下载磋商文件。</w:t>
      </w:r>
    </w:p>
    <w:p w14:paraId="01225507">
      <w:pPr>
        <w:spacing w:before="250" w:line="360" w:lineRule="auto"/>
        <w:ind w:left="4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2、 线上报名与线下报名需同时进行，投标人网上投标确认成功后，持网上投</w:t>
      </w:r>
      <w:r>
        <w:rPr>
          <w:rFonts w:ascii="宋体" w:hAnsi="宋体" w:eastAsia="宋体" w:cs="宋体"/>
          <w:spacing w:val="10"/>
          <w:sz w:val="28"/>
          <w:szCs w:val="28"/>
        </w:rPr>
        <w:t>标确认回执单、单</w:t>
      </w:r>
      <w:r>
        <w:rPr>
          <w:rFonts w:ascii="宋体" w:hAnsi="宋体" w:eastAsia="宋体" w:cs="宋体"/>
          <w:spacing w:val="9"/>
          <w:sz w:val="28"/>
          <w:szCs w:val="28"/>
        </w:rPr>
        <w:t>位介绍信原件、经办人身份证原件、复印件及社保经办机构出具的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2026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年06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月</w:t>
      </w:r>
      <w:r>
        <w:rPr>
          <w:rFonts w:ascii="宋体" w:hAnsi="宋体" w:eastAsia="宋体" w:cs="宋体"/>
          <w:spacing w:val="8"/>
          <w:sz w:val="28"/>
          <w:szCs w:val="28"/>
        </w:rPr>
        <w:t>、07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月或08</w:t>
      </w:r>
      <w:r>
        <w:rPr>
          <w:rFonts w:ascii="宋体" w:hAnsi="宋体" w:eastAsia="宋体" w:cs="宋体"/>
          <w:spacing w:val="-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8"/>
          <w:sz w:val="28"/>
          <w:szCs w:val="28"/>
        </w:rPr>
        <w:t>月份至少一个月的经办人在本企业社保缴纳证明材料（五险一金其中一项即可，应可</w:t>
      </w:r>
      <w:r>
        <w:rPr>
          <w:rFonts w:ascii="宋体" w:hAnsi="宋体" w:eastAsia="宋体" w:cs="宋体"/>
          <w:spacing w:val="7"/>
          <w:sz w:val="28"/>
          <w:szCs w:val="28"/>
        </w:rPr>
        <w:t>查询）至采购代理机构</w:t>
      </w:r>
      <w:r>
        <w:rPr>
          <w:rFonts w:hint="eastAsia" w:ascii="宋体" w:hAnsi="宋体" w:eastAsia="宋体" w:cs="宋体"/>
          <w:spacing w:val="7"/>
          <w:sz w:val="28"/>
          <w:szCs w:val="28"/>
          <w:lang w:val="en-US" w:eastAsia="zh-CN"/>
        </w:rPr>
        <w:t>华睿诚</w:t>
      </w:r>
      <w:r>
        <w:rPr>
          <w:rFonts w:ascii="宋体" w:hAnsi="宋体" w:eastAsia="宋体" w:cs="宋体"/>
          <w:spacing w:val="9"/>
          <w:sz w:val="28"/>
          <w:szCs w:val="28"/>
        </w:rPr>
        <w:t>项目管理有限公司(</w:t>
      </w:r>
      <w:r>
        <w:rPr>
          <w:rFonts w:ascii="宋体" w:hAnsi="宋体" w:eastAsia="宋体" w:cs="宋体"/>
          <w:spacing w:val="8"/>
          <w:sz w:val="28"/>
          <w:szCs w:val="28"/>
        </w:rPr>
        <w:t>陕西省榆林市府谷县</w:t>
      </w:r>
      <w:r>
        <w:rPr>
          <w:rFonts w:hint="eastAsia" w:ascii="宋体" w:hAnsi="宋体" w:eastAsia="宋体" w:cs="宋体"/>
          <w:spacing w:val="8"/>
          <w:sz w:val="28"/>
          <w:szCs w:val="28"/>
          <w:lang w:val="en-US" w:eastAsia="zh-CN"/>
        </w:rPr>
        <w:t>新区嘉佳购物中心5楼888会议</w:t>
      </w:r>
      <w:r>
        <w:rPr>
          <w:rFonts w:ascii="宋体" w:hAnsi="宋体" w:eastAsia="宋体" w:cs="宋体"/>
          <w:spacing w:val="8"/>
          <w:sz w:val="28"/>
          <w:szCs w:val="28"/>
        </w:rPr>
        <w:t>室</w:t>
      </w:r>
      <w:r>
        <w:rPr>
          <w:rFonts w:hint="eastAsia" w:ascii="宋体" w:hAnsi="宋体" w:eastAsia="宋体" w:cs="宋体"/>
          <w:spacing w:val="8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8"/>
          <w:sz w:val="28"/>
          <w:szCs w:val="28"/>
        </w:rPr>
        <w:t>进行确认，以上材料均</w:t>
      </w:r>
      <w:r>
        <w:rPr>
          <w:rFonts w:ascii="宋体" w:hAnsi="宋体" w:eastAsia="宋体" w:cs="宋体"/>
          <w:spacing w:val="3"/>
          <w:sz w:val="28"/>
          <w:szCs w:val="28"/>
        </w:rPr>
        <w:t>需加盖单位原色印章（谢绝邮寄）。投标确认时间：2026</w:t>
      </w:r>
      <w:r>
        <w:rPr>
          <w:rFonts w:ascii="宋体" w:hAnsi="宋体" w:eastAsia="宋体" w:cs="宋体"/>
          <w:spacing w:val="-2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"/>
          <w:sz w:val="28"/>
          <w:szCs w:val="28"/>
        </w:rPr>
        <w:t>年</w:t>
      </w:r>
      <w:r>
        <w:rPr>
          <w:rFonts w:hint="eastAsia" w:ascii="宋体" w:hAnsi="宋体" w:eastAsia="宋体" w:cs="宋体"/>
          <w:spacing w:val="-37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3"/>
          <w:sz w:val="28"/>
          <w:szCs w:val="28"/>
        </w:rPr>
        <w:t>月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3"/>
          <w:sz w:val="28"/>
          <w:szCs w:val="28"/>
          <w:lang w:val="en-US" w:eastAsia="zh-CN"/>
        </w:rPr>
        <w:t>08</w:t>
      </w:r>
      <w:r>
        <w:rPr>
          <w:rFonts w:ascii="宋体" w:hAnsi="宋体" w:eastAsia="宋体" w:cs="宋体"/>
          <w:spacing w:val="3"/>
          <w:sz w:val="28"/>
          <w:szCs w:val="28"/>
        </w:rPr>
        <w:t>日至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"/>
          <w:sz w:val="28"/>
          <w:szCs w:val="28"/>
        </w:rPr>
        <w:t>2026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"/>
          <w:sz w:val="28"/>
          <w:szCs w:val="28"/>
        </w:rPr>
        <w:t>年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3"/>
          <w:sz w:val="28"/>
          <w:szCs w:val="28"/>
          <w:lang w:val="en-US" w:eastAsia="zh-CN"/>
        </w:rPr>
        <w:t>10</w:t>
      </w:r>
      <w:r>
        <w:rPr>
          <w:rFonts w:ascii="宋体" w:hAnsi="宋体" w:eastAsia="宋体" w:cs="宋体"/>
          <w:spacing w:val="3"/>
          <w:sz w:val="28"/>
          <w:szCs w:val="28"/>
        </w:rPr>
        <w:t>月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3"/>
          <w:sz w:val="28"/>
          <w:szCs w:val="28"/>
          <w:lang w:val="en-US" w:eastAsia="zh-CN"/>
        </w:rPr>
        <w:t>13</w:t>
      </w:r>
      <w:r>
        <w:rPr>
          <w:rFonts w:ascii="宋体" w:hAnsi="宋体" w:eastAsia="宋体" w:cs="宋体"/>
          <w:spacing w:val="3"/>
          <w:sz w:val="28"/>
          <w:szCs w:val="28"/>
        </w:rPr>
        <w:t>日每天上午</w:t>
      </w:r>
      <w:r>
        <w:rPr>
          <w:rFonts w:ascii="宋体" w:hAnsi="宋体" w:eastAsia="宋体" w:cs="宋体"/>
          <w:spacing w:val="2"/>
          <w:sz w:val="28"/>
          <w:szCs w:val="28"/>
        </w:rPr>
        <w:t>08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:00</w:t>
      </w:r>
      <w:r>
        <w:rPr>
          <w:rFonts w:ascii="宋体" w:hAnsi="宋体" w:eastAsia="宋体" w:cs="宋体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至</w:t>
      </w:r>
      <w:r>
        <w:rPr>
          <w:rFonts w:ascii="宋体" w:hAnsi="宋体" w:eastAsia="宋体" w:cs="宋体"/>
          <w:spacing w:val="-2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11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:30，下午</w:t>
      </w:r>
      <w:r>
        <w:rPr>
          <w:rFonts w:ascii="宋体" w:hAnsi="宋体" w:eastAsia="宋体" w:cs="宋体"/>
          <w:spacing w:val="-2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14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:30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至</w:t>
      </w:r>
      <w:r>
        <w:rPr>
          <w:rFonts w:ascii="宋体" w:hAnsi="宋体" w:eastAsia="宋体" w:cs="宋体"/>
          <w:spacing w:val="-2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18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:00（北京</w:t>
      </w:r>
      <w:r>
        <w:rPr>
          <w:rFonts w:ascii="宋体" w:hAnsi="宋体" w:eastAsia="宋体" w:cs="宋体"/>
          <w:spacing w:val="1"/>
          <w:sz w:val="28"/>
          <w:szCs w:val="28"/>
        </w:rPr>
        <w:t>时间</w:t>
      </w:r>
      <w:r>
        <w:rPr>
          <w:rFonts w:ascii="宋体" w:hAnsi="宋体" w:eastAsia="宋体" w:cs="宋体"/>
          <w:spacing w:val="9"/>
          <w:sz w:val="28"/>
          <w:szCs w:val="28"/>
        </w:rPr>
        <w:t>），</w:t>
      </w:r>
      <w:r>
        <w:rPr>
          <w:rFonts w:ascii="宋体" w:hAnsi="宋体" w:eastAsia="宋体" w:cs="宋体"/>
          <w:spacing w:val="1"/>
          <w:sz w:val="28"/>
          <w:szCs w:val="28"/>
        </w:rPr>
        <w:t>线上与线下报名信息须一致，否则视为报名无效。</w:t>
      </w:r>
    </w:p>
    <w:p w14:paraId="2A3ED53E">
      <w:pPr>
        <w:spacing w:before="1" w:line="224" w:lineRule="auto"/>
        <w:ind w:left="48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3、 办理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CA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锁方式（仅供参考</w:t>
      </w:r>
      <w:r>
        <w:rPr>
          <w:rFonts w:ascii="宋体" w:hAnsi="宋体" w:eastAsia="宋体" w:cs="宋体"/>
          <w:spacing w:val="18"/>
          <w:sz w:val="28"/>
          <w:szCs w:val="28"/>
        </w:rPr>
        <w:t>）：</w:t>
      </w:r>
      <w:r>
        <w:rPr>
          <w:rFonts w:ascii="宋体" w:hAnsi="宋体" w:eastAsia="宋体" w:cs="宋体"/>
          <w:spacing w:val="7"/>
          <w:sz w:val="28"/>
          <w:szCs w:val="28"/>
        </w:rPr>
        <w:t>榆林市市民大厦三楼窗口,电话：0912-3515031。</w:t>
      </w:r>
    </w:p>
    <w:p w14:paraId="43F0A77B">
      <w:pPr>
        <w:spacing w:before="256" w:line="457" w:lineRule="auto"/>
        <w:ind w:left="4" w:right="70" w:firstLine="47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4、请供应商按照陕西省财政厅关于政府采购供应商注册</w:t>
      </w:r>
      <w:r>
        <w:rPr>
          <w:rFonts w:ascii="宋体" w:hAnsi="宋体" w:eastAsia="宋体" w:cs="宋体"/>
          <w:spacing w:val="8"/>
          <w:sz w:val="28"/>
          <w:szCs w:val="28"/>
        </w:rPr>
        <w:t>登记有关事项的通知中的要求通过陕西</w:t>
      </w:r>
      <w:r>
        <w:rPr>
          <w:rFonts w:ascii="宋体" w:hAnsi="宋体" w:eastAsia="宋体" w:cs="宋体"/>
          <w:spacing w:val="11"/>
          <w:sz w:val="28"/>
          <w:szCs w:val="28"/>
        </w:rPr>
        <w:t>省政府采购</w:t>
      </w:r>
      <w:r>
        <w:rPr>
          <w:rFonts w:hint="eastAsia" w:ascii="宋体" w:hAnsi="宋体" w:eastAsia="宋体" w:cs="宋体"/>
          <w:spacing w:val="11"/>
          <w:sz w:val="28"/>
          <w:szCs w:val="28"/>
          <w:lang w:val="en-US" w:eastAsia="zh-CN"/>
        </w:rPr>
        <w:t>网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"http://www.ccgp-shaanxi.gov.cn/" </w:instrText>
      </w:r>
      <w:r>
        <w:rPr>
          <w:sz w:val="28"/>
          <w:szCs w:val="28"/>
        </w:rPr>
        <w:fldChar w:fldCharType="separate"/>
      </w:r>
      <w:r>
        <w:rPr>
          <w:rFonts w:ascii="宋体" w:hAnsi="宋体" w:eastAsia="宋体" w:cs="宋体"/>
          <w:sz w:val="28"/>
          <w:szCs w:val="28"/>
        </w:rPr>
        <w:t>http</w:t>
      </w:r>
      <w:r>
        <w:rPr>
          <w:rFonts w:ascii="宋体" w:hAnsi="宋体" w:eastAsia="宋体" w:cs="宋体"/>
          <w:spacing w:val="11"/>
          <w:sz w:val="28"/>
          <w:szCs w:val="28"/>
        </w:rPr>
        <w:t>://</w:t>
      </w:r>
      <w:r>
        <w:rPr>
          <w:rFonts w:ascii="宋体" w:hAnsi="宋体" w:eastAsia="宋体" w:cs="宋体"/>
          <w:sz w:val="28"/>
          <w:szCs w:val="28"/>
        </w:rPr>
        <w:t>www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ccgpshaanxi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gov</w:t>
      </w:r>
      <w:r>
        <w:rPr>
          <w:rFonts w:ascii="宋体" w:hAnsi="宋体" w:eastAsia="宋体" w:cs="宋体"/>
          <w:spacing w:val="11"/>
          <w:sz w:val="28"/>
          <w:szCs w:val="28"/>
        </w:rPr>
        <w:t>.</w:t>
      </w:r>
      <w:r>
        <w:rPr>
          <w:rFonts w:ascii="宋体" w:hAnsi="宋体" w:eastAsia="宋体" w:cs="宋体"/>
          <w:sz w:val="28"/>
          <w:szCs w:val="28"/>
        </w:rPr>
        <w:t>cn</w:t>
      </w:r>
      <w:r>
        <w:rPr>
          <w:rFonts w:ascii="宋体" w:hAnsi="宋体" w:eastAsia="宋体" w:cs="宋体"/>
          <w:spacing w:val="11"/>
          <w:sz w:val="28"/>
          <w:szCs w:val="28"/>
        </w:rPr>
        <w:t>/</w:t>
      </w:r>
      <w:r>
        <w:rPr>
          <w:rFonts w:ascii="宋体" w:hAnsi="宋体" w:eastAsia="宋体" w:cs="宋体"/>
          <w:spacing w:val="11"/>
          <w:sz w:val="28"/>
          <w:szCs w:val="28"/>
        </w:rPr>
        <w:fldChar w:fldCharType="end"/>
      </w:r>
      <w:r>
        <w:rPr>
          <w:rFonts w:ascii="宋体" w:hAnsi="宋体" w:eastAsia="宋体" w:cs="宋体"/>
          <w:spacing w:val="11"/>
          <w:sz w:val="28"/>
          <w:szCs w:val="28"/>
        </w:rPr>
        <w:t>）注册登记加入陕西省政府采购供应商库。</w:t>
      </w:r>
    </w:p>
    <w:p w14:paraId="702AA3E1">
      <w:pPr>
        <w:spacing w:before="171" w:line="227" w:lineRule="auto"/>
        <w:ind w:left="4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7"/>
          <w:sz w:val="28"/>
          <w:szCs w:val="28"/>
        </w:rPr>
        <w:t>八、对本次招标提出询问，请按以下方式联系。</w:t>
      </w:r>
    </w:p>
    <w:p w14:paraId="7E074F79">
      <w:pPr>
        <w:pStyle w:val="2"/>
        <w:spacing w:line="349" w:lineRule="auto"/>
        <w:rPr>
          <w:sz w:val="28"/>
          <w:szCs w:val="28"/>
        </w:rPr>
      </w:pPr>
    </w:p>
    <w:p w14:paraId="6225432E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1.</w:t>
      </w:r>
      <w:r>
        <w:rPr>
          <w:rFonts w:ascii="宋体" w:hAnsi="宋体" w:eastAsia="宋体" w:cs="宋体"/>
          <w:spacing w:val="-22"/>
          <w:sz w:val="28"/>
          <w:szCs w:val="28"/>
        </w:rPr>
        <w:t>采购人信息</w:t>
      </w:r>
    </w:p>
    <w:p w14:paraId="55D49382">
      <w:pPr>
        <w:spacing w:before="5" w:line="459" w:lineRule="auto"/>
        <w:ind w:firstLine="482"/>
        <w:rPr>
          <w:rFonts w:hint="eastAsia" w:ascii="宋体" w:hAnsi="宋体" w:eastAsia="宋体" w:cs="宋体"/>
          <w:spacing w:val="-22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2"/>
          <w:sz w:val="28"/>
          <w:szCs w:val="28"/>
        </w:rPr>
        <w:t>名称：</w:t>
      </w:r>
      <w:r>
        <w:rPr>
          <w:rFonts w:hint="eastAsia" w:ascii="宋体" w:hAnsi="宋体" w:eastAsia="宋体" w:cs="宋体"/>
          <w:spacing w:val="-22"/>
          <w:sz w:val="28"/>
          <w:szCs w:val="28"/>
          <w:lang w:eastAsia="zh-CN"/>
        </w:rPr>
        <w:t>府谷县古城镇学区</w:t>
      </w:r>
    </w:p>
    <w:p w14:paraId="024EB694">
      <w:pPr>
        <w:spacing w:before="5" w:line="459" w:lineRule="auto"/>
        <w:ind w:firstLine="472" w:firstLineChars="200"/>
        <w:rPr>
          <w:rFonts w:hint="default" w:ascii="宋体" w:hAnsi="宋体" w:eastAsia="宋体" w:cs="宋体"/>
          <w:spacing w:val="-22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-22"/>
          <w:sz w:val="28"/>
          <w:szCs w:val="28"/>
        </w:rPr>
        <w:t>地址：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府谷县古城镇古城村</w:t>
      </w:r>
    </w:p>
    <w:p w14:paraId="221CC67B">
      <w:pPr>
        <w:spacing w:before="5" w:line="459" w:lineRule="auto"/>
        <w:ind w:firstLine="482"/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-22"/>
          <w:sz w:val="28"/>
          <w:szCs w:val="28"/>
        </w:rPr>
        <w:t>联系方式：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13992209821</w:t>
      </w:r>
    </w:p>
    <w:p w14:paraId="32B48F52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-22"/>
          <w:sz w:val="28"/>
          <w:szCs w:val="28"/>
        </w:rPr>
        <w:t>2.采购代理机构信息</w:t>
      </w:r>
    </w:p>
    <w:p w14:paraId="516442E5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-22"/>
          <w:sz w:val="28"/>
          <w:szCs w:val="28"/>
        </w:rPr>
        <w:t>名称：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华睿诚</w:t>
      </w:r>
      <w:r>
        <w:rPr>
          <w:rFonts w:ascii="宋体" w:hAnsi="宋体" w:eastAsia="宋体" w:cs="宋体"/>
          <w:spacing w:val="-22"/>
          <w:sz w:val="28"/>
          <w:szCs w:val="28"/>
        </w:rPr>
        <w:t>项目管理有限公司</w:t>
      </w:r>
    </w:p>
    <w:p w14:paraId="36F0B6F7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-22"/>
          <w:sz w:val="28"/>
          <w:szCs w:val="28"/>
        </w:rPr>
        <w:t>地址：陕西省榆林市府谷县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新区嘉佳购物中心5楼888A会议</w:t>
      </w:r>
      <w:r>
        <w:rPr>
          <w:rFonts w:ascii="宋体" w:hAnsi="宋体" w:eastAsia="宋体" w:cs="宋体"/>
          <w:spacing w:val="-22"/>
          <w:sz w:val="28"/>
          <w:szCs w:val="28"/>
        </w:rPr>
        <w:t>室</w:t>
      </w:r>
    </w:p>
    <w:p w14:paraId="4E451035">
      <w:pPr>
        <w:spacing w:before="5" w:line="459" w:lineRule="auto"/>
        <w:ind w:firstLine="482"/>
        <w:rPr>
          <w:rFonts w:hint="default" w:ascii="宋体" w:hAnsi="宋体" w:eastAsia="宋体" w:cs="宋体"/>
          <w:spacing w:val="-22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-22"/>
          <w:sz w:val="28"/>
          <w:szCs w:val="28"/>
        </w:rPr>
        <w:t>联系方式：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19109129358</w:t>
      </w:r>
    </w:p>
    <w:p w14:paraId="5B4790AB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-22"/>
          <w:sz w:val="28"/>
          <w:szCs w:val="28"/>
        </w:rPr>
        <w:t>3.项目联系方式</w:t>
      </w:r>
    </w:p>
    <w:p w14:paraId="03AC2FF8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ascii="宋体" w:hAnsi="宋体" w:eastAsia="宋体" w:cs="宋体"/>
          <w:spacing w:val="-22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王</w:t>
      </w:r>
      <w:r>
        <w:rPr>
          <w:rFonts w:ascii="宋体" w:hAnsi="宋体" w:eastAsia="宋体" w:cs="宋体"/>
          <w:spacing w:val="-22"/>
          <w:sz w:val="28"/>
          <w:szCs w:val="28"/>
        </w:rPr>
        <w:t>工</w:t>
      </w:r>
    </w:p>
    <w:p w14:paraId="756CC95F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  <w:sectPr>
          <w:footerReference r:id="rId6" w:type="default"/>
          <w:pgSz w:w="11905" w:h="16839"/>
          <w:pgMar w:top="1431" w:right="1156" w:bottom="1310" w:left="1327" w:header="0" w:footer="1096" w:gutter="0"/>
          <w:pgNumType w:fmt="decimal"/>
          <w:cols w:space="720" w:num="1"/>
        </w:sectPr>
      </w:pPr>
    </w:p>
    <w:p w14:paraId="16E989F5">
      <w:pPr>
        <w:spacing w:before="5" w:line="459" w:lineRule="auto"/>
        <w:ind w:firstLine="482"/>
        <w:rPr>
          <w:rFonts w:hint="eastAsia" w:ascii="Arial" w:hAnsi="Arial" w:eastAsia="Arial" w:cs="Arial"/>
          <w:snapToGrid w:val="0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ascii="宋体" w:hAnsi="宋体" w:eastAsia="宋体" w:cs="宋体"/>
          <w:spacing w:val="-22"/>
          <w:sz w:val="28"/>
          <w:szCs w:val="28"/>
        </w:rPr>
        <w:t>电话：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18291292229</w:t>
      </w:r>
    </w:p>
    <w:p w14:paraId="06F48A8C">
      <w:pPr>
        <w:spacing w:before="5" w:line="459" w:lineRule="auto"/>
        <w:ind w:firstLine="482"/>
        <w:rPr>
          <w:rFonts w:ascii="宋体" w:hAnsi="宋体" w:eastAsia="宋体" w:cs="宋体"/>
          <w:spacing w:val="-22"/>
          <w:sz w:val="28"/>
          <w:szCs w:val="28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华睿诚</w:t>
      </w:r>
      <w:r>
        <w:rPr>
          <w:rFonts w:ascii="宋体" w:hAnsi="宋体" w:eastAsia="宋体" w:cs="宋体"/>
          <w:spacing w:val="-22"/>
          <w:sz w:val="28"/>
          <w:szCs w:val="28"/>
        </w:rPr>
        <w:t>项目管理有限公司</w:t>
      </w:r>
    </w:p>
    <w:p w14:paraId="7BAF7EF7">
      <w:pPr>
        <w:spacing w:before="5" w:line="459" w:lineRule="auto"/>
        <w:ind w:firstLine="6671" w:firstLineChars="2827"/>
        <w:rPr>
          <w:rFonts w:hint="default" w:ascii="宋体" w:hAnsi="宋体" w:eastAsia="宋体" w:cs="宋体"/>
          <w:spacing w:val="-22"/>
          <w:sz w:val="28"/>
          <w:szCs w:val="28"/>
          <w:lang w:val="en-US"/>
        </w:rPr>
        <w:sectPr>
          <w:footerReference r:id="rId7" w:type="default"/>
          <w:pgSz w:w="11905" w:h="16839"/>
          <w:pgMar w:top="1431" w:right="1156" w:bottom="1310" w:left="1327" w:header="0" w:footer="1096" w:gutter="0"/>
          <w:pgNumType w:fmt="decimal"/>
          <w:cols w:space="720" w:num="1"/>
        </w:sectPr>
      </w:pPr>
      <w:r>
        <w:rPr>
          <w:rFonts w:ascii="宋体" w:hAnsi="宋体" w:eastAsia="宋体" w:cs="宋体"/>
          <w:spacing w:val="-22"/>
          <w:sz w:val="28"/>
          <w:szCs w:val="28"/>
        </w:rPr>
        <w:t>2026 年 0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9</w:t>
      </w:r>
      <w:r>
        <w:rPr>
          <w:rFonts w:ascii="宋体" w:hAnsi="宋体" w:eastAsia="宋体" w:cs="宋体"/>
          <w:spacing w:val="-22"/>
          <w:sz w:val="28"/>
          <w:szCs w:val="28"/>
        </w:rPr>
        <w:t>月</w:t>
      </w:r>
      <w:r>
        <w:rPr>
          <w:rFonts w:hint="eastAsia" w:ascii="宋体" w:hAnsi="宋体" w:eastAsia="宋体" w:cs="宋体"/>
          <w:spacing w:val="-22"/>
          <w:sz w:val="28"/>
          <w:szCs w:val="28"/>
          <w:lang w:val="en-US" w:eastAsia="zh-CN"/>
        </w:rPr>
        <w:t>30日</w:t>
      </w:r>
    </w:p>
    <w:p w14:paraId="240F53C4">
      <w:pPr>
        <w:bidi w:val="0"/>
        <w:rPr>
          <w:rFonts w:hint="eastAsia"/>
          <w:lang w:val="en-US" w:eastAsia="zh-CN"/>
        </w:rPr>
      </w:pPr>
      <w:bookmarkStart w:id="0" w:name="_GoBack"/>
      <w:bookmarkEnd w:id="0"/>
    </w:p>
    <w:sectPr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6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BDEC46">
    <w:pPr>
      <w:tabs>
        <w:tab w:val="left" w:pos="5049"/>
      </w:tabs>
      <w:spacing w:line="209" w:lineRule="auto"/>
      <w:ind w:left="4364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2123F6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Ii43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QiLj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2123F6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宋体" w:hAnsi="宋体" w:eastAsia="宋体" w:cs="宋体"/>
        <w:sz w:val="18"/>
        <w:szCs w:val="18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2BD70">
    <w:pPr>
      <w:spacing w:line="209" w:lineRule="auto"/>
      <w:ind w:left="4365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C828F0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ze1J9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C828F0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ascii="宋体" w:hAnsi="宋体" w:eastAsia="宋体" w:cs="宋体"/>
        <w:spacing w:val="-6"/>
        <w:sz w:val="18"/>
        <w:szCs w:val="18"/>
      </w:rPr>
      <w:t>第</w:t>
    </w:r>
    <w:r>
      <w:rPr>
        <w:rFonts w:ascii="宋体" w:hAnsi="宋体" w:eastAsia="宋体" w:cs="宋体"/>
        <w:spacing w:val="8"/>
        <w:sz w:val="18"/>
        <w:szCs w:val="18"/>
      </w:rPr>
      <w:t xml:space="preserve"> </w:t>
    </w:r>
    <w:r>
      <w:rPr>
        <w:rFonts w:ascii="Calibri" w:hAnsi="Calibri" w:eastAsia="Calibri" w:cs="Calibri"/>
        <w:spacing w:val="10"/>
        <w:w w:val="102"/>
        <w:sz w:val="18"/>
        <w:szCs w:val="18"/>
      </w:rPr>
      <w:t xml:space="preserve"> </w:t>
    </w:r>
    <w:r>
      <w:rPr>
        <w:rFonts w:hint="eastAsia" w:ascii="Calibri" w:hAnsi="Calibri" w:eastAsia="宋体" w:cs="Calibri"/>
        <w:spacing w:val="10"/>
        <w:w w:val="102"/>
        <w:sz w:val="18"/>
        <w:szCs w:val="18"/>
        <w:lang w:val="en-US" w:eastAsia="zh-CN"/>
      </w:rPr>
      <w:t xml:space="preserve"> </w:t>
    </w:r>
    <w:r>
      <w:rPr>
        <w:rFonts w:ascii="宋体" w:hAnsi="宋体" w:eastAsia="宋体" w:cs="宋体"/>
        <w:spacing w:val="-6"/>
        <w:sz w:val="18"/>
        <w:szCs w:val="18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79FF20">
    <w:pPr>
      <w:spacing w:line="209" w:lineRule="auto"/>
      <w:ind w:left="4365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6"/>
        <w:sz w:val="18"/>
        <w:szCs w:val="18"/>
      </w:rPr>
      <w:t>第</w:t>
    </w:r>
    <w:r>
      <w:rPr>
        <w:rFonts w:ascii="宋体" w:hAnsi="宋体" w:eastAsia="宋体" w:cs="宋体"/>
        <w:spacing w:val="8"/>
        <w:sz w:val="18"/>
        <w:szCs w:val="18"/>
      </w:rPr>
      <w:t xml:space="preserve"> </w:t>
    </w:r>
    <w:r>
      <w:rPr>
        <w:rFonts w:hint="eastAsia" w:ascii="Calibri" w:hAnsi="Calibri" w:eastAsia="宋体" w:cs="Calibri"/>
        <w:spacing w:val="10"/>
        <w:w w:val="102"/>
        <w:sz w:val="18"/>
        <w:szCs w:val="18"/>
        <w:lang w:val="en-US" w:eastAsia="zh-CN"/>
      </w:rPr>
      <w:t xml:space="preserve">8 </w:t>
    </w:r>
    <w:r>
      <w:rPr>
        <w:rFonts w:ascii="宋体" w:hAnsi="宋体" w:eastAsia="宋体" w:cs="宋体"/>
        <w:spacing w:val="-6"/>
        <w:sz w:val="18"/>
        <w:szCs w:val="18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9523AD">
    <w:pPr>
      <w:spacing w:line="209" w:lineRule="auto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CAC1F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RuS5b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G5Llt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CAC1F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0711DE"/>
    <w:rsid w:val="046C6094"/>
    <w:rsid w:val="230711DE"/>
    <w:rsid w:val="2F0F2F0D"/>
    <w:rsid w:val="357716E7"/>
    <w:rsid w:val="698A2A90"/>
    <w:rsid w:val="7B88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2026-09-30T07:50:00Z</dcterms:created>
  <dc:creator>Champion</dc:creator>
  <cp:lastModifiedBy>Champion</cp:lastModifiedBy>
  <dcterms:modified xsi:type="dcterms:W3CDTF">2026-09-30T08:04:27Z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D94D6312D0BA4806909FC52AEBF59832_11</vt:lpwstr>
  </property>
  <property fmtid="{D5CDD505-2E9C-101B-9397-08002B2CF9AE}" pid="4" name="KSOTemplateDocerSaveRecord">
    <vt:lpwstr>eyJoZGlkIjoiOTQzMWE1MGI3NmM0MTYyNDJlMDdlNzc3MjFkZDFhMmIiLCJ1c2VySWQiOiI3NjEyNzkxNTUifQ==</vt:lpwstr>
  </property>
</Properties>
</file>