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版本号：ZMZB2026GCDX-27120260716001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航空航天柔性材料研发设备购置与配套设施建设基础测试系统平台环工类实验室设备更新模块及化学类实验教学设备建设模块采购项目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ZMZB2026GCDX-271</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航空航天柔性材料研发设备购置与配套设施建设基础测试系统平台环工类实验室设备更新模块及化学类实验教学设备建设模块采购项目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ZMZB2026GCDX-271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航空航天柔性材料研发设备购置与配套设施建设基础测试系统平台环工类实验室设备更新模块及化学类实验教学设备建设模块采购项目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航空航天柔性材料研发设备购置与配套设施建设基础测试系统平台环工类实验室设备更新模块及化学类实验教学设备建设模块采购项目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采购包1（航空航天柔性材料研发设备购置与配套设施建设基础测试系统平台环工类实验室设备更新模块）：属于专门面向中小企业采购。</w:t>
      </w:r>
    </w:p>
    <w:p>
      <w:pPr>
        <w:pStyle w:val="null3"/>
      </w:pPr>
      <w:r>
        <w:rPr>
          <w:rFonts w:ascii="仿宋_GB2312" w:hAnsi="仿宋_GB2312" w:cs="仿宋_GB2312" w:eastAsia="仿宋_GB2312"/>
        </w:rPr>
        <w:t>采购包2（航空航天柔性材料研发设备购置与配套设施建设基础测试系统平台化学类实验教学设备建设模块）：属于专门面向中小企业采购。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采购包2：445,000.00元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采购包2保证金金额：8,900.00元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供应商将招标代理服务费计入磋商报价但不单独列明，成交单位在领取成交通知书前，须向采购代理机构一次性支付招标代理服务费；代理服务费以转账、电汇或现金等形式交纳。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根据招标文件要求、投标文件及合同约定执行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航空航天柔性材料研发设备购置与配套设施建设基础测试系统平台环工类实验室设备更新模块及化学类实验教学设备建设模块采购项目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生物显微镜</w:t>
            </w:r>
          </w:p>
        </w:tc>
        <w:tc>
          <w:tcPr>
            <w:tcW w:type="dxa" w:w="755"/>
          </w:tcPr>
          <w:p>
            <w:pPr>
              <w:pStyle w:val="null3"/>
              <w:jc w:val="right"/>
            </w:pPr>
            <w:r>
              <w:rPr>
                <w:rFonts w:ascii="仿宋_GB2312" w:hAnsi="仿宋_GB2312" w:cs="仿宋_GB2312" w:eastAsia="仿宋_GB2312"/>
              </w:rPr>
              <w:t>35.00</w:t>
            </w:r>
          </w:p>
        </w:tc>
        <w:tc>
          <w:tcPr>
            <w:tcW w:type="dxa" w:w="755"/>
          </w:tcPr>
          <w:p>
            <w:pPr>
              <w:pStyle w:val="null3"/>
              <w:jc w:val="right"/>
            </w:pPr>
            <w:r>
              <w:rPr>
                <w:rFonts w:ascii="仿宋_GB2312" w:hAnsi="仿宋_GB2312" w:cs="仿宋_GB2312" w:eastAsia="仿宋_GB2312"/>
              </w:rPr>
              <w:t>182,000.00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高压蒸汽灭菌锅等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445,000.00</w:t>
      </w:r>
    </w:p>
    <w:p>
      <w:pPr>
        <w:pStyle w:val="null3"/>
      </w:pPr>
      <w:r>
        <w:rPr>
          <w:rFonts w:ascii="仿宋_GB2312" w:hAnsi="仿宋_GB2312" w:cs="仿宋_GB2312" w:eastAsia="仿宋_GB2312"/>
        </w:rPr>
        <w:t>采购包最高限价（元）: 445,000.00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电致化学发光检测仪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恒温水浴锅等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标的名称：生物显微镜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生物显微镜</w:t>
            </w:r>
            <w:r>
              <w:rPr>
                <w:rFonts w:ascii="仿宋_GB2312" w:hAnsi="仿宋_GB2312" w:cs="仿宋_GB2312" w:eastAsia="仿宋_GB2312"/>
                <w:sz w:val="20"/>
              </w:rPr>
              <w:t xml:space="preserve"> </w:t>
            </w:r>
            <w:r>
              <w:rPr>
                <w:rFonts w:ascii="仿宋_GB2312" w:hAnsi="仿宋_GB2312" w:cs="仿宋_GB2312" w:eastAsia="仿宋_GB2312"/>
                <w:sz w:val="20"/>
              </w:rPr>
              <w:t>35套</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1、光学系统 ：</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目镜：配</w:t>
            </w:r>
            <w:r>
              <w:rPr>
                <w:rFonts w:ascii="仿宋_GB2312" w:hAnsi="仿宋_GB2312" w:cs="仿宋_GB2312" w:eastAsia="仿宋_GB2312"/>
                <w:sz w:val="20"/>
              </w:rPr>
              <w:t>10×宽视野目镜。</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物镜：配</w:t>
            </w:r>
            <w:r>
              <w:rPr>
                <w:rFonts w:ascii="仿宋_GB2312" w:hAnsi="仿宋_GB2312" w:cs="仿宋_GB2312" w:eastAsia="仿宋_GB2312"/>
                <w:sz w:val="20"/>
              </w:rPr>
              <w:t>4×、10×、40×、100×四个倍数。</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聚光镜：阿贝聚光镜（</w:t>
            </w:r>
            <w:r>
              <w:rPr>
                <w:rFonts w:ascii="仿宋_GB2312" w:hAnsi="仿宋_GB2312" w:cs="仿宋_GB2312" w:eastAsia="仿宋_GB2312"/>
                <w:sz w:val="20"/>
              </w:rPr>
              <w:t>NA=1.25，带可变光圈）。</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光源：为</w:t>
            </w:r>
            <w:r>
              <w:rPr>
                <w:rFonts w:ascii="仿宋_GB2312" w:hAnsi="仿宋_GB2312" w:cs="仿宋_GB2312" w:eastAsia="仿宋_GB2312"/>
                <w:sz w:val="20"/>
              </w:rPr>
              <w:t>LED冷光源，寿命≥2万小时。</w:t>
            </w:r>
          </w:p>
          <w:p>
            <w:pPr>
              <w:pStyle w:val="null3"/>
              <w:jc w:val="both"/>
            </w:pPr>
            <w:r>
              <w:rPr>
                <w:rFonts w:ascii="仿宋_GB2312" w:hAnsi="仿宋_GB2312" w:cs="仿宋_GB2312" w:eastAsia="仿宋_GB2312"/>
                <w:sz w:val="20"/>
              </w:rPr>
              <w:t>2、机械系统：</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物镜转换器：</w:t>
            </w:r>
            <w:r>
              <w:rPr>
                <w:rFonts w:ascii="仿宋_GB2312" w:hAnsi="仿宋_GB2312" w:cs="仿宋_GB2312" w:eastAsia="仿宋_GB2312"/>
                <w:sz w:val="20"/>
              </w:rPr>
              <w:t>4孔内倾式设计。</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载物台：双层活动平台，移动范围</w:t>
            </w:r>
            <w:r>
              <w:rPr>
                <w:rFonts w:ascii="仿宋_GB2312" w:hAnsi="仿宋_GB2312" w:cs="仿宋_GB2312" w:eastAsia="仿宋_GB2312"/>
                <w:sz w:val="20"/>
              </w:rPr>
              <w:t>≥75mm×40mm。</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调焦装置：支持同轴粗微调，微调格值</w:t>
            </w:r>
            <w:r>
              <w:rPr>
                <w:rFonts w:ascii="仿宋_GB2312" w:hAnsi="仿宋_GB2312" w:cs="仿宋_GB2312" w:eastAsia="仿宋_GB2312"/>
                <w:sz w:val="20"/>
              </w:rPr>
              <w:t>≤0.002mm，对焦精度。</w:t>
            </w:r>
          </w:p>
          <w:p>
            <w:pPr>
              <w:pStyle w:val="null3"/>
            </w:pPr>
            <w:r>
              <w:rPr>
                <w:rFonts w:ascii="仿宋_GB2312" w:hAnsi="仿宋_GB2312" w:cs="仿宋_GB2312" w:eastAsia="仿宋_GB2312"/>
                <w:sz w:val="20"/>
              </w:rPr>
              <w:t>3、带防尘罩、电源适配器。</w:t>
            </w:r>
          </w:p>
        </w:tc>
      </w:tr>
    </w:tbl>
    <w:p>
      <w:pPr>
        <w:pStyle w:val="null3"/>
      </w:pPr>
      <w:r>
        <w:rPr>
          <w:rFonts w:ascii="仿宋_GB2312" w:hAnsi="仿宋_GB2312" w:cs="仿宋_GB2312" w:eastAsia="仿宋_GB2312"/>
        </w:rPr>
        <w:t>标的名称：高压蒸汽灭菌锅等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高压蒸汽灭菌锅</w:t>
            </w:r>
            <w:r>
              <w:rPr>
                <w:rFonts w:ascii="仿宋_GB2312" w:hAnsi="仿宋_GB2312" w:cs="仿宋_GB2312" w:eastAsia="仿宋_GB2312"/>
                <w:sz w:val="20"/>
              </w:rPr>
              <w:t xml:space="preserve">   </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1、灭菌室有效容积≥29L，尺寸≥Φ300×420mm</w:t>
            </w:r>
          </w:p>
          <w:p>
            <w:pPr>
              <w:pStyle w:val="null3"/>
              <w:jc w:val="both"/>
            </w:pPr>
            <w:r>
              <w:rPr>
                <w:rFonts w:ascii="仿宋_GB2312" w:hAnsi="仿宋_GB2312" w:cs="仿宋_GB2312" w:eastAsia="仿宋_GB2312"/>
                <w:sz w:val="20"/>
              </w:rPr>
              <w:t>2、额定工作压力≥0.14Mpa</w:t>
            </w:r>
          </w:p>
          <w:p>
            <w:pPr>
              <w:pStyle w:val="null3"/>
              <w:jc w:val="both"/>
            </w:pPr>
            <w:r>
              <w:rPr>
                <w:rFonts w:ascii="仿宋_GB2312" w:hAnsi="仿宋_GB2312" w:cs="仿宋_GB2312" w:eastAsia="仿宋_GB2312"/>
                <w:sz w:val="20"/>
              </w:rPr>
              <w:t>3、额定工作温度≥125℃</w:t>
            </w:r>
          </w:p>
          <w:p>
            <w:pPr>
              <w:pStyle w:val="null3"/>
              <w:jc w:val="both"/>
            </w:pPr>
            <w:r>
              <w:rPr>
                <w:rFonts w:ascii="仿宋_GB2312" w:hAnsi="仿宋_GB2312" w:cs="仿宋_GB2312" w:eastAsia="仿宋_GB2312"/>
                <w:sz w:val="20"/>
              </w:rPr>
              <w:t>4、最高工作压力≥0.165Mpa</w:t>
            </w:r>
          </w:p>
          <w:p>
            <w:pPr>
              <w:pStyle w:val="null3"/>
              <w:jc w:val="both"/>
            </w:pPr>
            <w:r>
              <w:rPr>
                <w:rFonts w:ascii="仿宋_GB2312" w:hAnsi="仿宋_GB2312" w:cs="仿宋_GB2312" w:eastAsia="仿宋_GB2312"/>
                <w:sz w:val="20"/>
              </w:rPr>
              <w:t>5、计时选择范围：0-999min</w:t>
            </w:r>
          </w:p>
          <w:p>
            <w:pPr>
              <w:pStyle w:val="null3"/>
              <w:jc w:val="both"/>
            </w:pPr>
            <w:r>
              <w:rPr>
                <w:rFonts w:ascii="仿宋_GB2312" w:hAnsi="仿宋_GB2312" w:cs="仿宋_GB2312" w:eastAsia="仿宋_GB2312"/>
                <w:sz w:val="20"/>
              </w:rPr>
              <w:t>6、温度选择范围：115-125℃</w:t>
            </w:r>
          </w:p>
          <w:p>
            <w:pPr>
              <w:pStyle w:val="null3"/>
            </w:pPr>
            <w:r>
              <w:rPr>
                <w:rFonts w:ascii="仿宋_GB2312" w:hAnsi="仿宋_GB2312" w:cs="仿宋_GB2312" w:eastAsia="仿宋_GB2312"/>
                <w:sz w:val="20"/>
              </w:rPr>
              <w:t>7、附灭菌篮1个。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超声波清洗机</w:t>
            </w:r>
            <w:r>
              <w:rPr>
                <w:rFonts w:ascii="仿宋_GB2312" w:hAnsi="仿宋_GB2312" w:cs="仿宋_GB2312" w:eastAsia="仿宋_GB2312"/>
                <w:sz w:val="20"/>
              </w:rPr>
              <w:t xml:space="preserve">   </w:t>
            </w:r>
            <w:r>
              <w:rPr>
                <w:rFonts w:ascii="仿宋_GB2312" w:hAnsi="仿宋_GB2312" w:cs="仿宋_GB2312" w:eastAsia="仿宋_GB2312"/>
                <w:sz w:val="20"/>
              </w:rPr>
              <w:t>4套</w:t>
            </w:r>
          </w:p>
          <w:p>
            <w:pPr>
              <w:pStyle w:val="null3"/>
              <w:jc w:val="both"/>
            </w:pPr>
            <w:r>
              <w:rPr>
                <w:rFonts w:ascii="仿宋_GB2312" w:hAnsi="仿宋_GB2312" w:cs="仿宋_GB2312" w:eastAsia="仿宋_GB2312"/>
                <w:sz w:val="20"/>
              </w:rPr>
              <w:t>1、超声频率:40kHz</w:t>
            </w:r>
          </w:p>
          <w:p>
            <w:pPr>
              <w:pStyle w:val="null3"/>
              <w:jc w:val="both"/>
            </w:pPr>
            <w:r>
              <w:rPr>
                <w:rFonts w:ascii="仿宋_GB2312" w:hAnsi="仿宋_GB2312" w:cs="仿宋_GB2312" w:eastAsia="仿宋_GB2312"/>
                <w:sz w:val="20"/>
              </w:rPr>
              <w:t>2、超声功率≥400W</w:t>
            </w:r>
          </w:p>
          <w:p>
            <w:pPr>
              <w:pStyle w:val="null3"/>
              <w:jc w:val="both"/>
            </w:pPr>
            <w:r>
              <w:rPr>
                <w:rFonts w:ascii="仿宋_GB2312" w:hAnsi="仿宋_GB2312" w:cs="仿宋_GB2312" w:eastAsia="仿宋_GB2312"/>
                <w:sz w:val="20"/>
              </w:rPr>
              <w:t>3、超声功率可调范围:40-100%</w:t>
            </w:r>
          </w:p>
          <w:p>
            <w:pPr>
              <w:pStyle w:val="null3"/>
              <w:jc w:val="both"/>
            </w:pPr>
            <w:r>
              <w:rPr>
                <w:rFonts w:ascii="仿宋_GB2312" w:hAnsi="仿宋_GB2312" w:cs="仿宋_GB2312" w:eastAsia="仿宋_GB2312"/>
                <w:sz w:val="20"/>
              </w:rPr>
              <w:t>4、容量≥10L</w:t>
            </w:r>
          </w:p>
          <w:p>
            <w:pPr>
              <w:pStyle w:val="null3"/>
              <w:jc w:val="both"/>
            </w:pPr>
            <w:r>
              <w:rPr>
                <w:rFonts w:ascii="仿宋_GB2312" w:hAnsi="仿宋_GB2312" w:cs="仿宋_GB2312" w:eastAsia="仿宋_GB2312"/>
                <w:sz w:val="20"/>
              </w:rPr>
              <w:t>5、加热功率≥400W</w:t>
            </w:r>
          </w:p>
          <w:p>
            <w:pPr>
              <w:pStyle w:val="null3"/>
              <w:jc w:val="both"/>
            </w:pPr>
            <w:r>
              <w:rPr>
                <w:rFonts w:ascii="仿宋_GB2312" w:hAnsi="仿宋_GB2312" w:cs="仿宋_GB2312" w:eastAsia="仿宋_GB2312"/>
                <w:sz w:val="20"/>
              </w:rPr>
              <w:t>6、温度设定范围:室温-80°C</w:t>
            </w:r>
          </w:p>
          <w:p>
            <w:pPr>
              <w:pStyle w:val="null3"/>
              <w:jc w:val="both"/>
            </w:pPr>
            <w:r>
              <w:rPr>
                <w:rFonts w:ascii="仿宋_GB2312" w:hAnsi="仿宋_GB2312" w:cs="仿宋_GB2312" w:eastAsia="仿宋_GB2312"/>
                <w:sz w:val="20"/>
              </w:rPr>
              <w:t>7、内槽尺寸≥300*240*150mm</w:t>
            </w:r>
          </w:p>
          <w:p>
            <w:pPr>
              <w:pStyle w:val="null3"/>
              <w:jc w:val="both"/>
            </w:pPr>
            <w:r>
              <w:rPr>
                <w:rFonts w:ascii="仿宋_GB2312" w:hAnsi="仿宋_GB2312" w:cs="仿宋_GB2312" w:eastAsia="仿宋_GB2312"/>
                <w:sz w:val="20"/>
              </w:rPr>
              <w:t>8、工作时间可调:1-480min</w:t>
            </w:r>
          </w:p>
          <w:p>
            <w:pPr>
              <w:pStyle w:val="null3"/>
            </w:pPr>
            <w:r>
              <w:rPr>
                <w:rFonts w:ascii="仿宋_GB2312" w:hAnsi="仿宋_GB2312" w:cs="仿宋_GB2312" w:eastAsia="仿宋_GB2312"/>
                <w:sz w:val="20"/>
              </w:rPr>
              <w:t>9、降音盖、不锈钢网架、托架、手控进排水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电子天平</w:t>
            </w:r>
            <w:r>
              <w:rPr>
                <w:rFonts w:ascii="仿宋_GB2312" w:hAnsi="仿宋_GB2312" w:cs="仿宋_GB2312" w:eastAsia="仿宋_GB2312"/>
                <w:sz w:val="20"/>
              </w:rPr>
              <w:t>4套</w:t>
            </w:r>
          </w:p>
          <w:p>
            <w:pPr>
              <w:pStyle w:val="null3"/>
              <w:jc w:val="both"/>
            </w:pPr>
            <w:r>
              <w:rPr>
                <w:rFonts w:ascii="仿宋_GB2312" w:hAnsi="仿宋_GB2312" w:cs="仿宋_GB2312" w:eastAsia="仿宋_GB2312"/>
                <w:sz w:val="20"/>
              </w:rPr>
              <w:t xml:space="preserve">1.实际分度值≤0.1mg    </w:t>
            </w:r>
          </w:p>
          <w:p>
            <w:pPr>
              <w:pStyle w:val="null3"/>
              <w:jc w:val="both"/>
            </w:pPr>
            <w:r>
              <w:rPr>
                <w:rFonts w:ascii="仿宋_GB2312" w:hAnsi="仿宋_GB2312" w:cs="仿宋_GB2312" w:eastAsia="仿宋_GB2312"/>
                <w:sz w:val="20"/>
              </w:rPr>
              <w:t>2.称量范围≥0-220g</w:t>
            </w:r>
          </w:p>
          <w:p>
            <w:pPr>
              <w:pStyle w:val="null3"/>
              <w:jc w:val="both"/>
            </w:pPr>
            <w:r>
              <w:rPr>
                <w:rFonts w:ascii="仿宋_GB2312" w:hAnsi="仿宋_GB2312" w:cs="仿宋_GB2312" w:eastAsia="仿宋_GB2312"/>
                <w:sz w:val="20"/>
              </w:rPr>
              <w:t>3.重复性：±0.0001g</w:t>
            </w:r>
          </w:p>
          <w:p>
            <w:pPr>
              <w:pStyle w:val="null3"/>
              <w:jc w:val="both"/>
            </w:pPr>
            <w:r>
              <w:rPr>
                <w:rFonts w:ascii="仿宋_GB2312" w:hAnsi="仿宋_GB2312" w:cs="仿宋_GB2312" w:eastAsia="仿宋_GB2312"/>
                <w:sz w:val="20"/>
              </w:rPr>
              <w:t>4.校准砝码值：200g</w:t>
            </w:r>
          </w:p>
          <w:p>
            <w:pPr>
              <w:pStyle w:val="null3"/>
              <w:jc w:val="both"/>
            </w:pPr>
            <w:r>
              <w:rPr>
                <w:rFonts w:ascii="仿宋_GB2312" w:hAnsi="仿宋_GB2312" w:cs="仿宋_GB2312" w:eastAsia="仿宋_GB2312"/>
                <w:sz w:val="20"/>
              </w:rPr>
              <w:t>5.秤盘尺寸≥Ф90mm</w:t>
            </w:r>
          </w:p>
          <w:p>
            <w:pPr>
              <w:pStyle w:val="null3"/>
              <w:jc w:val="both"/>
            </w:pPr>
            <w:r>
              <w:rPr>
                <w:rFonts w:ascii="仿宋_GB2312" w:hAnsi="仿宋_GB2312" w:cs="仿宋_GB2312" w:eastAsia="仿宋_GB2312"/>
                <w:sz w:val="20"/>
              </w:rPr>
              <w:t>6. 配气流防风罩，四面全透明，一面铝合金背板；有效容积≥150×165×200mm</w:t>
            </w:r>
          </w:p>
          <w:p>
            <w:pPr>
              <w:pStyle w:val="null3"/>
              <w:jc w:val="both"/>
            </w:pPr>
            <w:r>
              <w:rPr>
                <w:rFonts w:ascii="仿宋_GB2312" w:hAnsi="仿宋_GB2312" w:cs="仿宋_GB2312" w:eastAsia="仿宋_GB2312"/>
                <w:sz w:val="20"/>
              </w:rPr>
              <w:t>7.背光液晶触摸显示屏。</w:t>
            </w:r>
          </w:p>
          <w:p>
            <w:pPr>
              <w:pStyle w:val="null3"/>
              <w:jc w:val="both"/>
            </w:pPr>
            <w:r>
              <w:rPr>
                <w:rFonts w:ascii="仿宋_GB2312" w:hAnsi="仿宋_GB2312" w:cs="仿宋_GB2312" w:eastAsia="仿宋_GB2312"/>
                <w:sz w:val="20"/>
              </w:rPr>
              <w:t>8.下称吊钩、过载保护秤盘</w:t>
            </w:r>
          </w:p>
          <w:p>
            <w:pPr>
              <w:pStyle w:val="null3"/>
              <w:jc w:val="both"/>
            </w:pPr>
            <w:r>
              <w:rPr>
                <w:rFonts w:ascii="仿宋_GB2312" w:hAnsi="仿宋_GB2312" w:cs="仿宋_GB2312" w:eastAsia="仿宋_GB2312"/>
                <w:sz w:val="20"/>
              </w:rPr>
              <w:t>9.全方位传感器保护功能，全铝制天平底座。</w:t>
            </w:r>
          </w:p>
          <w:p>
            <w:pPr>
              <w:pStyle w:val="null3"/>
            </w:pPr>
            <w:r>
              <w:rPr>
                <w:rFonts w:ascii="仿宋_GB2312" w:hAnsi="仿宋_GB2312" w:cs="仿宋_GB2312" w:eastAsia="仿宋_GB2312"/>
                <w:sz w:val="20"/>
              </w:rPr>
              <w:t>10.具有过载保护秤盘功能。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电子秤</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1.最大称量范围：0-1000g，</w:t>
            </w:r>
          </w:p>
          <w:p>
            <w:pPr>
              <w:pStyle w:val="null3"/>
              <w:jc w:val="both"/>
            </w:pPr>
            <w:r>
              <w:rPr>
                <w:rFonts w:ascii="仿宋_GB2312" w:hAnsi="仿宋_GB2312" w:cs="仿宋_GB2312" w:eastAsia="仿宋_GB2312"/>
                <w:sz w:val="20"/>
              </w:rPr>
              <w:t>2.实际分度值≤0.01g</w:t>
            </w:r>
          </w:p>
          <w:p>
            <w:pPr>
              <w:pStyle w:val="null3"/>
              <w:jc w:val="both"/>
            </w:pPr>
            <w:r>
              <w:rPr>
                <w:rFonts w:ascii="仿宋_GB2312" w:hAnsi="仿宋_GB2312" w:cs="仿宋_GB2312" w:eastAsia="仿宋_GB2312"/>
                <w:sz w:val="20"/>
              </w:rPr>
              <w:t>3.称盘尺寸≥Φ130mm</w:t>
            </w:r>
          </w:p>
          <w:p>
            <w:pPr>
              <w:pStyle w:val="null3"/>
            </w:pPr>
            <w:r>
              <w:rPr>
                <w:rFonts w:ascii="仿宋_GB2312" w:hAnsi="仿宋_GB2312" w:cs="仿宋_GB2312" w:eastAsia="仿宋_GB2312"/>
                <w:sz w:val="20"/>
              </w:rPr>
              <w:t>4.带防风罩、电源适配器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循环水真空泵</w:t>
            </w:r>
            <w:r>
              <w:rPr>
                <w:rFonts w:ascii="仿宋_GB2312" w:hAnsi="仿宋_GB2312" w:cs="仿宋_GB2312" w:eastAsia="仿宋_GB2312"/>
                <w:sz w:val="20"/>
              </w:rPr>
              <w:t>3套</w:t>
            </w:r>
          </w:p>
          <w:p>
            <w:pPr>
              <w:pStyle w:val="null3"/>
              <w:jc w:val="both"/>
            </w:pPr>
            <w:r>
              <w:rPr>
                <w:rFonts w:ascii="仿宋_GB2312" w:hAnsi="仿宋_GB2312" w:cs="仿宋_GB2312" w:eastAsia="仿宋_GB2312"/>
                <w:sz w:val="20"/>
              </w:rPr>
              <w:t>1.功率：180W；</w:t>
            </w:r>
          </w:p>
          <w:p>
            <w:pPr>
              <w:pStyle w:val="null3"/>
              <w:jc w:val="both"/>
            </w:pPr>
            <w:r>
              <w:rPr>
                <w:rFonts w:ascii="仿宋_GB2312" w:hAnsi="仿宋_GB2312" w:cs="仿宋_GB2312" w:eastAsia="仿宋_GB2312"/>
                <w:sz w:val="20"/>
              </w:rPr>
              <w:t>2.最大真空度： 0.098MPa；</w:t>
            </w:r>
          </w:p>
          <w:p>
            <w:pPr>
              <w:pStyle w:val="null3"/>
              <w:jc w:val="both"/>
            </w:pPr>
            <w:r>
              <w:rPr>
                <w:rFonts w:ascii="仿宋_GB2312" w:hAnsi="仿宋_GB2312" w:cs="仿宋_GB2312" w:eastAsia="仿宋_GB2312"/>
                <w:sz w:val="20"/>
              </w:rPr>
              <w:t>3.极限压力： 20mbar；</w:t>
            </w:r>
          </w:p>
          <w:p>
            <w:pPr>
              <w:pStyle w:val="null3"/>
              <w:jc w:val="both"/>
            </w:pPr>
            <w:r>
              <w:rPr>
                <w:rFonts w:ascii="仿宋_GB2312" w:hAnsi="仿宋_GB2312" w:cs="仿宋_GB2312" w:eastAsia="仿宋_GB2312"/>
                <w:sz w:val="20"/>
              </w:rPr>
              <w:t>4.抽气头2个，单头抽气量≥10L/min</w:t>
            </w:r>
          </w:p>
          <w:p>
            <w:pPr>
              <w:pStyle w:val="null3"/>
              <w:jc w:val="both"/>
            </w:pPr>
            <w:r>
              <w:rPr>
                <w:rFonts w:ascii="仿宋_GB2312" w:hAnsi="仿宋_GB2312" w:cs="仿宋_GB2312" w:eastAsia="仿宋_GB2312"/>
                <w:sz w:val="20"/>
              </w:rPr>
              <w:t>5.安全功能：止回阀、过电流保护；</w:t>
            </w:r>
          </w:p>
          <w:p>
            <w:pPr>
              <w:pStyle w:val="null3"/>
            </w:pPr>
            <w:r>
              <w:rPr>
                <w:rFonts w:ascii="仿宋_GB2312" w:hAnsi="仿宋_GB2312" w:cs="仿宋_GB2312" w:eastAsia="仿宋_GB2312"/>
                <w:sz w:val="20"/>
              </w:rPr>
              <w:t>6.水箱：容积≥15L, PP材质.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药品冷藏柜</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1.有效容积≥490L，内部尺寸≥696×525×1412mm，</w:t>
            </w:r>
          </w:p>
          <w:p>
            <w:pPr>
              <w:pStyle w:val="null3"/>
              <w:jc w:val="both"/>
            </w:pPr>
            <w:r>
              <w:rPr>
                <w:rFonts w:ascii="仿宋_GB2312" w:hAnsi="仿宋_GB2312" w:cs="仿宋_GB2312" w:eastAsia="仿宋_GB2312"/>
                <w:sz w:val="20"/>
              </w:rPr>
              <w:t>2.功率：275W，搁板：5个（6层）</w:t>
            </w:r>
          </w:p>
          <w:p>
            <w:pPr>
              <w:pStyle w:val="null3"/>
              <w:jc w:val="both"/>
            </w:pPr>
            <w:r>
              <w:rPr>
                <w:rFonts w:ascii="仿宋_GB2312" w:hAnsi="仿宋_GB2312" w:cs="仿宋_GB2312" w:eastAsia="仿宋_GB2312"/>
                <w:sz w:val="20"/>
              </w:rPr>
              <w:t>3.箱内温度：2-8摄氏度</w:t>
            </w:r>
          </w:p>
          <w:p>
            <w:pPr>
              <w:pStyle w:val="null3"/>
            </w:pPr>
            <w:r>
              <w:rPr>
                <w:rFonts w:ascii="仿宋_GB2312" w:hAnsi="仿宋_GB2312" w:cs="仿宋_GB2312" w:eastAsia="仿宋_GB2312"/>
                <w:sz w:val="20"/>
              </w:rPr>
              <w:t>4.承载带锁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rPr>
              <w:t>悬浮物测定仪</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1.测量范围：（0-1000）mg/L</w:t>
            </w:r>
          </w:p>
          <w:p>
            <w:pPr>
              <w:pStyle w:val="null3"/>
              <w:jc w:val="both"/>
            </w:pPr>
            <w:r>
              <w:rPr>
                <w:rFonts w:ascii="仿宋_GB2312" w:hAnsi="仿宋_GB2312" w:cs="仿宋_GB2312" w:eastAsia="仿宋_GB2312"/>
                <w:sz w:val="20"/>
              </w:rPr>
              <w:t>2.准确度：±10%</w:t>
            </w:r>
          </w:p>
          <w:p>
            <w:pPr>
              <w:pStyle w:val="null3"/>
              <w:jc w:val="both"/>
            </w:pPr>
            <w:r>
              <w:rPr>
                <w:rFonts w:ascii="仿宋_GB2312" w:hAnsi="仿宋_GB2312" w:cs="仿宋_GB2312" w:eastAsia="仿宋_GB2312"/>
                <w:sz w:val="20"/>
              </w:rPr>
              <w:t>3.光学稳定性：≤0.005A/20min</w:t>
            </w:r>
          </w:p>
          <w:p>
            <w:pPr>
              <w:pStyle w:val="null3"/>
              <w:jc w:val="both"/>
            </w:pPr>
            <w:r>
              <w:rPr>
                <w:rFonts w:ascii="仿宋_GB2312" w:hAnsi="仿宋_GB2312" w:cs="仿宋_GB2312" w:eastAsia="仿宋_GB2312"/>
                <w:sz w:val="20"/>
              </w:rPr>
              <w:t>4.曲线数量≥5条，重复性：≤±5%</w:t>
            </w:r>
          </w:p>
          <w:p>
            <w:pPr>
              <w:pStyle w:val="null3"/>
              <w:jc w:val="both"/>
            </w:pPr>
            <w:r>
              <w:rPr>
                <w:rFonts w:ascii="仿宋_GB2312" w:hAnsi="仿宋_GB2312" w:cs="仿宋_GB2312" w:eastAsia="仿宋_GB2312"/>
                <w:sz w:val="20"/>
              </w:rPr>
              <w:t>5.比色方式：25mm比色管</w:t>
            </w:r>
          </w:p>
          <w:p>
            <w:pPr>
              <w:pStyle w:val="null3"/>
              <w:jc w:val="both"/>
            </w:pPr>
            <w:r>
              <w:rPr>
                <w:rFonts w:ascii="仿宋_GB2312" w:hAnsi="仿宋_GB2312" w:cs="仿宋_GB2312" w:eastAsia="仿宋_GB2312"/>
                <w:sz w:val="20"/>
              </w:rPr>
              <w:t>6.环境温度：(5-40)℃，环境湿度：≤85%(无冷凝)</w:t>
            </w:r>
          </w:p>
          <w:p>
            <w:pPr>
              <w:pStyle w:val="null3"/>
              <w:jc w:val="both"/>
            </w:pPr>
            <w:r>
              <w:rPr>
                <w:rFonts w:ascii="仿宋_GB2312" w:hAnsi="仿宋_GB2312" w:cs="仿宋_GB2312" w:eastAsia="仿宋_GB2312"/>
                <w:sz w:val="20"/>
              </w:rPr>
              <w:t>7.显示屏≥3.5吋彩色液晶屏</w:t>
            </w:r>
          </w:p>
          <w:p>
            <w:pPr>
              <w:pStyle w:val="null3"/>
              <w:jc w:val="both"/>
            </w:pPr>
            <w:r>
              <w:rPr>
                <w:rFonts w:ascii="仿宋_GB2312" w:hAnsi="仿宋_GB2312" w:cs="仿宋_GB2312" w:eastAsia="仿宋_GB2312"/>
                <w:sz w:val="20"/>
              </w:rPr>
              <w:t>8.主机电池容量≥3000mAh</w:t>
            </w:r>
          </w:p>
          <w:p>
            <w:pPr>
              <w:pStyle w:val="null3"/>
              <w:jc w:val="both"/>
            </w:pPr>
            <w:r>
              <w:rPr>
                <w:rFonts w:ascii="仿宋_GB2312" w:hAnsi="仿宋_GB2312" w:cs="仿宋_GB2312" w:eastAsia="仿宋_GB2312"/>
                <w:sz w:val="20"/>
              </w:rPr>
              <w:t>9.存储数据≥5000条</w:t>
            </w:r>
          </w:p>
          <w:p>
            <w:pPr>
              <w:pStyle w:val="null3"/>
            </w:pPr>
            <w:r>
              <w:rPr>
                <w:rFonts w:ascii="仿宋_GB2312" w:hAnsi="仿宋_GB2312" w:cs="仿宋_GB2312" w:eastAsia="仿宋_GB2312"/>
                <w:sz w:val="20"/>
              </w:rPr>
              <w:t>10.充电方式：Type-C</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0"/>
              </w:rPr>
              <w:t>混凝沉淀实验装置</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18"/>
              </w:rPr>
              <w:t>1.装置外形尺寸：约1050*450*1450mm</w:t>
            </w:r>
          </w:p>
          <w:p>
            <w:pPr>
              <w:pStyle w:val="null3"/>
            </w:pPr>
            <w:r>
              <w:rPr>
                <w:rFonts w:ascii="仿宋_GB2312" w:hAnsi="仿宋_GB2312" w:cs="仿宋_GB2312" w:eastAsia="仿宋_GB2312"/>
                <w:sz w:val="18"/>
              </w:rPr>
              <w:t>2.工作电源：电压AC220V±10%、50Hz，功率≤400W</w:t>
            </w:r>
          </w:p>
          <w:p>
            <w:pPr>
              <w:pStyle w:val="null3"/>
            </w:pPr>
            <w:r>
              <w:rPr>
                <w:rFonts w:ascii="仿宋_GB2312" w:hAnsi="仿宋_GB2312" w:cs="仿宋_GB2312" w:eastAsia="仿宋_GB2312"/>
                <w:sz w:val="18"/>
              </w:rPr>
              <w:t>3.电机功率≥60W*6、电机电压12V、调速范围0-2000转/分、定时范围0-120分、溶液瓶升降高度≤300mm。</w:t>
            </w:r>
          </w:p>
          <w:p>
            <w:pPr>
              <w:pStyle w:val="null3"/>
            </w:pPr>
            <w:r>
              <w:rPr>
                <w:rFonts w:ascii="仿宋_GB2312" w:hAnsi="仿宋_GB2312" w:cs="仿宋_GB2312" w:eastAsia="仿宋_GB2312"/>
                <w:sz w:val="18"/>
              </w:rPr>
              <w:t>4.烧杯≥6个（有机玻璃材质，1000mL）。</w:t>
            </w:r>
          </w:p>
          <w:p>
            <w:pPr>
              <w:pStyle w:val="null3"/>
            </w:pPr>
            <w:r>
              <w:rPr>
                <w:rFonts w:ascii="仿宋_GB2312" w:hAnsi="仿宋_GB2312" w:cs="仿宋_GB2312" w:eastAsia="仿宋_GB2312"/>
                <w:sz w:val="18"/>
              </w:rPr>
              <w:t>5.不锈钢框架实验台（30*30mm不锈钢方管、配脚轮均为万向轮带禁锢脚）。</w:t>
            </w:r>
          </w:p>
          <w:p>
            <w:pPr>
              <w:pStyle w:val="null3"/>
            </w:pP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0"/>
              </w:rPr>
              <w:t>溶解氧测定仪</w:t>
            </w:r>
            <w:r>
              <w:rPr>
                <w:rFonts w:ascii="仿宋_GB2312" w:hAnsi="仿宋_GB2312" w:cs="仿宋_GB2312" w:eastAsia="仿宋_GB2312"/>
                <w:sz w:val="20"/>
              </w:rPr>
              <w:t>4套</w:t>
            </w:r>
          </w:p>
          <w:p>
            <w:pPr>
              <w:pStyle w:val="null3"/>
              <w:jc w:val="both"/>
            </w:pPr>
            <w:r>
              <w:rPr>
                <w:rFonts w:ascii="仿宋_GB2312" w:hAnsi="仿宋_GB2312" w:cs="仿宋_GB2312" w:eastAsia="仿宋_GB2312"/>
                <w:sz w:val="20"/>
              </w:rPr>
              <w:t>1、仪器级别 ±0.30mg/L</w:t>
            </w:r>
          </w:p>
          <w:p>
            <w:pPr>
              <w:pStyle w:val="null3"/>
              <w:jc w:val="both"/>
            </w:pPr>
            <w:r>
              <w:rPr>
                <w:rFonts w:ascii="仿宋_GB2312" w:hAnsi="仿宋_GB2312" w:cs="仿宋_GB2312" w:eastAsia="仿宋_GB2312"/>
                <w:sz w:val="20"/>
              </w:rPr>
              <w:t>2、溶解氧范围电子单元：(0.00～99.99)mg/L</w:t>
            </w:r>
          </w:p>
          <w:p>
            <w:pPr>
              <w:pStyle w:val="null3"/>
              <w:jc w:val="both"/>
            </w:pPr>
            <w:r>
              <w:rPr>
                <w:rFonts w:ascii="仿宋_GB2312" w:hAnsi="仿宋_GB2312" w:cs="仿宋_GB2312" w:eastAsia="仿宋_GB2312"/>
                <w:sz w:val="20"/>
              </w:rPr>
              <w:t>3、配套范围：(0.00～50.00)mg/L， 最小分辨率≤0.01 mg/L</w:t>
            </w:r>
          </w:p>
          <w:p>
            <w:pPr>
              <w:pStyle w:val="null3"/>
              <w:jc w:val="both"/>
            </w:pPr>
            <w:r>
              <w:rPr>
                <w:rFonts w:ascii="仿宋_GB2312" w:hAnsi="仿宋_GB2312" w:cs="仿宋_GB2312" w:eastAsia="仿宋_GB2312"/>
                <w:sz w:val="20"/>
              </w:rPr>
              <w:t>4、仪器示值误差： ±0.30mg/L（≤ 20.00mg/L）±10.0%（＞ 20.00mg/L）</w:t>
            </w:r>
          </w:p>
          <w:p>
            <w:pPr>
              <w:pStyle w:val="null3"/>
            </w:pPr>
            <w:r>
              <w:rPr>
                <w:rFonts w:ascii="仿宋_GB2312" w:hAnsi="仿宋_GB2312" w:cs="仿宋_GB2312" w:eastAsia="仿宋_GB2312"/>
                <w:sz w:val="20"/>
              </w:rPr>
              <w:t>电源适配器（输入：</w:t>
            </w:r>
            <w:r>
              <w:rPr>
                <w:rFonts w:ascii="仿宋_GB2312" w:hAnsi="仿宋_GB2312" w:cs="仿宋_GB2312" w:eastAsia="仿宋_GB2312"/>
                <w:sz w:val="20"/>
              </w:rPr>
              <w:t>AC100~240V，输出：DC9V）</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0"/>
              </w:rPr>
              <w:t>恒温调速振荡器</w:t>
            </w:r>
            <w:r>
              <w:rPr>
                <w:rFonts w:ascii="仿宋_GB2312" w:hAnsi="仿宋_GB2312" w:cs="仿宋_GB2312" w:eastAsia="仿宋_GB2312"/>
                <w:sz w:val="20"/>
              </w:rPr>
              <w:t>4套</w:t>
            </w:r>
          </w:p>
          <w:p>
            <w:pPr>
              <w:pStyle w:val="null3"/>
              <w:jc w:val="both"/>
            </w:pPr>
            <w:r>
              <w:rPr>
                <w:rFonts w:ascii="仿宋_GB2312" w:hAnsi="仿宋_GB2312" w:cs="仿宋_GB2312" w:eastAsia="仿宋_GB2312"/>
                <w:sz w:val="20"/>
              </w:rPr>
              <w:t>1.控温范围 ：室温～100℃</w:t>
            </w:r>
          </w:p>
          <w:p>
            <w:pPr>
              <w:pStyle w:val="null3"/>
              <w:jc w:val="both"/>
            </w:pPr>
            <w:r>
              <w:rPr>
                <w:rFonts w:ascii="仿宋_GB2312" w:hAnsi="仿宋_GB2312" w:cs="仿宋_GB2312" w:eastAsia="仿宋_GB2312"/>
                <w:sz w:val="20"/>
              </w:rPr>
              <w:t>2.温控精度：±0.5℃（双数显）</w:t>
            </w:r>
          </w:p>
          <w:p>
            <w:pPr>
              <w:pStyle w:val="null3"/>
              <w:jc w:val="both"/>
            </w:pPr>
            <w:r>
              <w:rPr>
                <w:rFonts w:ascii="仿宋_GB2312" w:hAnsi="仿宋_GB2312" w:cs="仿宋_GB2312" w:eastAsia="仿宋_GB2312"/>
                <w:sz w:val="20"/>
              </w:rPr>
              <w:t>3.三角烧瓶装瓶量：250mL12个或 500ml6个或1000ml4个。</w:t>
            </w:r>
          </w:p>
          <w:p>
            <w:pPr>
              <w:pStyle w:val="null3"/>
              <w:jc w:val="both"/>
            </w:pPr>
            <w:r>
              <w:rPr>
                <w:rFonts w:ascii="仿宋_GB2312" w:hAnsi="仿宋_GB2312" w:cs="仿宋_GB2312" w:eastAsia="仿宋_GB2312"/>
                <w:sz w:val="20"/>
              </w:rPr>
              <w:t>4.定时范围：0-120mins （或常开）</w:t>
            </w:r>
          </w:p>
          <w:p>
            <w:pPr>
              <w:pStyle w:val="null3"/>
              <w:jc w:val="both"/>
            </w:pPr>
            <w:r>
              <w:rPr>
                <w:rFonts w:ascii="仿宋_GB2312" w:hAnsi="仿宋_GB2312" w:cs="仿宋_GB2312" w:eastAsia="仿宋_GB2312"/>
                <w:sz w:val="20"/>
              </w:rPr>
              <w:t>5.转速振幅：起动 0-300r/min，可调</w:t>
            </w:r>
          </w:p>
          <w:p>
            <w:pPr>
              <w:pStyle w:val="null3"/>
              <w:jc w:val="both"/>
            </w:pPr>
            <w:r>
              <w:rPr>
                <w:rFonts w:ascii="仿宋_GB2312" w:hAnsi="仿宋_GB2312" w:cs="仿宋_GB2312" w:eastAsia="仿宋_GB2312"/>
                <w:sz w:val="20"/>
              </w:rPr>
              <w:t>6.整机功率：1800W</w:t>
            </w:r>
          </w:p>
          <w:p>
            <w:pPr>
              <w:pStyle w:val="null3"/>
              <w:jc w:val="both"/>
            </w:pPr>
            <w:r>
              <w:rPr>
                <w:rFonts w:ascii="仿宋_GB2312" w:hAnsi="仿宋_GB2312" w:cs="仿宋_GB2312" w:eastAsia="仿宋_GB2312"/>
                <w:sz w:val="20"/>
              </w:rPr>
              <w:t>7.振幅≥20 mm，双功能(往复、回旋)</w:t>
            </w:r>
          </w:p>
          <w:p>
            <w:pPr>
              <w:pStyle w:val="null3"/>
            </w:pPr>
            <w:r>
              <w:rPr>
                <w:rFonts w:ascii="仿宋_GB2312" w:hAnsi="仿宋_GB2312" w:cs="仿宋_GB2312" w:eastAsia="仿宋_GB2312"/>
                <w:sz w:val="20"/>
              </w:rPr>
              <w:t>8.工作尺寸≥490×390×170mm</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0"/>
              </w:rPr>
              <w:t>实验室纯水机</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1.制水量≥20升/小时，取水流量≥2.0L/Min</w:t>
            </w:r>
          </w:p>
          <w:p>
            <w:pPr>
              <w:pStyle w:val="null3"/>
              <w:jc w:val="both"/>
            </w:pPr>
            <w:r>
              <w:rPr>
                <w:rFonts w:ascii="仿宋_GB2312" w:hAnsi="仿宋_GB2312" w:cs="仿宋_GB2312" w:eastAsia="仿宋_GB2312"/>
                <w:sz w:val="20"/>
              </w:rPr>
              <w:t>2.功率≥95W，配压力纯水箱≥15升</w:t>
            </w:r>
          </w:p>
          <w:p>
            <w:pPr>
              <w:pStyle w:val="null3"/>
              <w:jc w:val="both"/>
            </w:pPr>
            <w:r>
              <w:rPr>
                <w:rFonts w:ascii="仿宋_GB2312" w:hAnsi="仿宋_GB2312" w:cs="仿宋_GB2312" w:eastAsia="仿宋_GB2312"/>
                <w:sz w:val="20"/>
              </w:rPr>
              <w:t>3.进水水源：城市自来水，水压0.10~0.40Mpa，水温5-45℃</w:t>
            </w:r>
          </w:p>
          <w:p>
            <w:pPr>
              <w:pStyle w:val="null3"/>
            </w:pPr>
            <w:r>
              <w:rPr>
                <w:rFonts w:ascii="仿宋_GB2312" w:hAnsi="仿宋_GB2312" w:cs="仿宋_GB2312" w:eastAsia="仿宋_GB2312"/>
                <w:sz w:val="20"/>
              </w:rPr>
              <w:t>4.2个出水口，可同时制取RO纯水和UP超纯水；</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0"/>
              </w:rPr>
              <w:t>粉尘真密度测定实验装置</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1.真空干燥瓶1个：玻璃材质、容积≥300ml。</w:t>
            </w:r>
          </w:p>
          <w:p>
            <w:pPr>
              <w:pStyle w:val="null3"/>
              <w:jc w:val="both"/>
            </w:pPr>
            <w:r>
              <w:rPr>
                <w:rFonts w:ascii="仿宋_GB2312" w:hAnsi="仿宋_GB2312" w:cs="仿宋_GB2312" w:eastAsia="仿宋_GB2312"/>
                <w:sz w:val="20"/>
              </w:rPr>
              <w:t>2.比重瓶1只：容积100ml。</w:t>
            </w:r>
          </w:p>
          <w:p>
            <w:pPr>
              <w:pStyle w:val="null3"/>
              <w:jc w:val="both"/>
            </w:pPr>
            <w:r>
              <w:rPr>
                <w:rFonts w:ascii="仿宋_GB2312" w:hAnsi="仿宋_GB2312" w:cs="仿宋_GB2312" w:eastAsia="仿宋_GB2312"/>
                <w:sz w:val="20"/>
              </w:rPr>
              <w:t>3.真空泵1台：电压220V、功率180W、抽空速率5.4m</w:t>
            </w:r>
            <w:r>
              <w:rPr>
                <w:rFonts w:ascii="仿宋_GB2312" w:hAnsi="仿宋_GB2312" w:cs="仿宋_GB2312" w:eastAsia="仿宋_GB2312"/>
                <w:sz w:val="20"/>
                <w:vertAlign w:val="superscript"/>
              </w:rPr>
              <w:t>3</w:t>
            </w:r>
            <w:r>
              <w:rPr>
                <w:rFonts w:ascii="仿宋_GB2312" w:hAnsi="仿宋_GB2312" w:cs="仿宋_GB2312" w:eastAsia="仿宋_GB2312"/>
                <w:sz w:val="20"/>
              </w:rPr>
              <w:t>/h、极限真空≤2Pa。</w:t>
            </w:r>
          </w:p>
          <w:p>
            <w:pPr>
              <w:pStyle w:val="null3"/>
              <w:jc w:val="both"/>
            </w:pPr>
            <w:r>
              <w:rPr>
                <w:rFonts w:ascii="仿宋_GB2312" w:hAnsi="仿宋_GB2312" w:cs="仿宋_GB2312" w:eastAsia="仿宋_GB2312"/>
                <w:sz w:val="20"/>
              </w:rPr>
              <w:t>4.压力表1只：双普力-0.1~1MPa。</w:t>
            </w:r>
          </w:p>
          <w:p>
            <w:pPr>
              <w:pStyle w:val="null3"/>
              <w:jc w:val="both"/>
            </w:pPr>
            <w:r>
              <w:rPr>
                <w:rFonts w:ascii="仿宋_GB2312" w:hAnsi="仿宋_GB2312" w:cs="仿宋_GB2312" w:eastAsia="仿宋_GB2312"/>
                <w:sz w:val="20"/>
              </w:rPr>
              <w:t>5.缓冲罐1只：透明有机玻璃材质、壁厚</w:t>
            </w:r>
            <w:r>
              <w:rPr>
                <w:rFonts w:ascii="仿宋_GB2312" w:hAnsi="仿宋_GB2312" w:cs="仿宋_GB2312" w:eastAsia="仿宋_GB2312"/>
                <w:sz w:val="20"/>
              </w:rPr>
              <w:t>≥</w:t>
            </w:r>
            <w:r>
              <w:rPr>
                <w:rFonts w:ascii="仿宋_GB2312" w:hAnsi="仿宋_GB2312" w:cs="仿宋_GB2312" w:eastAsia="仿宋_GB2312"/>
                <w:sz w:val="20"/>
              </w:rPr>
              <w:t>5mm、≥φ100*150mm。</w:t>
            </w:r>
          </w:p>
          <w:p>
            <w:pPr>
              <w:pStyle w:val="null3"/>
              <w:jc w:val="both"/>
            </w:pPr>
            <w:r>
              <w:rPr>
                <w:rFonts w:ascii="仿宋_GB2312" w:hAnsi="仿宋_GB2312" w:cs="仿宋_GB2312" w:eastAsia="仿宋_GB2312"/>
                <w:sz w:val="20"/>
              </w:rPr>
              <w:t>6.变色硅胶5瓶、吸液管1只、烧杯250ml1只、硅胶管4米。</w:t>
            </w:r>
          </w:p>
          <w:p>
            <w:pPr>
              <w:pStyle w:val="null3"/>
              <w:jc w:val="both"/>
            </w:pPr>
            <w:r>
              <w:rPr>
                <w:rFonts w:ascii="仿宋_GB2312" w:hAnsi="仿宋_GB2312" w:cs="仿宋_GB2312" w:eastAsia="仿宋_GB2312"/>
                <w:sz w:val="20"/>
              </w:rPr>
              <w:t>7.工作功率</w:t>
            </w:r>
            <w:r>
              <w:rPr>
                <w:rFonts w:ascii="仿宋_GB2312" w:hAnsi="仿宋_GB2312" w:cs="仿宋_GB2312" w:eastAsia="仿宋_GB2312"/>
                <w:sz w:val="20"/>
              </w:rPr>
              <w:t>≤</w:t>
            </w:r>
            <w:r>
              <w:rPr>
                <w:rFonts w:ascii="仿宋_GB2312" w:hAnsi="仿宋_GB2312" w:cs="仿宋_GB2312" w:eastAsia="仿宋_GB2312"/>
                <w:sz w:val="20"/>
              </w:rPr>
              <w:t>300w。</w:t>
            </w:r>
          </w:p>
          <w:p>
            <w:pPr>
              <w:pStyle w:val="null3"/>
              <w:jc w:val="both"/>
            </w:pPr>
            <w:r>
              <w:rPr>
                <w:rFonts w:ascii="仿宋_GB2312" w:hAnsi="仿宋_GB2312" w:cs="仿宋_GB2312" w:eastAsia="仿宋_GB2312"/>
                <w:sz w:val="20"/>
              </w:rPr>
              <w:t>8.实验管路、气动接头、宝塔头、针阀、快速连接件：采用304不锈钢材质，约φ8mm。</w:t>
            </w:r>
          </w:p>
          <w:p>
            <w:pPr>
              <w:pStyle w:val="null3"/>
            </w:pPr>
            <w:r>
              <w:rPr>
                <w:rFonts w:ascii="仿宋_GB2312" w:hAnsi="仿宋_GB2312" w:cs="仿宋_GB2312" w:eastAsia="仿宋_GB2312"/>
                <w:sz w:val="20"/>
              </w:rPr>
              <w:t>9.304不锈钢台面、不锈钢框架实验台（30*30mm不锈钢方管、配脚轮均为万向轮带禁锢脚）。</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0"/>
              </w:rPr>
              <w:t>粉尘粒径分布测定实验装置</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1.在2~40μm自由选择≤8段。</w:t>
            </w:r>
          </w:p>
          <w:p>
            <w:pPr>
              <w:pStyle w:val="null3"/>
              <w:jc w:val="both"/>
            </w:pPr>
            <w:r>
              <w:rPr>
                <w:rFonts w:ascii="仿宋_GB2312" w:hAnsi="仿宋_GB2312" w:cs="仿宋_GB2312" w:eastAsia="仿宋_GB2312"/>
                <w:sz w:val="20"/>
              </w:rPr>
              <w:t>2.工作功率≤2200w；</w:t>
            </w:r>
          </w:p>
          <w:p>
            <w:pPr>
              <w:pStyle w:val="null3"/>
              <w:jc w:val="both"/>
            </w:pPr>
            <w:r>
              <w:rPr>
                <w:rFonts w:ascii="仿宋_GB2312" w:hAnsi="仿宋_GB2312" w:cs="仿宋_GB2312" w:eastAsia="仿宋_GB2312"/>
                <w:sz w:val="20"/>
              </w:rPr>
              <w:t>3安全保护：具有接地、漏电、过流保护。</w:t>
            </w:r>
          </w:p>
          <w:p>
            <w:pPr>
              <w:pStyle w:val="null3"/>
              <w:jc w:val="both"/>
            </w:pPr>
            <w:r>
              <w:rPr>
                <w:rFonts w:ascii="仿宋_GB2312" w:hAnsi="仿宋_GB2312" w:cs="仿宋_GB2312" w:eastAsia="仿宋_GB2312"/>
                <w:sz w:val="20"/>
              </w:rPr>
              <w:t>4.304不锈钢台面、不锈钢框架实验台（30*30mm不锈钢方管、配脚轮均为万向轮带禁锢脚）。</w:t>
            </w:r>
          </w:p>
          <w:p>
            <w:pPr>
              <w:pStyle w:val="null3"/>
              <w:jc w:val="both"/>
            </w:pPr>
            <w:r>
              <w:rPr>
                <w:rFonts w:ascii="仿宋_GB2312" w:hAnsi="仿宋_GB2312" w:cs="仿宋_GB2312" w:eastAsia="仿宋_GB2312"/>
                <w:sz w:val="20"/>
              </w:rPr>
              <w:t>5.沉降瓶4只：玻璃材质、φ80*200mm带刻度。</w:t>
            </w:r>
          </w:p>
          <w:p>
            <w:pPr>
              <w:pStyle w:val="null3"/>
              <w:jc w:val="both"/>
            </w:pPr>
            <w:r>
              <w:rPr>
                <w:rFonts w:ascii="仿宋_GB2312" w:hAnsi="仿宋_GB2312" w:cs="仿宋_GB2312" w:eastAsia="仿宋_GB2312"/>
                <w:sz w:val="20"/>
              </w:rPr>
              <w:t>6.吸液管4只：玻璃材质，带三通活塞的10mL容器。</w:t>
            </w:r>
          </w:p>
          <w:p>
            <w:pPr>
              <w:pStyle w:val="null3"/>
              <w:jc w:val="both"/>
            </w:pPr>
            <w:r>
              <w:rPr>
                <w:rFonts w:ascii="仿宋_GB2312" w:hAnsi="仿宋_GB2312" w:cs="仿宋_GB2312" w:eastAsia="仿宋_GB2312"/>
                <w:sz w:val="20"/>
              </w:rPr>
              <w:t>7.称量瓶1只、500ml烧杯1个、500ml量筒1个、注射器4只、乳胶皮管4根。</w:t>
            </w:r>
          </w:p>
          <w:p>
            <w:pPr>
              <w:pStyle w:val="null3"/>
              <w:jc w:val="both"/>
            </w:pPr>
            <w:r>
              <w:rPr>
                <w:rFonts w:ascii="仿宋_GB2312" w:hAnsi="仿宋_GB2312" w:cs="仿宋_GB2312" w:eastAsia="仿宋_GB2312"/>
                <w:sz w:val="20"/>
              </w:rPr>
              <w:t>8.恒温水浴1套：主体10mm厚透明有机玻璃板，底板≥15mm厚白色有机玻璃板，有效容积≥45L。</w:t>
            </w:r>
          </w:p>
          <w:p>
            <w:pPr>
              <w:pStyle w:val="null3"/>
              <w:jc w:val="both"/>
            </w:pPr>
            <w:r>
              <w:rPr>
                <w:rFonts w:ascii="仿宋_GB2312" w:hAnsi="仿宋_GB2312" w:cs="仿宋_GB2312" w:eastAsia="仿宋_GB2312"/>
                <w:sz w:val="20"/>
              </w:rPr>
              <w:t>9.加热管1只：U型、功率≥1500W。</w:t>
            </w:r>
          </w:p>
          <w:p>
            <w:pPr>
              <w:pStyle w:val="null3"/>
              <w:jc w:val="both"/>
            </w:pPr>
            <w:r>
              <w:rPr>
                <w:rFonts w:ascii="仿宋_GB2312" w:hAnsi="仿宋_GB2312" w:cs="仿宋_GB2312" w:eastAsia="仿宋_GB2312"/>
                <w:sz w:val="20"/>
              </w:rPr>
              <w:t>10.温控仪1台：分度号PT100、量程0~400.0℃、继电器输出。</w:t>
            </w:r>
          </w:p>
          <w:p>
            <w:pPr>
              <w:pStyle w:val="null3"/>
            </w:pPr>
            <w:r>
              <w:rPr>
                <w:rFonts w:ascii="仿宋_GB2312" w:hAnsi="仿宋_GB2312" w:cs="仿宋_GB2312" w:eastAsia="仿宋_GB2312"/>
                <w:sz w:val="20"/>
              </w:rPr>
              <w:t>11.温度传感器1个：分度号PT100、测量范围-200~420℃。</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0"/>
              </w:rPr>
              <w:t>空气污染物净化处理实验装置</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1.整套装置动力为正压式，处理能力：1~5m</w:t>
            </w:r>
            <w:r>
              <w:rPr>
                <w:rFonts w:ascii="仿宋_GB2312" w:hAnsi="仿宋_GB2312" w:cs="仿宋_GB2312" w:eastAsia="仿宋_GB2312"/>
                <w:sz w:val="20"/>
                <w:vertAlign w:val="superscript"/>
              </w:rPr>
              <w:t>3</w:t>
            </w:r>
            <w:r>
              <w:rPr>
                <w:rFonts w:ascii="仿宋_GB2312" w:hAnsi="仿宋_GB2312" w:cs="仿宋_GB2312" w:eastAsia="仿宋_GB2312"/>
                <w:sz w:val="20"/>
              </w:rPr>
              <w:t>/h，乙醇降解效率不低于70%。</w:t>
            </w:r>
          </w:p>
          <w:p>
            <w:pPr>
              <w:pStyle w:val="null3"/>
              <w:jc w:val="both"/>
            </w:pPr>
            <w:r>
              <w:rPr>
                <w:rFonts w:ascii="仿宋_GB2312" w:hAnsi="仿宋_GB2312" w:cs="仿宋_GB2312" w:eastAsia="仿宋_GB2312"/>
                <w:sz w:val="20"/>
              </w:rPr>
              <w:t>2.实验管路、弯头、快速连接件：采用304不锈钢材质，Φ89mm。</w:t>
            </w:r>
          </w:p>
          <w:p>
            <w:pPr>
              <w:pStyle w:val="null3"/>
              <w:jc w:val="both"/>
            </w:pPr>
            <w:r>
              <w:rPr>
                <w:rFonts w:ascii="仿宋_GB2312" w:hAnsi="仿宋_GB2312" w:cs="仿宋_GB2312" w:eastAsia="仿宋_GB2312"/>
                <w:sz w:val="20"/>
              </w:rPr>
              <w:t>3.台面采用304不锈钢板，框架实验台采用38*38mm不锈钢方管、脚轮均为万向带禁锢。</w:t>
            </w:r>
          </w:p>
          <w:p>
            <w:pPr>
              <w:pStyle w:val="null3"/>
              <w:jc w:val="both"/>
            </w:pPr>
            <w:r>
              <w:rPr>
                <w:rFonts w:ascii="仿宋_GB2312" w:hAnsi="仿宋_GB2312" w:cs="仿宋_GB2312" w:eastAsia="仿宋_GB2312"/>
                <w:sz w:val="20"/>
              </w:rPr>
              <w:t>4.功率1000W；安全保护：具有接地保护、漏电保护、过流保护。</w:t>
            </w:r>
          </w:p>
          <w:p>
            <w:pPr>
              <w:pStyle w:val="null3"/>
              <w:jc w:val="both"/>
            </w:pPr>
            <w:r>
              <w:rPr>
                <w:rFonts w:ascii="仿宋_GB2312" w:hAnsi="仿宋_GB2312" w:cs="仿宋_GB2312" w:eastAsia="仿宋_GB2312"/>
                <w:sz w:val="20"/>
              </w:rPr>
              <w:t>5.电源线及控制线安装：环保阻燃电气配线槽，绝缘、防弧、阻燃自熄，布线整齐，尺寸30*30mm。</w:t>
            </w:r>
          </w:p>
          <w:p>
            <w:pPr>
              <w:pStyle w:val="null3"/>
              <w:jc w:val="both"/>
            </w:pPr>
            <w:r>
              <w:rPr>
                <w:rFonts w:ascii="仿宋_GB2312" w:hAnsi="仿宋_GB2312" w:cs="仿宋_GB2312" w:eastAsia="仿宋_GB2312"/>
                <w:sz w:val="20"/>
              </w:rPr>
              <w:t>6.装置外形尺寸：1800*550*2000mm。</w:t>
            </w:r>
          </w:p>
          <w:p>
            <w:pPr>
              <w:pStyle w:val="null3"/>
              <w:jc w:val="both"/>
            </w:pPr>
            <w:r>
              <w:rPr>
                <w:rFonts w:ascii="仿宋_GB2312" w:hAnsi="仿宋_GB2312" w:cs="仿宋_GB2312" w:eastAsia="仿宋_GB2312"/>
                <w:sz w:val="20"/>
              </w:rPr>
              <w:t>7.在线乙醇浓度检测装置2套：安装于实验管道内；就地数码管显示；测量范围0～30%VOL；检测精度：≤±3%；</w:t>
            </w:r>
          </w:p>
          <w:p>
            <w:pPr>
              <w:pStyle w:val="null3"/>
              <w:jc w:val="both"/>
            </w:pPr>
            <w:r>
              <w:rPr>
                <w:rFonts w:ascii="仿宋_GB2312" w:hAnsi="仿宋_GB2312" w:cs="仿宋_GB2312" w:eastAsia="仿宋_GB2312"/>
                <w:sz w:val="20"/>
              </w:rPr>
              <w:t>8.在线温度、湿度检测系统1套：测量实验管道内温湿度，远传显示，温度量程0~125℃，湿度量程0~100RH%，输出4~20MA。</w:t>
            </w:r>
          </w:p>
          <w:p>
            <w:pPr>
              <w:pStyle w:val="null3"/>
              <w:jc w:val="both"/>
            </w:pPr>
            <w:r>
              <w:rPr>
                <w:rFonts w:ascii="仿宋_GB2312" w:hAnsi="仿宋_GB2312" w:cs="仿宋_GB2312" w:eastAsia="仿宋_GB2312"/>
                <w:sz w:val="20"/>
              </w:rPr>
              <w:t>9.PLC，10英寸彩色触摸式液晶显示屏，微型打印机1套：热敏打印、打印速度50mm/s（MAX）、分辨率8点/mm和384点/行、有效打印宽带48mm。</w:t>
            </w:r>
          </w:p>
          <w:p>
            <w:pPr>
              <w:pStyle w:val="null3"/>
              <w:jc w:val="both"/>
            </w:pPr>
            <w:r>
              <w:rPr>
                <w:rFonts w:ascii="仿宋_GB2312" w:hAnsi="仿宋_GB2312" w:cs="仿宋_GB2312" w:eastAsia="仿宋_GB2312"/>
                <w:sz w:val="20"/>
              </w:rPr>
              <w:t>10.光催化反应器≥1套： 350×350×800 mm，外罩≥8mm厚有机玻璃，光催化反应柱≥4套：φ80*500mm。</w:t>
            </w:r>
          </w:p>
          <w:p>
            <w:pPr>
              <w:pStyle w:val="null3"/>
              <w:jc w:val="both"/>
            </w:pPr>
            <w:r>
              <w:rPr>
                <w:rFonts w:ascii="仿宋_GB2312" w:hAnsi="仿宋_GB2312" w:cs="仿宋_GB2312" w:eastAsia="仿宋_GB2312"/>
                <w:sz w:val="20"/>
              </w:rPr>
              <w:t>11.光催化反应柱≥4套：304不锈钢，配备催化材料：二氧化钛薄膜</w:t>
            </w:r>
          </w:p>
          <w:p>
            <w:pPr>
              <w:pStyle w:val="null3"/>
              <w:jc w:val="both"/>
            </w:pPr>
            <w:r>
              <w:rPr>
                <w:rFonts w:ascii="仿宋_GB2312" w:hAnsi="仿宋_GB2312" w:cs="仿宋_GB2312" w:eastAsia="仿宋_GB2312"/>
                <w:sz w:val="20"/>
              </w:rPr>
              <w:t>12.石英管≥4只，紫外灯4只，功率≥30W。</w:t>
            </w:r>
          </w:p>
          <w:p>
            <w:pPr>
              <w:pStyle w:val="null3"/>
              <w:jc w:val="both"/>
            </w:pPr>
            <w:r>
              <w:rPr>
                <w:rFonts w:ascii="仿宋_GB2312" w:hAnsi="仿宋_GB2312" w:cs="仿宋_GB2312" w:eastAsia="仿宋_GB2312"/>
                <w:sz w:val="20"/>
              </w:rPr>
              <w:t>13.气体发生装置：VOC配气系统1套，产气量适合实验装置（304不锈钢材质，容积≥8L，配压力表1只，采用鼓泡挥发配气，采用酒精液体配气）。</w:t>
            </w:r>
          </w:p>
          <w:p>
            <w:pPr>
              <w:pStyle w:val="null3"/>
              <w:jc w:val="both"/>
            </w:pPr>
            <w:r>
              <w:rPr>
                <w:rFonts w:ascii="仿宋_GB2312" w:hAnsi="仿宋_GB2312" w:cs="仿宋_GB2312" w:eastAsia="仿宋_GB2312"/>
                <w:sz w:val="20"/>
              </w:rPr>
              <w:t>14.气体缓冲罐1套：304不锈钢（配压力表1只）。</w:t>
            </w:r>
          </w:p>
          <w:p>
            <w:pPr>
              <w:pStyle w:val="null3"/>
            </w:pPr>
            <w:r>
              <w:rPr>
                <w:rFonts w:ascii="仿宋_GB2312" w:hAnsi="仿宋_GB2312" w:cs="仿宋_GB2312" w:eastAsia="仿宋_GB2312"/>
                <w:sz w:val="20"/>
              </w:rPr>
              <w:t>15.空压机1台：≥370W，气体流量计2只。</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标的名称：电致化学发光检测仪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电致化学发光检测仪</w:t>
            </w:r>
            <w:r>
              <w:rPr>
                <w:rFonts w:ascii="仿宋_GB2312" w:hAnsi="仿宋_GB2312" w:cs="仿宋_GB2312" w:eastAsia="仿宋_GB2312"/>
                <w:sz w:val="20"/>
              </w:rPr>
              <w:t xml:space="preserve">   </w:t>
            </w:r>
            <w:r>
              <w:rPr>
                <w:rFonts w:ascii="仿宋_GB2312" w:hAnsi="仿宋_GB2312" w:cs="仿宋_GB2312" w:eastAsia="仿宋_GB2312"/>
                <w:sz w:val="20"/>
              </w:rPr>
              <w:t>1套</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1.电化学：提供电化学及电化学发光分析所需的恒电位、循环伏安、线性扫描等电化学方法及电化学电流检测手段。</w:t>
            </w:r>
          </w:p>
          <w:p>
            <w:pPr>
              <w:pStyle w:val="null3"/>
              <w:jc w:val="both"/>
            </w:pPr>
            <w:r>
              <w:rPr>
                <w:rFonts w:ascii="仿宋_GB2312" w:hAnsi="仿宋_GB2312" w:cs="仿宋_GB2312" w:eastAsia="仿宋_GB2312"/>
                <w:sz w:val="20"/>
              </w:rPr>
              <w:t>▲1.1电位范围：-10 V～10 V；</w:t>
            </w:r>
          </w:p>
          <w:p>
            <w:pPr>
              <w:pStyle w:val="null3"/>
              <w:jc w:val="both"/>
            </w:pPr>
            <w:r>
              <w:rPr>
                <w:rFonts w:ascii="仿宋_GB2312" w:hAnsi="仿宋_GB2312" w:cs="仿宋_GB2312" w:eastAsia="仿宋_GB2312"/>
                <w:sz w:val="20"/>
              </w:rPr>
              <w:t>▲1.2电流范围：±250 mA；</w:t>
            </w:r>
          </w:p>
          <w:p>
            <w:pPr>
              <w:pStyle w:val="null3"/>
              <w:jc w:val="both"/>
            </w:pPr>
            <w:r>
              <w:rPr>
                <w:rFonts w:ascii="仿宋_GB2312" w:hAnsi="仿宋_GB2312" w:cs="仿宋_GB2312" w:eastAsia="仿宋_GB2312"/>
                <w:sz w:val="20"/>
              </w:rPr>
              <w:t>1.3参比电极输入阻抗：10 MΩ；</w:t>
            </w:r>
          </w:p>
          <w:p>
            <w:pPr>
              <w:pStyle w:val="null3"/>
              <w:jc w:val="both"/>
            </w:pPr>
            <w:r>
              <w:rPr>
                <w:rFonts w:ascii="仿宋_GB2312" w:hAnsi="仿宋_GB2312" w:cs="仿宋_GB2312" w:eastAsia="仿宋_GB2312"/>
                <w:sz w:val="20"/>
              </w:rPr>
              <w:t>▲1.4灵敏度：1 x 10</w:t>
            </w:r>
            <w:r>
              <w:rPr>
                <w:rFonts w:ascii="仿宋_GB2312" w:hAnsi="仿宋_GB2312" w:cs="仿宋_GB2312" w:eastAsia="仿宋_GB2312"/>
                <w:sz w:val="20"/>
                <w:vertAlign w:val="superscript"/>
              </w:rPr>
              <w:t>-9</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 x 10</w:t>
            </w:r>
            <w:r>
              <w:rPr>
                <w:rFonts w:ascii="仿宋_GB2312" w:hAnsi="仿宋_GB2312" w:cs="仿宋_GB2312" w:eastAsia="仿宋_GB2312"/>
                <w:sz w:val="20"/>
                <w:vertAlign w:val="superscript"/>
              </w:rPr>
              <w:t>-2</w:t>
            </w:r>
            <w:r>
              <w:rPr>
                <w:rFonts w:ascii="仿宋_GB2312" w:hAnsi="仿宋_GB2312" w:cs="仿宋_GB2312" w:eastAsia="仿宋_GB2312"/>
                <w:sz w:val="20"/>
              </w:rPr>
              <w:t xml:space="preserve"> </w:t>
            </w:r>
            <w:r>
              <w:rPr>
                <w:rFonts w:ascii="仿宋_GB2312" w:hAnsi="仿宋_GB2312" w:cs="仿宋_GB2312" w:eastAsia="仿宋_GB2312"/>
                <w:sz w:val="20"/>
              </w:rPr>
              <w:t>A共8个量程；</w:t>
            </w:r>
          </w:p>
          <w:p>
            <w:pPr>
              <w:pStyle w:val="null3"/>
              <w:jc w:val="both"/>
            </w:pPr>
            <w:r>
              <w:rPr>
                <w:rFonts w:ascii="仿宋_GB2312" w:hAnsi="仿宋_GB2312" w:cs="仿宋_GB2312" w:eastAsia="仿宋_GB2312"/>
                <w:sz w:val="20"/>
              </w:rPr>
              <w:t>1.5输入偏置电流：&lt;50 pA，电位增量：≤1 mV；</w:t>
            </w:r>
          </w:p>
          <w:p>
            <w:pPr>
              <w:pStyle w:val="null3"/>
              <w:jc w:val="both"/>
            </w:pPr>
            <w:r>
              <w:rPr>
                <w:rFonts w:ascii="仿宋_GB2312" w:hAnsi="仿宋_GB2312" w:cs="仿宋_GB2312" w:eastAsia="仿宋_GB2312"/>
                <w:sz w:val="20"/>
              </w:rPr>
              <w:t>▲1.6扫描速率：0.001～65V/S，可调；</w:t>
            </w:r>
          </w:p>
          <w:p>
            <w:pPr>
              <w:pStyle w:val="null3"/>
              <w:jc w:val="both"/>
            </w:pPr>
            <w:r>
              <w:rPr>
                <w:rFonts w:ascii="仿宋_GB2312" w:hAnsi="仿宋_GB2312" w:cs="仿宋_GB2312" w:eastAsia="仿宋_GB2312"/>
                <w:sz w:val="20"/>
              </w:rPr>
              <w:t>2.化学发光：</w:t>
            </w:r>
          </w:p>
          <w:p>
            <w:pPr>
              <w:pStyle w:val="null3"/>
              <w:jc w:val="both"/>
            </w:pPr>
            <w:r>
              <w:rPr>
                <w:rFonts w:ascii="仿宋_GB2312" w:hAnsi="仿宋_GB2312" w:cs="仿宋_GB2312" w:eastAsia="仿宋_GB2312"/>
                <w:sz w:val="20"/>
              </w:rPr>
              <w:t>▲2.1测量动态范围：≥5个数量级；</w:t>
            </w:r>
          </w:p>
          <w:p>
            <w:pPr>
              <w:pStyle w:val="null3"/>
              <w:jc w:val="both"/>
            </w:pPr>
            <w:r>
              <w:rPr>
                <w:rFonts w:ascii="仿宋_GB2312" w:hAnsi="仿宋_GB2312" w:cs="仿宋_GB2312" w:eastAsia="仿宋_GB2312"/>
                <w:sz w:val="20"/>
              </w:rPr>
              <w:t>2.2测量精度：≤0.05％；</w:t>
            </w:r>
          </w:p>
          <w:p>
            <w:pPr>
              <w:pStyle w:val="null3"/>
              <w:jc w:val="both"/>
            </w:pPr>
            <w:r>
              <w:rPr>
                <w:rFonts w:ascii="仿宋_GB2312" w:hAnsi="仿宋_GB2312" w:cs="仿宋_GB2312" w:eastAsia="仿宋_GB2312"/>
                <w:sz w:val="20"/>
              </w:rPr>
              <w:t>▲2.3放大器增益：1×，10×，100×，1000×；</w:t>
            </w:r>
          </w:p>
          <w:p>
            <w:pPr>
              <w:pStyle w:val="null3"/>
              <w:jc w:val="both"/>
            </w:pPr>
            <w:r>
              <w:rPr>
                <w:rFonts w:ascii="仿宋_GB2312" w:hAnsi="仿宋_GB2312" w:cs="仿宋_GB2312" w:eastAsia="仿宋_GB2312"/>
                <w:sz w:val="20"/>
              </w:rPr>
              <w:t>2.4滤波器频率：10 Hz，20 Hz，50 Hz，100 Hz；</w:t>
            </w:r>
          </w:p>
          <w:p>
            <w:pPr>
              <w:pStyle w:val="null3"/>
              <w:jc w:val="both"/>
            </w:pPr>
            <w:r>
              <w:rPr>
                <w:rFonts w:ascii="仿宋_GB2312" w:hAnsi="仿宋_GB2312" w:cs="仿宋_GB2312" w:eastAsia="仿宋_GB2312"/>
                <w:sz w:val="20"/>
              </w:rPr>
              <w:t>2.5放大器输出漂移：≤0.05％；</w:t>
            </w:r>
          </w:p>
          <w:p>
            <w:pPr>
              <w:pStyle w:val="null3"/>
              <w:jc w:val="both"/>
            </w:pPr>
            <w:r>
              <w:rPr>
                <w:rFonts w:ascii="仿宋_GB2312" w:hAnsi="仿宋_GB2312" w:cs="仿宋_GB2312" w:eastAsia="仿宋_GB2312"/>
                <w:sz w:val="20"/>
              </w:rPr>
              <w:t>2.6信号噪声：≤0.5 mV（P-P值，1×）；</w:t>
            </w:r>
          </w:p>
          <w:p>
            <w:pPr>
              <w:pStyle w:val="null3"/>
              <w:jc w:val="both"/>
            </w:pPr>
            <w:r>
              <w:rPr>
                <w:rFonts w:ascii="仿宋_GB2312" w:hAnsi="仿宋_GB2312" w:cs="仿宋_GB2312" w:eastAsia="仿宋_GB2312"/>
                <w:sz w:val="20"/>
              </w:rPr>
              <w:t>2.7输入阻抗：10 MΩ；</w:t>
            </w:r>
          </w:p>
          <w:p>
            <w:pPr>
              <w:pStyle w:val="null3"/>
              <w:jc w:val="both"/>
            </w:pPr>
            <w:r>
              <w:rPr>
                <w:rFonts w:ascii="仿宋_GB2312" w:hAnsi="仿宋_GB2312" w:cs="仿宋_GB2312" w:eastAsia="仿宋_GB2312"/>
                <w:sz w:val="20"/>
              </w:rPr>
              <w:t>2.8积分放大器积分时间：0.01 ～ 10 秒；</w:t>
            </w:r>
          </w:p>
          <w:p>
            <w:pPr>
              <w:pStyle w:val="null3"/>
              <w:jc w:val="both"/>
            </w:pPr>
            <w:r>
              <w:rPr>
                <w:rFonts w:ascii="仿宋_GB2312" w:hAnsi="仿宋_GB2312" w:cs="仿宋_GB2312" w:eastAsia="仿宋_GB2312"/>
                <w:sz w:val="20"/>
              </w:rPr>
              <w:t>2.9系统自动调零；</w:t>
            </w:r>
          </w:p>
          <w:p>
            <w:pPr>
              <w:pStyle w:val="null3"/>
              <w:jc w:val="both"/>
            </w:pPr>
            <w:r>
              <w:rPr>
                <w:rFonts w:ascii="仿宋_GB2312" w:hAnsi="仿宋_GB2312" w:cs="仿宋_GB2312" w:eastAsia="仿宋_GB2312"/>
                <w:sz w:val="20"/>
              </w:rPr>
              <w:t>2.10增益自动控制；</w:t>
            </w:r>
          </w:p>
          <w:p>
            <w:pPr>
              <w:pStyle w:val="null3"/>
              <w:jc w:val="both"/>
            </w:pPr>
            <w:r>
              <w:rPr>
                <w:rFonts w:ascii="仿宋_GB2312" w:hAnsi="仿宋_GB2312" w:cs="仿宋_GB2312" w:eastAsia="仿宋_GB2312"/>
                <w:sz w:val="20"/>
              </w:rPr>
              <w:t>▲2.11采样速率：1 ～ 200 次/秒，可调；</w:t>
            </w:r>
          </w:p>
          <w:p>
            <w:pPr>
              <w:pStyle w:val="null3"/>
              <w:jc w:val="both"/>
            </w:pPr>
            <w:r>
              <w:rPr>
                <w:rFonts w:ascii="仿宋_GB2312" w:hAnsi="仿宋_GB2312" w:cs="仿宋_GB2312" w:eastAsia="仿宋_GB2312"/>
                <w:sz w:val="20"/>
              </w:rPr>
              <w:t>3. 全光谱超微弱光检测器：可进行静态注射化学发光，化学发光，及电致化学发光等各种发光检测，并且可以作为电化学检测的屏蔽罩；</w:t>
            </w:r>
          </w:p>
          <w:p>
            <w:pPr>
              <w:pStyle w:val="null3"/>
              <w:jc w:val="both"/>
            </w:pPr>
            <w:r>
              <w:rPr>
                <w:rFonts w:ascii="仿宋_GB2312" w:hAnsi="仿宋_GB2312" w:cs="仿宋_GB2312" w:eastAsia="仿宋_GB2312"/>
                <w:sz w:val="20"/>
              </w:rPr>
              <w:t>4.技术特性：</w:t>
            </w:r>
          </w:p>
          <w:p>
            <w:pPr>
              <w:pStyle w:val="null3"/>
              <w:jc w:val="both"/>
            </w:pPr>
            <w:r>
              <w:rPr>
                <w:rFonts w:ascii="仿宋_GB2312" w:hAnsi="仿宋_GB2312" w:cs="仿宋_GB2312" w:eastAsia="仿宋_GB2312"/>
                <w:sz w:val="20"/>
              </w:rPr>
              <w:t>▲4.1输入高压：-100 ～ -1000 V；</w:t>
            </w:r>
          </w:p>
          <w:p>
            <w:pPr>
              <w:pStyle w:val="null3"/>
              <w:jc w:val="both"/>
            </w:pPr>
            <w:r>
              <w:rPr>
                <w:rFonts w:ascii="仿宋_GB2312" w:hAnsi="仿宋_GB2312" w:cs="仿宋_GB2312" w:eastAsia="仿宋_GB2312"/>
                <w:sz w:val="20"/>
              </w:rPr>
              <w:t>▲4.2波长范围：230 ～ 920 nm（灵敏波长：630nm）；</w:t>
            </w:r>
          </w:p>
          <w:p>
            <w:pPr>
              <w:pStyle w:val="null3"/>
              <w:jc w:val="both"/>
            </w:pPr>
            <w:r>
              <w:rPr>
                <w:rFonts w:ascii="仿宋_GB2312" w:hAnsi="仿宋_GB2312" w:cs="仿宋_GB2312" w:eastAsia="仿宋_GB2312"/>
                <w:sz w:val="20"/>
              </w:rPr>
              <w:t>▲4.3阳极灵敏度：&gt;2000 A/Lm；</w:t>
            </w:r>
          </w:p>
          <w:p>
            <w:pPr>
              <w:pStyle w:val="null3"/>
              <w:jc w:val="both"/>
            </w:pPr>
            <w:r>
              <w:rPr>
                <w:rFonts w:ascii="仿宋_GB2312" w:hAnsi="仿宋_GB2312" w:cs="仿宋_GB2312" w:eastAsia="仿宋_GB2312"/>
                <w:sz w:val="20"/>
              </w:rPr>
              <w:t>配置要求</w:t>
            </w:r>
          </w:p>
          <w:p>
            <w:pPr>
              <w:pStyle w:val="null3"/>
              <w:jc w:val="both"/>
            </w:pPr>
            <w:r>
              <w:rPr>
                <w:rFonts w:ascii="仿宋_GB2312" w:hAnsi="仿宋_GB2312" w:cs="仿宋_GB2312" w:eastAsia="仿宋_GB2312"/>
                <w:sz w:val="20"/>
              </w:rPr>
              <w:t>1.主机                    1台；</w:t>
            </w:r>
          </w:p>
          <w:p>
            <w:pPr>
              <w:pStyle w:val="null3"/>
              <w:jc w:val="both"/>
            </w:pPr>
            <w:r>
              <w:rPr>
                <w:rFonts w:ascii="仿宋_GB2312" w:hAnsi="仿宋_GB2312" w:cs="仿宋_GB2312" w:eastAsia="仿宋_GB2312"/>
                <w:sz w:val="20"/>
              </w:rPr>
              <w:t>2.全光谱超微弱光检测器    1台；</w:t>
            </w:r>
          </w:p>
          <w:p>
            <w:pPr>
              <w:pStyle w:val="null3"/>
              <w:jc w:val="both"/>
            </w:pPr>
            <w:r>
              <w:rPr>
                <w:rFonts w:ascii="仿宋_GB2312" w:hAnsi="仿宋_GB2312" w:cs="仿宋_GB2312" w:eastAsia="仿宋_GB2312"/>
                <w:sz w:val="20"/>
              </w:rPr>
              <w:t>3.电致化学发光检测池      1个；</w:t>
            </w:r>
          </w:p>
          <w:p>
            <w:pPr>
              <w:pStyle w:val="null3"/>
              <w:jc w:val="both"/>
            </w:pPr>
            <w:r>
              <w:rPr>
                <w:rFonts w:ascii="仿宋_GB2312" w:hAnsi="仿宋_GB2312" w:cs="仿宋_GB2312" w:eastAsia="仿宋_GB2312"/>
                <w:sz w:val="20"/>
              </w:rPr>
              <w:t>4.微电极                  1套；</w:t>
            </w:r>
          </w:p>
          <w:p>
            <w:pPr>
              <w:pStyle w:val="null3"/>
              <w:jc w:val="both"/>
            </w:pPr>
            <w:r>
              <w:rPr>
                <w:rFonts w:ascii="仿宋_GB2312" w:hAnsi="仿宋_GB2312" w:cs="仿宋_GB2312" w:eastAsia="仿宋_GB2312"/>
                <w:sz w:val="20"/>
              </w:rPr>
              <w:t>5. 数据处理系统1套：</w:t>
            </w:r>
          </w:p>
          <w:p>
            <w:pPr>
              <w:pStyle w:val="null3"/>
              <w:jc w:val="both"/>
            </w:pPr>
            <w:r>
              <w:rPr>
                <w:rFonts w:ascii="仿宋_GB2312" w:hAnsi="仿宋_GB2312" w:cs="仿宋_GB2312" w:eastAsia="仿宋_GB2312"/>
                <w:sz w:val="20"/>
              </w:rPr>
              <w:t>CPU：i5级以上；</w:t>
            </w:r>
          </w:p>
          <w:p>
            <w:pPr>
              <w:pStyle w:val="null3"/>
              <w:jc w:val="both"/>
            </w:pPr>
            <w:r>
              <w:rPr>
                <w:rFonts w:ascii="仿宋_GB2312" w:hAnsi="仿宋_GB2312" w:cs="仿宋_GB2312" w:eastAsia="仿宋_GB2312"/>
                <w:sz w:val="20"/>
              </w:rPr>
              <w:t>内存：</w:t>
            </w:r>
            <w:r>
              <w:rPr>
                <w:rFonts w:ascii="仿宋_GB2312" w:hAnsi="仿宋_GB2312" w:cs="仿宋_GB2312" w:eastAsia="仿宋_GB2312"/>
                <w:sz w:val="20"/>
              </w:rPr>
              <w:t>≥16GB DDR4；</w:t>
            </w:r>
          </w:p>
          <w:p>
            <w:pPr>
              <w:pStyle w:val="null3"/>
              <w:jc w:val="both"/>
            </w:pPr>
            <w:r>
              <w:rPr>
                <w:rFonts w:ascii="仿宋_GB2312" w:hAnsi="仿宋_GB2312" w:cs="仿宋_GB2312" w:eastAsia="仿宋_GB2312"/>
                <w:sz w:val="20"/>
              </w:rPr>
              <w:t>硬盘：</w:t>
            </w:r>
            <w:r>
              <w:rPr>
                <w:rFonts w:ascii="仿宋_GB2312" w:hAnsi="仿宋_GB2312" w:cs="仿宋_GB2312" w:eastAsia="仿宋_GB2312"/>
                <w:sz w:val="20"/>
              </w:rPr>
              <w:t>≥256GB SSD+≥1TB HDD；</w:t>
            </w:r>
          </w:p>
          <w:p>
            <w:pPr>
              <w:pStyle w:val="null3"/>
              <w:jc w:val="both"/>
            </w:pPr>
            <w:r>
              <w:rPr>
                <w:rFonts w:ascii="仿宋_GB2312" w:hAnsi="仿宋_GB2312" w:cs="仿宋_GB2312" w:eastAsia="仿宋_GB2312"/>
                <w:sz w:val="20"/>
              </w:rPr>
              <w:t>电源：</w:t>
            </w:r>
            <w:r>
              <w:rPr>
                <w:rFonts w:ascii="仿宋_GB2312" w:hAnsi="仿宋_GB2312" w:cs="仿宋_GB2312" w:eastAsia="仿宋_GB2312"/>
                <w:sz w:val="20"/>
              </w:rPr>
              <w:t>≥300W；</w:t>
            </w:r>
          </w:p>
          <w:p>
            <w:pPr>
              <w:pStyle w:val="null3"/>
            </w:pPr>
            <w:r>
              <w:rPr>
                <w:rFonts w:ascii="仿宋_GB2312" w:hAnsi="仿宋_GB2312" w:cs="仿宋_GB2312" w:eastAsia="仿宋_GB2312"/>
                <w:sz w:val="20"/>
              </w:rPr>
              <w:t>显示器：</w:t>
            </w:r>
            <w:r>
              <w:rPr>
                <w:rFonts w:ascii="仿宋_GB2312" w:hAnsi="仿宋_GB2312" w:cs="仿宋_GB2312" w:eastAsia="仿宋_GB2312"/>
                <w:sz w:val="20"/>
              </w:rPr>
              <w:t>≥23英寸，分辨率：≥1080P</w:t>
            </w:r>
          </w:p>
        </w:tc>
      </w:tr>
    </w:tbl>
    <w:p>
      <w:pPr>
        <w:pStyle w:val="null3"/>
      </w:pPr>
      <w:r>
        <w:rPr>
          <w:rFonts w:ascii="仿宋_GB2312" w:hAnsi="仿宋_GB2312" w:cs="仿宋_GB2312" w:eastAsia="仿宋_GB2312"/>
        </w:rPr>
        <w:t>标的名称：恒温水浴锅等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恒温水浴锅</w:t>
            </w:r>
            <w:r>
              <w:rPr>
                <w:rFonts w:ascii="仿宋_GB2312" w:hAnsi="仿宋_GB2312" w:cs="仿宋_GB2312" w:eastAsia="仿宋_GB2312"/>
                <w:sz w:val="20"/>
              </w:rPr>
              <w:t xml:space="preserve">    </w:t>
            </w:r>
            <w:r>
              <w:rPr>
                <w:rFonts w:ascii="仿宋_GB2312" w:hAnsi="仿宋_GB2312" w:cs="仿宋_GB2312" w:eastAsia="仿宋_GB2312"/>
                <w:sz w:val="20"/>
              </w:rPr>
              <w:t>10套</w:t>
            </w:r>
          </w:p>
          <w:p>
            <w:pPr>
              <w:pStyle w:val="null3"/>
              <w:jc w:val="both"/>
            </w:pPr>
            <w:r>
              <w:rPr>
                <w:rFonts w:ascii="仿宋_GB2312" w:hAnsi="仿宋_GB2312" w:cs="仿宋_GB2312" w:eastAsia="仿宋_GB2312"/>
                <w:sz w:val="20"/>
              </w:rPr>
              <w:t>1.孔数：≥2孔；</w:t>
            </w:r>
          </w:p>
          <w:p>
            <w:pPr>
              <w:pStyle w:val="null3"/>
              <w:jc w:val="both"/>
            </w:pPr>
            <w:r>
              <w:rPr>
                <w:rFonts w:ascii="仿宋_GB2312" w:hAnsi="仿宋_GB2312" w:cs="仿宋_GB2312" w:eastAsia="仿宋_GB2312"/>
                <w:sz w:val="20"/>
              </w:rPr>
              <w:t>2.加热功率：≥600W；</w:t>
            </w:r>
          </w:p>
          <w:p>
            <w:pPr>
              <w:pStyle w:val="null3"/>
              <w:jc w:val="both"/>
            </w:pPr>
            <w:r>
              <w:rPr>
                <w:rFonts w:ascii="仿宋_GB2312" w:hAnsi="仿宋_GB2312" w:cs="仿宋_GB2312" w:eastAsia="仿宋_GB2312"/>
                <w:sz w:val="20"/>
              </w:rPr>
              <w:t>3.温控范围：室温-99℃；</w:t>
            </w:r>
          </w:p>
          <w:p>
            <w:pPr>
              <w:pStyle w:val="null3"/>
              <w:jc w:val="both"/>
            </w:pPr>
            <w:r>
              <w:rPr>
                <w:rFonts w:ascii="仿宋_GB2312" w:hAnsi="仿宋_GB2312" w:cs="仿宋_GB2312" w:eastAsia="仿宋_GB2312"/>
                <w:sz w:val="20"/>
              </w:rPr>
              <w:t>4.温控精度：±1℃；</w:t>
            </w:r>
          </w:p>
          <w:p>
            <w:pPr>
              <w:pStyle w:val="null3"/>
            </w:pPr>
            <w:r>
              <w:rPr>
                <w:rFonts w:ascii="仿宋_GB2312" w:hAnsi="仿宋_GB2312" w:cs="仿宋_GB2312" w:eastAsia="仿宋_GB2312"/>
                <w:sz w:val="20"/>
              </w:rPr>
              <w:t>5.内胆尺寸：≥300*150*150mm。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酸度计</w:t>
            </w:r>
            <w:r>
              <w:rPr>
                <w:rFonts w:ascii="仿宋_GB2312" w:hAnsi="仿宋_GB2312" w:cs="仿宋_GB2312" w:eastAsia="仿宋_GB2312"/>
                <w:sz w:val="20"/>
              </w:rPr>
              <w:t xml:space="preserve">    </w:t>
            </w:r>
            <w:r>
              <w:rPr>
                <w:rFonts w:ascii="仿宋_GB2312" w:hAnsi="仿宋_GB2312" w:cs="仿宋_GB2312" w:eastAsia="仿宋_GB2312"/>
                <w:sz w:val="20"/>
              </w:rPr>
              <w:t>5套</w:t>
            </w:r>
          </w:p>
          <w:p>
            <w:pPr>
              <w:pStyle w:val="null3"/>
              <w:jc w:val="both"/>
            </w:pPr>
            <w:r>
              <w:rPr>
                <w:rFonts w:ascii="仿宋_GB2312" w:hAnsi="仿宋_GB2312" w:cs="仿宋_GB2312" w:eastAsia="仿宋_GB2312"/>
                <w:sz w:val="20"/>
              </w:rPr>
              <w:t>1.pH/pX级别：≤0.01；</w:t>
            </w:r>
          </w:p>
          <w:p>
            <w:pPr>
              <w:pStyle w:val="null3"/>
              <w:jc w:val="both"/>
            </w:pPr>
            <w:r>
              <w:rPr>
                <w:rFonts w:ascii="仿宋_GB2312" w:hAnsi="仿宋_GB2312" w:cs="仿宋_GB2312" w:eastAsia="仿宋_GB2312"/>
                <w:sz w:val="20"/>
              </w:rPr>
              <w:t>2.mV-范围：(- 1999~1999)；</w:t>
            </w:r>
          </w:p>
          <w:p>
            <w:pPr>
              <w:pStyle w:val="null3"/>
              <w:jc w:val="both"/>
            </w:pPr>
            <w:r>
              <w:rPr>
                <w:rFonts w:ascii="仿宋_GB2312" w:hAnsi="仿宋_GB2312" w:cs="仿宋_GB2312" w:eastAsia="仿宋_GB2312"/>
                <w:sz w:val="20"/>
              </w:rPr>
              <w:t>3.mV-最小分辨率：≤1 mV；</w:t>
            </w:r>
          </w:p>
          <w:p>
            <w:pPr>
              <w:pStyle w:val="null3"/>
              <w:jc w:val="both"/>
            </w:pPr>
            <w:r>
              <w:rPr>
                <w:rFonts w:ascii="仿宋_GB2312" w:hAnsi="仿宋_GB2312" w:cs="仿宋_GB2312" w:eastAsia="仿宋_GB2312"/>
                <w:sz w:val="20"/>
              </w:rPr>
              <w:t>4.mV-电子单元示值误差：±0.1% (FS)；</w:t>
            </w:r>
          </w:p>
          <w:p>
            <w:pPr>
              <w:pStyle w:val="null3"/>
              <w:jc w:val="both"/>
            </w:pPr>
            <w:r>
              <w:rPr>
                <w:rFonts w:ascii="仿宋_GB2312" w:hAnsi="仿宋_GB2312" w:cs="仿宋_GB2312" w:eastAsia="仿宋_GB2312"/>
                <w:sz w:val="20"/>
              </w:rPr>
              <w:t>5.pH-范围：(-2.00~ 18.00)pH；</w:t>
            </w:r>
          </w:p>
          <w:p>
            <w:pPr>
              <w:pStyle w:val="null3"/>
              <w:jc w:val="both"/>
            </w:pPr>
            <w:r>
              <w:rPr>
                <w:rFonts w:ascii="仿宋_GB2312" w:hAnsi="仿宋_GB2312" w:cs="仿宋_GB2312" w:eastAsia="仿宋_GB2312"/>
                <w:sz w:val="20"/>
              </w:rPr>
              <w:t>6.pH-最小分辨率：≤0.01pH；</w:t>
            </w:r>
          </w:p>
          <w:p>
            <w:pPr>
              <w:pStyle w:val="null3"/>
            </w:pPr>
            <w:r>
              <w:rPr>
                <w:rFonts w:ascii="仿宋_GB2312" w:hAnsi="仿宋_GB2312" w:cs="仿宋_GB2312" w:eastAsia="仿宋_GB2312"/>
                <w:sz w:val="20"/>
              </w:rPr>
              <w:t>7.pH-电子单元示值误差：±0.01pH。</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程序控温型电热鼓风干燥箱</w:t>
            </w:r>
            <w:r>
              <w:rPr>
                <w:rFonts w:ascii="仿宋_GB2312" w:hAnsi="仿宋_GB2312" w:cs="仿宋_GB2312" w:eastAsia="仿宋_GB2312"/>
                <w:sz w:val="20"/>
              </w:rPr>
              <w:t xml:space="preserve">    </w:t>
            </w:r>
            <w:r>
              <w:rPr>
                <w:rFonts w:ascii="仿宋_GB2312" w:hAnsi="仿宋_GB2312" w:cs="仿宋_GB2312" w:eastAsia="仿宋_GB2312"/>
                <w:sz w:val="20"/>
              </w:rPr>
              <w:t>5套</w:t>
            </w:r>
          </w:p>
          <w:p>
            <w:pPr>
              <w:pStyle w:val="null3"/>
              <w:jc w:val="both"/>
            </w:pPr>
            <w:r>
              <w:rPr>
                <w:rFonts w:ascii="仿宋_GB2312" w:hAnsi="仿宋_GB2312" w:cs="仿宋_GB2312" w:eastAsia="仿宋_GB2312"/>
                <w:sz w:val="20"/>
              </w:rPr>
              <w:t>1.温度范围:RT+10℃-250℃</w:t>
            </w:r>
          </w:p>
          <w:p>
            <w:pPr>
              <w:pStyle w:val="null3"/>
              <w:jc w:val="both"/>
            </w:pPr>
            <w:r>
              <w:rPr>
                <w:rFonts w:ascii="仿宋_GB2312" w:hAnsi="仿宋_GB2312" w:cs="仿宋_GB2312" w:eastAsia="仿宋_GB2312"/>
                <w:sz w:val="20"/>
              </w:rPr>
              <w:t>2.电源功率:≥1100W。</w:t>
            </w:r>
          </w:p>
          <w:p>
            <w:pPr>
              <w:pStyle w:val="null3"/>
              <w:jc w:val="both"/>
            </w:pPr>
            <w:r>
              <w:rPr>
                <w:rFonts w:ascii="仿宋_GB2312" w:hAnsi="仿宋_GB2312" w:cs="仿宋_GB2312" w:eastAsia="仿宋_GB2312"/>
                <w:sz w:val="20"/>
              </w:rPr>
              <w:t>3.温度分辨率：≤0.1℃；</w:t>
            </w:r>
          </w:p>
          <w:p>
            <w:pPr>
              <w:pStyle w:val="null3"/>
              <w:jc w:val="both"/>
            </w:pPr>
            <w:r>
              <w:rPr>
                <w:rFonts w:ascii="仿宋_GB2312" w:hAnsi="仿宋_GB2312" w:cs="仿宋_GB2312" w:eastAsia="仿宋_GB2312"/>
                <w:sz w:val="20"/>
              </w:rPr>
              <w:t>4.恒温波动度：±1.0℃；</w:t>
            </w:r>
          </w:p>
          <w:p>
            <w:pPr>
              <w:pStyle w:val="null3"/>
              <w:jc w:val="both"/>
            </w:pPr>
            <w:r>
              <w:rPr>
                <w:rFonts w:ascii="仿宋_GB2312" w:hAnsi="仿宋_GB2312" w:cs="仿宋_GB2312" w:eastAsia="仿宋_GB2312"/>
                <w:sz w:val="20"/>
              </w:rPr>
              <w:t>5.温度均匀度：±2.5%；</w:t>
            </w:r>
          </w:p>
          <w:p>
            <w:pPr>
              <w:pStyle w:val="null3"/>
            </w:pPr>
            <w:r>
              <w:rPr>
                <w:rFonts w:ascii="仿宋_GB2312" w:hAnsi="仿宋_GB2312" w:cs="仿宋_GB2312" w:eastAsia="仿宋_GB2312"/>
                <w:sz w:val="20"/>
              </w:rPr>
              <w:t>6.工作室尺寸深×宽×高（mm）:≥400×320×550。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电子分析天平</w:t>
            </w:r>
            <w:r>
              <w:rPr>
                <w:rFonts w:ascii="仿宋_GB2312" w:hAnsi="仿宋_GB2312" w:cs="仿宋_GB2312" w:eastAsia="仿宋_GB2312"/>
                <w:sz w:val="20"/>
              </w:rPr>
              <w:t xml:space="preserve">    </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1.称量范围：0.0001g-220g；</w:t>
            </w:r>
          </w:p>
          <w:p>
            <w:pPr>
              <w:pStyle w:val="null3"/>
              <w:jc w:val="both"/>
            </w:pPr>
            <w:r>
              <w:rPr>
                <w:rFonts w:ascii="仿宋_GB2312" w:hAnsi="仿宋_GB2312" w:cs="仿宋_GB2312" w:eastAsia="仿宋_GB2312"/>
                <w:sz w:val="20"/>
              </w:rPr>
              <w:t>2.精度：≤0.0001g（0.1mg）；</w:t>
            </w:r>
          </w:p>
          <w:p>
            <w:pPr>
              <w:pStyle w:val="null3"/>
              <w:jc w:val="both"/>
            </w:pPr>
            <w:r>
              <w:rPr>
                <w:rFonts w:ascii="仿宋_GB2312" w:hAnsi="仿宋_GB2312" w:cs="仿宋_GB2312" w:eastAsia="仿宋_GB2312"/>
                <w:sz w:val="20"/>
              </w:rPr>
              <w:t>3.传感器：电磁力传感器；</w:t>
            </w:r>
          </w:p>
          <w:p>
            <w:pPr>
              <w:pStyle w:val="null3"/>
              <w:jc w:val="both"/>
            </w:pPr>
            <w:r>
              <w:rPr>
                <w:rFonts w:ascii="仿宋_GB2312" w:hAnsi="仿宋_GB2312" w:cs="仿宋_GB2312" w:eastAsia="仿宋_GB2312"/>
                <w:sz w:val="20"/>
              </w:rPr>
              <w:t>4.准确度等级：Ⅰ级；</w:t>
            </w:r>
          </w:p>
          <w:p>
            <w:pPr>
              <w:pStyle w:val="null3"/>
              <w:jc w:val="both"/>
            </w:pPr>
            <w:r>
              <w:rPr>
                <w:rFonts w:ascii="仿宋_GB2312" w:hAnsi="仿宋_GB2312" w:cs="仿宋_GB2312" w:eastAsia="仿宋_GB2312"/>
                <w:sz w:val="20"/>
              </w:rPr>
              <w:t>5.重复性误差：±0.0002g；</w:t>
            </w:r>
          </w:p>
          <w:p>
            <w:pPr>
              <w:pStyle w:val="null3"/>
              <w:jc w:val="both"/>
            </w:pPr>
            <w:r>
              <w:rPr>
                <w:rFonts w:ascii="仿宋_GB2312" w:hAnsi="仿宋_GB2312" w:cs="仿宋_GB2312" w:eastAsia="仿宋_GB2312"/>
                <w:sz w:val="20"/>
              </w:rPr>
              <w:t>6.线性误差：±0.0002g；</w:t>
            </w:r>
          </w:p>
          <w:p>
            <w:pPr>
              <w:pStyle w:val="null3"/>
              <w:jc w:val="both"/>
            </w:pPr>
            <w:r>
              <w:rPr>
                <w:rFonts w:ascii="仿宋_GB2312" w:hAnsi="仿宋_GB2312" w:cs="仿宋_GB2312" w:eastAsia="仿宋_GB2312"/>
                <w:sz w:val="20"/>
              </w:rPr>
              <w:t>7.稳定时间：≤4s；</w:t>
            </w:r>
          </w:p>
          <w:p>
            <w:pPr>
              <w:pStyle w:val="null3"/>
              <w:jc w:val="both"/>
            </w:pPr>
            <w:r>
              <w:rPr>
                <w:rFonts w:ascii="仿宋_GB2312" w:hAnsi="仿宋_GB2312" w:cs="仿宋_GB2312" w:eastAsia="仿宋_GB2312"/>
                <w:sz w:val="20"/>
              </w:rPr>
              <w:t>8.秤盘尺寸：≥Φ90mm；</w:t>
            </w:r>
          </w:p>
          <w:p>
            <w:pPr>
              <w:pStyle w:val="null3"/>
              <w:jc w:val="both"/>
            </w:pPr>
            <w:r>
              <w:rPr>
                <w:rFonts w:ascii="仿宋_GB2312" w:hAnsi="仿宋_GB2312" w:cs="仿宋_GB2312" w:eastAsia="仿宋_GB2312"/>
                <w:sz w:val="20"/>
              </w:rPr>
              <w:t>9.显示屏：LCD液晶屏；</w:t>
            </w:r>
          </w:p>
          <w:p>
            <w:pPr>
              <w:pStyle w:val="null3"/>
              <w:jc w:val="both"/>
            </w:pPr>
            <w:r>
              <w:rPr>
                <w:rFonts w:ascii="仿宋_GB2312" w:hAnsi="仿宋_GB2312" w:cs="仿宋_GB2312" w:eastAsia="仿宋_GB2312"/>
                <w:sz w:val="20"/>
              </w:rPr>
              <w:t>10.校准方式：内部自动校准。</w:t>
            </w:r>
          </w:p>
          <w:p>
            <w:pPr>
              <w:pStyle w:val="null3"/>
              <w:jc w:val="both"/>
            </w:pPr>
            <w:r>
              <w:rPr>
                <w:rFonts w:ascii="仿宋_GB2312" w:hAnsi="仿宋_GB2312" w:cs="仿宋_GB2312" w:eastAsia="仿宋_GB2312"/>
                <w:sz w:val="20"/>
              </w:rPr>
              <w:t>配置要求</w:t>
            </w:r>
          </w:p>
          <w:p>
            <w:pPr>
              <w:pStyle w:val="null3"/>
              <w:jc w:val="both"/>
            </w:pPr>
            <w:r>
              <w:rPr>
                <w:rFonts w:ascii="仿宋_GB2312" w:hAnsi="仿宋_GB2312" w:cs="仿宋_GB2312" w:eastAsia="仿宋_GB2312"/>
                <w:sz w:val="20"/>
              </w:rPr>
              <w:t>防风罩；</w:t>
            </w:r>
          </w:p>
          <w:p>
            <w:pPr>
              <w:pStyle w:val="null3"/>
              <w:jc w:val="both"/>
            </w:pPr>
            <w:r>
              <w:rPr>
                <w:rFonts w:ascii="仿宋_GB2312" w:hAnsi="仿宋_GB2312" w:cs="仿宋_GB2312" w:eastAsia="仿宋_GB2312"/>
                <w:sz w:val="20"/>
              </w:rPr>
              <w:t>防风罩密封条；</w:t>
            </w:r>
          </w:p>
          <w:p>
            <w:pPr>
              <w:pStyle w:val="null3"/>
              <w:jc w:val="both"/>
            </w:pPr>
            <w:r>
              <w:rPr>
                <w:rFonts w:ascii="仿宋_GB2312" w:hAnsi="仿宋_GB2312" w:cs="仿宋_GB2312" w:eastAsia="仿宋_GB2312"/>
                <w:sz w:val="20"/>
              </w:rPr>
              <w:t>防静电不锈钢镊子；</w:t>
            </w:r>
          </w:p>
          <w:p>
            <w:pPr>
              <w:pStyle w:val="null3"/>
              <w:jc w:val="both"/>
            </w:pPr>
            <w:r>
              <w:rPr>
                <w:rFonts w:ascii="仿宋_GB2312" w:hAnsi="仿宋_GB2312" w:cs="仿宋_GB2312" w:eastAsia="仿宋_GB2312"/>
                <w:sz w:val="20"/>
              </w:rPr>
              <w:t>蓝色变色型硅胶干燥剂；</w:t>
            </w:r>
          </w:p>
          <w:p>
            <w:pPr>
              <w:pStyle w:val="null3"/>
            </w:pPr>
            <w:r>
              <w:rPr>
                <w:rFonts w:ascii="仿宋_GB2312" w:hAnsi="仿宋_GB2312" w:cs="仿宋_GB2312" w:eastAsia="仿宋_GB2312"/>
                <w:sz w:val="20"/>
              </w:rPr>
              <w:t>电源适配器：</w:t>
            </w:r>
            <w:r>
              <w:rPr>
                <w:rFonts w:ascii="仿宋_GB2312" w:hAnsi="仿宋_GB2312" w:cs="仿宋_GB2312" w:eastAsia="仿宋_GB2312"/>
                <w:sz w:val="20"/>
              </w:rPr>
              <w:t>5 V/2.5 A</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冷冻柜</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1.容积：≥100L；</w:t>
            </w:r>
          </w:p>
          <w:p>
            <w:pPr>
              <w:pStyle w:val="null3"/>
              <w:jc w:val="both"/>
            </w:pPr>
            <w:r>
              <w:rPr>
                <w:rFonts w:ascii="仿宋_GB2312" w:hAnsi="仿宋_GB2312" w:cs="仿宋_GB2312" w:eastAsia="仿宋_GB2312"/>
                <w:sz w:val="20"/>
              </w:rPr>
              <w:t>2.制冷方式：直冷；</w:t>
            </w:r>
          </w:p>
          <w:p>
            <w:pPr>
              <w:pStyle w:val="null3"/>
              <w:jc w:val="both"/>
            </w:pPr>
            <w:r>
              <w:rPr>
                <w:rFonts w:ascii="仿宋_GB2312" w:hAnsi="仿宋_GB2312" w:cs="仿宋_GB2312" w:eastAsia="仿宋_GB2312"/>
                <w:sz w:val="20"/>
              </w:rPr>
              <w:t>3.冷冻能力：≥6kg/12h；</w:t>
            </w:r>
          </w:p>
          <w:p>
            <w:pPr>
              <w:pStyle w:val="null3"/>
              <w:jc w:val="both"/>
            </w:pPr>
            <w:r>
              <w:rPr>
                <w:rFonts w:ascii="仿宋_GB2312" w:hAnsi="仿宋_GB2312" w:cs="仿宋_GB2312" w:eastAsia="仿宋_GB2312"/>
                <w:sz w:val="20"/>
              </w:rPr>
              <w:t>4.能效等级：一级能效；</w:t>
            </w:r>
          </w:p>
          <w:p>
            <w:pPr>
              <w:pStyle w:val="null3"/>
            </w:pPr>
            <w:r>
              <w:rPr>
                <w:rFonts w:ascii="仿宋_GB2312" w:hAnsi="仿宋_GB2312" w:cs="仿宋_GB2312" w:eastAsia="仿宋_GB2312"/>
                <w:sz w:val="20"/>
              </w:rPr>
              <w:t>5.温控范围：-30℃至10℃多档调节；≥80%减霜；合金内胆。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数字式自动旋光仪</w:t>
            </w:r>
            <w:r>
              <w:rPr>
                <w:rFonts w:ascii="仿宋_GB2312" w:hAnsi="仿宋_GB2312" w:cs="仿宋_GB2312" w:eastAsia="仿宋_GB2312"/>
                <w:sz w:val="20"/>
              </w:rPr>
              <w:t xml:space="preserve">  </w:t>
            </w:r>
            <w:r>
              <w:rPr>
                <w:rFonts w:ascii="仿宋_GB2312" w:hAnsi="仿宋_GB2312" w:cs="仿宋_GB2312" w:eastAsia="仿宋_GB2312"/>
                <w:sz w:val="20"/>
              </w:rPr>
              <w:t>4套</w:t>
            </w:r>
          </w:p>
          <w:p>
            <w:pPr>
              <w:pStyle w:val="null3"/>
              <w:jc w:val="both"/>
            </w:pPr>
            <w:r>
              <w:rPr>
                <w:rFonts w:ascii="仿宋_GB2312" w:hAnsi="仿宋_GB2312" w:cs="仿宋_GB2312" w:eastAsia="仿宋_GB2312"/>
                <w:sz w:val="20"/>
              </w:rPr>
              <w:t>1.采用光电检测和微机控制技术，大屏幕背光液晶显示</w:t>
            </w:r>
          </w:p>
          <w:p>
            <w:pPr>
              <w:pStyle w:val="null3"/>
              <w:jc w:val="both"/>
            </w:pPr>
            <w:r>
              <w:rPr>
                <w:rFonts w:ascii="仿宋_GB2312" w:hAnsi="仿宋_GB2312" w:cs="仿宋_GB2312" w:eastAsia="仿宋_GB2312"/>
                <w:sz w:val="20"/>
              </w:rPr>
              <w:t>2.可测试旋光度、比旋度、浓度和糖度，自动复测</w:t>
            </w:r>
          </w:p>
          <w:p>
            <w:pPr>
              <w:pStyle w:val="null3"/>
              <w:jc w:val="both"/>
            </w:pPr>
            <w:r>
              <w:rPr>
                <w:rFonts w:ascii="仿宋_GB2312" w:hAnsi="仿宋_GB2312" w:cs="仿宋_GB2312" w:eastAsia="仿宋_GB2312"/>
                <w:sz w:val="20"/>
              </w:rPr>
              <w:t>3.测量范围：-45°～ +45°； -120°Z ～ +120°Z</w:t>
            </w:r>
          </w:p>
          <w:p>
            <w:pPr>
              <w:pStyle w:val="null3"/>
              <w:jc w:val="both"/>
            </w:pPr>
            <w:r>
              <w:rPr>
                <w:rFonts w:ascii="仿宋_GB2312" w:hAnsi="仿宋_GB2312" w:cs="仿宋_GB2312" w:eastAsia="仿宋_GB2312"/>
                <w:sz w:val="20"/>
              </w:rPr>
              <w:t>4.最小读数值：0.001°；0.001°Z</w:t>
            </w:r>
          </w:p>
          <w:p>
            <w:pPr>
              <w:pStyle w:val="null3"/>
              <w:jc w:val="both"/>
            </w:pPr>
            <w:r>
              <w:rPr>
                <w:rFonts w:ascii="仿宋_GB2312" w:hAnsi="仿宋_GB2312" w:cs="仿宋_GB2312" w:eastAsia="仿宋_GB2312"/>
                <w:sz w:val="20"/>
              </w:rPr>
              <w:t>5.准确度：±（0.01°+测量值×0.05%）；±（0.03°Z+测量值×0.05%）</w:t>
            </w:r>
          </w:p>
          <w:p>
            <w:pPr>
              <w:pStyle w:val="null3"/>
              <w:jc w:val="both"/>
            </w:pPr>
            <w:r>
              <w:rPr>
                <w:rFonts w:ascii="仿宋_GB2312" w:hAnsi="仿宋_GB2312" w:cs="仿宋_GB2312" w:eastAsia="仿宋_GB2312"/>
                <w:sz w:val="20"/>
              </w:rPr>
              <w:t>6.重复性：（标准偏差σ）：≤0.002°；≤0.006°Z</w:t>
            </w:r>
          </w:p>
          <w:p>
            <w:pPr>
              <w:pStyle w:val="null3"/>
              <w:jc w:val="both"/>
            </w:pPr>
            <w:r>
              <w:rPr>
                <w:rFonts w:ascii="仿宋_GB2312" w:hAnsi="仿宋_GB2312" w:cs="仿宋_GB2312" w:eastAsia="仿宋_GB2312"/>
                <w:sz w:val="20"/>
              </w:rPr>
              <w:t>7.可测样品最低透过率：≤1%</w:t>
            </w:r>
          </w:p>
          <w:p>
            <w:pPr>
              <w:pStyle w:val="null3"/>
              <w:jc w:val="both"/>
            </w:pPr>
            <w:r>
              <w:rPr>
                <w:rFonts w:ascii="仿宋_GB2312" w:hAnsi="仿宋_GB2312" w:cs="仿宋_GB2312" w:eastAsia="仿宋_GB2312"/>
                <w:sz w:val="20"/>
              </w:rPr>
              <w:t>配置要求</w:t>
            </w:r>
          </w:p>
          <w:p>
            <w:pPr>
              <w:pStyle w:val="null3"/>
            </w:pPr>
            <w:r>
              <w:rPr>
                <w:rFonts w:ascii="仿宋_GB2312" w:hAnsi="仿宋_GB2312" w:cs="仿宋_GB2312" w:eastAsia="仿宋_GB2312"/>
                <w:sz w:val="20"/>
              </w:rPr>
              <w:t>旋光管</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rPr>
              <w:t>饱和蒸汽压测定实验装置</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1.一体化设计；</w:t>
            </w:r>
          </w:p>
          <w:p>
            <w:pPr>
              <w:pStyle w:val="null3"/>
              <w:jc w:val="both"/>
            </w:pPr>
            <w:r>
              <w:rPr>
                <w:rFonts w:ascii="仿宋_GB2312" w:hAnsi="仿宋_GB2312" w:cs="仿宋_GB2312" w:eastAsia="仿宋_GB2312"/>
                <w:sz w:val="20"/>
              </w:rPr>
              <w:t>2.工作区上端LED照明；</w:t>
            </w:r>
          </w:p>
          <w:p>
            <w:pPr>
              <w:pStyle w:val="null3"/>
              <w:jc w:val="both"/>
            </w:pPr>
            <w:r>
              <w:rPr>
                <w:rFonts w:ascii="仿宋_GB2312" w:hAnsi="仿宋_GB2312" w:cs="仿宋_GB2312" w:eastAsia="仿宋_GB2312"/>
                <w:sz w:val="20"/>
              </w:rPr>
              <w:t>3.压力测量范围：</w:t>
            </w:r>
            <w:r>
              <w:rPr>
                <w:rFonts w:ascii="仿宋_GB2312" w:hAnsi="仿宋_GB2312" w:cs="仿宋_GB2312" w:eastAsia="仿宋_GB2312"/>
                <w:sz w:val="20"/>
              </w:rPr>
              <w:t>-101.30～0KPa</w:t>
            </w:r>
          </w:p>
          <w:p>
            <w:pPr>
              <w:pStyle w:val="null3"/>
              <w:jc w:val="both"/>
            </w:pPr>
            <w:r>
              <w:rPr>
                <w:rFonts w:ascii="仿宋_GB2312" w:hAnsi="仿宋_GB2312" w:cs="仿宋_GB2312" w:eastAsia="仿宋_GB2312"/>
                <w:sz w:val="20"/>
              </w:rPr>
              <w:t>4.压力分辨率（四位半）：≤0.01KPa</w:t>
            </w:r>
          </w:p>
          <w:p>
            <w:pPr>
              <w:pStyle w:val="null3"/>
              <w:jc w:val="both"/>
            </w:pPr>
            <w:r>
              <w:rPr>
                <w:rFonts w:ascii="仿宋_GB2312" w:hAnsi="仿宋_GB2312" w:cs="仿宋_GB2312" w:eastAsia="仿宋_GB2312"/>
                <w:sz w:val="20"/>
              </w:rPr>
              <w:t>5.工作烧杯容积：≥3L</w:t>
            </w:r>
          </w:p>
          <w:p>
            <w:pPr>
              <w:pStyle w:val="null3"/>
              <w:jc w:val="both"/>
            </w:pPr>
            <w:r>
              <w:rPr>
                <w:rFonts w:ascii="仿宋_GB2312" w:hAnsi="仿宋_GB2312" w:cs="仿宋_GB2312" w:eastAsia="仿宋_GB2312"/>
                <w:sz w:val="20"/>
              </w:rPr>
              <w:t>6.控温范围：室温～100℃</w:t>
            </w:r>
          </w:p>
          <w:p>
            <w:pPr>
              <w:pStyle w:val="null3"/>
              <w:jc w:val="both"/>
            </w:pPr>
            <w:r>
              <w:rPr>
                <w:rFonts w:ascii="仿宋_GB2312" w:hAnsi="仿宋_GB2312" w:cs="仿宋_GB2312" w:eastAsia="仿宋_GB2312"/>
                <w:sz w:val="20"/>
              </w:rPr>
              <w:t>7.温度显示分辨率：≤0.01℃</w:t>
            </w:r>
          </w:p>
          <w:p>
            <w:pPr>
              <w:pStyle w:val="null3"/>
              <w:jc w:val="both"/>
            </w:pPr>
            <w:r>
              <w:rPr>
                <w:rFonts w:ascii="仿宋_GB2312" w:hAnsi="仿宋_GB2312" w:cs="仿宋_GB2312" w:eastAsia="仿宋_GB2312"/>
                <w:sz w:val="20"/>
              </w:rPr>
              <w:t>8.温度控制精度：±0.05℃（低扰动环境±0.02℃）</w:t>
            </w:r>
          </w:p>
          <w:p>
            <w:pPr>
              <w:pStyle w:val="null3"/>
              <w:jc w:val="both"/>
            </w:pPr>
            <w:r>
              <w:rPr>
                <w:rFonts w:ascii="仿宋_GB2312" w:hAnsi="仿宋_GB2312" w:cs="仿宋_GB2312" w:eastAsia="仿宋_GB2312"/>
                <w:sz w:val="20"/>
              </w:rPr>
              <w:t>9.加热保护：“欠水位”传感器，防止加热圈干烧</w:t>
            </w:r>
          </w:p>
          <w:p>
            <w:pPr>
              <w:pStyle w:val="null3"/>
              <w:jc w:val="both"/>
            </w:pPr>
            <w:r>
              <w:rPr>
                <w:rFonts w:ascii="仿宋_GB2312" w:hAnsi="仿宋_GB2312" w:cs="仿宋_GB2312" w:eastAsia="仿宋_GB2312"/>
                <w:sz w:val="20"/>
              </w:rPr>
              <w:t>10.管路材质：304不锈钢+PA管路，耐压、耐酸碱、耐腐蚀、耐高温；</w:t>
            </w:r>
          </w:p>
          <w:p>
            <w:pPr>
              <w:pStyle w:val="null3"/>
              <w:jc w:val="both"/>
            </w:pPr>
            <w:r>
              <w:rPr>
                <w:rFonts w:ascii="仿宋_GB2312" w:hAnsi="仿宋_GB2312" w:cs="仿宋_GB2312" w:eastAsia="仿宋_GB2312"/>
                <w:sz w:val="20"/>
              </w:rPr>
              <w:t>11.内置双不锈钢稳压调压包：总容积≥5L，具有储气稳压调压功能；</w:t>
            </w:r>
          </w:p>
          <w:p>
            <w:pPr>
              <w:pStyle w:val="null3"/>
              <w:jc w:val="both"/>
            </w:pPr>
            <w:r>
              <w:rPr>
                <w:rFonts w:ascii="仿宋_GB2312" w:hAnsi="仿宋_GB2312" w:cs="仿宋_GB2312" w:eastAsia="仿宋_GB2312"/>
                <w:sz w:val="20"/>
              </w:rPr>
              <w:t>12.调压方式：不锈钢阀门和针型放气口。</w:t>
            </w:r>
          </w:p>
          <w:p>
            <w:pPr>
              <w:pStyle w:val="null3"/>
              <w:jc w:val="both"/>
            </w:pPr>
            <w:r>
              <w:rPr>
                <w:rFonts w:ascii="仿宋_GB2312" w:hAnsi="仿宋_GB2312" w:cs="仿宋_GB2312" w:eastAsia="仿宋_GB2312"/>
                <w:sz w:val="20"/>
              </w:rPr>
              <w:t>配置要求</w:t>
            </w:r>
          </w:p>
          <w:p>
            <w:pPr>
              <w:pStyle w:val="null3"/>
            </w:pPr>
            <w:r>
              <w:rPr>
                <w:rFonts w:ascii="仿宋_GB2312" w:hAnsi="仿宋_GB2312" w:cs="仿宋_GB2312" w:eastAsia="仿宋_GB2312"/>
                <w:sz w:val="20"/>
              </w:rPr>
              <w:t>等位计，真空泵</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0"/>
              </w:rPr>
              <w:t>数字电位差综合测试仪</w:t>
            </w:r>
            <w:r>
              <w:rPr>
                <w:rFonts w:ascii="仿宋_GB2312" w:hAnsi="仿宋_GB2312" w:cs="仿宋_GB2312" w:eastAsia="仿宋_GB2312"/>
                <w:sz w:val="20"/>
              </w:rPr>
              <w:t>4套</w:t>
            </w:r>
          </w:p>
          <w:p>
            <w:pPr>
              <w:pStyle w:val="null3"/>
              <w:jc w:val="both"/>
            </w:pPr>
            <w:r>
              <w:rPr>
                <w:rFonts w:ascii="仿宋_GB2312" w:hAnsi="仿宋_GB2312" w:cs="仿宋_GB2312" w:eastAsia="仿宋_GB2312"/>
                <w:sz w:val="20"/>
              </w:rPr>
              <w:t>1.采用全集成电路设计；</w:t>
            </w:r>
          </w:p>
          <w:p>
            <w:pPr>
              <w:pStyle w:val="null3"/>
              <w:jc w:val="both"/>
            </w:pPr>
            <w:r>
              <w:rPr>
                <w:rFonts w:ascii="仿宋_GB2312" w:hAnsi="仿宋_GB2312" w:cs="仿宋_GB2312" w:eastAsia="仿宋_GB2312"/>
                <w:sz w:val="20"/>
              </w:rPr>
              <w:t>2.内置高精度电势基准，可做内标，也可以外标；</w:t>
            </w:r>
          </w:p>
          <w:p>
            <w:pPr>
              <w:pStyle w:val="null3"/>
              <w:jc w:val="both"/>
            </w:pPr>
            <w:r>
              <w:rPr>
                <w:rFonts w:ascii="仿宋_GB2312" w:hAnsi="仿宋_GB2312" w:cs="仿宋_GB2312" w:eastAsia="仿宋_GB2312"/>
                <w:sz w:val="20"/>
              </w:rPr>
              <w:t>3.测量范围：0～1.999999V，支持扩展到±5V；</w:t>
            </w:r>
          </w:p>
          <w:p>
            <w:pPr>
              <w:pStyle w:val="null3"/>
              <w:jc w:val="both"/>
            </w:pPr>
            <w:r>
              <w:rPr>
                <w:rFonts w:ascii="仿宋_GB2312" w:hAnsi="仿宋_GB2312" w:cs="仿宋_GB2312" w:eastAsia="仿宋_GB2312"/>
                <w:sz w:val="20"/>
              </w:rPr>
              <w:t>4.精度：≤0.005%FS；</w:t>
            </w:r>
          </w:p>
          <w:p>
            <w:pPr>
              <w:pStyle w:val="null3"/>
              <w:jc w:val="both"/>
            </w:pPr>
            <w:r>
              <w:rPr>
                <w:rFonts w:ascii="仿宋_GB2312" w:hAnsi="仿宋_GB2312" w:cs="仿宋_GB2312" w:eastAsia="仿宋_GB2312"/>
                <w:sz w:val="20"/>
              </w:rPr>
              <w:t>5.分辨率：≤0.001mV；</w:t>
            </w:r>
          </w:p>
          <w:p>
            <w:pPr>
              <w:pStyle w:val="null3"/>
              <w:jc w:val="both"/>
            </w:pPr>
            <w:r>
              <w:rPr>
                <w:rFonts w:ascii="仿宋_GB2312" w:hAnsi="仿宋_GB2312" w:cs="仿宋_GB2312" w:eastAsia="仿宋_GB2312"/>
                <w:sz w:val="20"/>
              </w:rPr>
              <w:t>6.内部基准：1.25V±1%。</w:t>
            </w:r>
          </w:p>
          <w:p>
            <w:pPr>
              <w:pStyle w:val="null3"/>
              <w:jc w:val="both"/>
            </w:pPr>
            <w:r>
              <w:rPr>
                <w:rFonts w:ascii="仿宋_GB2312" w:hAnsi="仿宋_GB2312" w:cs="仿宋_GB2312" w:eastAsia="仿宋_GB2312"/>
                <w:sz w:val="20"/>
              </w:rPr>
              <w:t>配置要求</w:t>
            </w:r>
          </w:p>
          <w:p>
            <w:pPr>
              <w:pStyle w:val="null3"/>
            </w:pPr>
            <w:r>
              <w:rPr>
                <w:rFonts w:ascii="仿宋_GB2312" w:hAnsi="仿宋_GB2312" w:cs="仿宋_GB2312" w:eastAsia="仿宋_GB2312"/>
                <w:sz w:val="20"/>
              </w:rPr>
              <w:t>电极（甘汞电极、银</w:t>
            </w:r>
            <w:r>
              <w:rPr>
                <w:rFonts w:ascii="仿宋_GB2312" w:hAnsi="仿宋_GB2312" w:cs="仿宋_GB2312" w:eastAsia="仿宋_GB2312"/>
                <w:sz w:val="20"/>
              </w:rPr>
              <w:t>/氯化银电极、铂电极、银电极、盐桥）</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0"/>
              </w:rPr>
              <w:t>乙酸乙酯皂化反应实验装置</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1.测量范围：0~2.4×10</w:t>
            </w:r>
            <w:r>
              <w:rPr>
                <w:rFonts w:ascii="仿宋_GB2312" w:hAnsi="仿宋_GB2312" w:cs="仿宋_GB2312" w:eastAsia="仿宋_GB2312"/>
                <w:sz w:val="20"/>
                <w:vertAlign w:val="superscript"/>
              </w:rPr>
              <w:t>5</w:t>
            </w:r>
            <w:r>
              <w:rPr>
                <w:rFonts w:ascii="仿宋_GB2312" w:hAnsi="仿宋_GB2312" w:cs="仿宋_GB2312" w:eastAsia="仿宋_GB2312"/>
                <w:sz w:val="20"/>
              </w:rPr>
              <w:t xml:space="preserve"> </w:t>
            </w:r>
            <w:r>
              <w:rPr>
                <w:rFonts w:ascii="仿宋_GB2312" w:hAnsi="仿宋_GB2312" w:cs="仿宋_GB2312" w:eastAsia="仿宋_GB2312"/>
                <w:sz w:val="20"/>
              </w:rPr>
              <w:t>μS/cm，最高分辨率1×10</w:t>
            </w:r>
            <w:r>
              <w:rPr>
                <w:rFonts w:ascii="仿宋_GB2312" w:hAnsi="仿宋_GB2312" w:cs="仿宋_GB2312" w:eastAsia="仿宋_GB2312"/>
                <w:sz w:val="20"/>
                <w:vertAlign w:val="superscript"/>
              </w:rPr>
              <w:t>-4</w:t>
            </w:r>
            <w:r>
              <w:rPr>
                <w:rFonts w:ascii="仿宋_GB2312" w:hAnsi="仿宋_GB2312" w:cs="仿宋_GB2312" w:eastAsia="仿宋_GB2312"/>
                <w:sz w:val="20"/>
              </w:rPr>
              <w:t xml:space="preserve"> </w:t>
            </w:r>
            <w:r>
              <w:rPr>
                <w:rFonts w:ascii="仿宋_GB2312" w:hAnsi="仿宋_GB2312" w:cs="仿宋_GB2312" w:eastAsia="仿宋_GB2312"/>
                <w:sz w:val="20"/>
              </w:rPr>
              <w:t>μS/cm(电极系数0.1时)；</w:t>
            </w:r>
          </w:p>
          <w:p>
            <w:pPr>
              <w:pStyle w:val="null3"/>
              <w:jc w:val="both"/>
            </w:pPr>
            <w:r>
              <w:rPr>
                <w:rFonts w:ascii="仿宋_GB2312" w:hAnsi="仿宋_GB2312" w:cs="仿宋_GB2312" w:eastAsia="仿宋_GB2312"/>
                <w:sz w:val="20"/>
              </w:rPr>
              <w:t>2.仪器≥5档量程，各档档量程间自动切换；</w:t>
            </w:r>
          </w:p>
          <w:p>
            <w:pPr>
              <w:pStyle w:val="null3"/>
              <w:jc w:val="both"/>
            </w:pPr>
            <w:r>
              <w:rPr>
                <w:rFonts w:ascii="仿宋_GB2312" w:hAnsi="仿宋_GB2312" w:cs="仿宋_GB2312" w:eastAsia="仿宋_GB2312"/>
                <w:sz w:val="20"/>
              </w:rPr>
              <w:t>3.TDS测量范围：0.000～119.9 g/L；</w:t>
            </w:r>
          </w:p>
          <w:p>
            <w:pPr>
              <w:pStyle w:val="null3"/>
              <w:jc w:val="both"/>
            </w:pPr>
            <w:r>
              <w:rPr>
                <w:rFonts w:ascii="仿宋_GB2312" w:hAnsi="仿宋_GB2312" w:cs="仿宋_GB2312" w:eastAsia="仿宋_GB2312"/>
                <w:sz w:val="20"/>
              </w:rPr>
              <w:t>4.电子单元基本误差：≤±1.0%(FS)±l个字；</w:t>
            </w:r>
          </w:p>
          <w:p>
            <w:pPr>
              <w:pStyle w:val="null3"/>
              <w:jc w:val="both"/>
            </w:pPr>
            <w:r>
              <w:rPr>
                <w:rFonts w:ascii="仿宋_GB2312" w:hAnsi="仿宋_GB2312" w:cs="仿宋_GB2312" w:eastAsia="仿宋_GB2312"/>
                <w:sz w:val="20"/>
              </w:rPr>
              <w:t>5.仪器的基本误差：≤1.5%(FS)±1个字；</w:t>
            </w:r>
          </w:p>
          <w:p>
            <w:pPr>
              <w:pStyle w:val="null3"/>
              <w:jc w:val="both"/>
            </w:pPr>
            <w:r>
              <w:rPr>
                <w:rFonts w:ascii="仿宋_GB2312" w:hAnsi="仿宋_GB2312" w:cs="仿宋_GB2312" w:eastAsia="仿宋_GB2312"/>
                <w:sz w:val="20"/>
              </w:rPr>
              <w:t>6.电子单元温度补偿误差：≤±1.0%(FS)±l个字；</w:t>
            </w:r>
          </w:p>
          <w:p>
            <w:pPr>
              <w:pStyle w:val="null3"/>
              <w:jc w:val="both"/>
            </w:pPr>
            <w:r>
              <w:rPr>
                <w:rFonts w:ascii="仿宋_GB2312" w:hAnsi="仿宋_GB2312" w:cs="仿宋_GB2312" w:eastAsia="仿宋_GB2312"/>
                <w:sz w:val="20"/>
              </w:rPr>
              <w:t>7.温度补偿范围：0～50℃，基准温度：约25℃</w:t>
            </w:r>
          </w:p>
          <w:p>
            <w:pPr>
              <w:pStyle w:val="null3"/>
              <w:jc w:val="both"/>
            </w:pPr>
            <w:r>
              <w:rPr>
                <w:rFonts w:ascii="仿宋_GB2312" w:hAnsi="仿宋_GB2312" w:cs="仿宋_GB2312" w:eastAsia="仿宋_GB2312"/>
                <w:sz w:val="20"/>
              </w:rPr>
              <w:t>8.计时范围：0～9999秒，计时/停止/清零双按键控制；</w:t>
            </w:r>
          </w:p>
          <w:p>
            <w:pPr>
              <w:pStyle w:val="null3"/>
            </w:pPr>
            <w:r>
              <w:rPr>
                <w:rFonts w:ascii="仿宋_GB2312" w:hAnsi="仿宋_GB2312" w:cs="仿宋_GB2312" w:eastAsia="仿宋_GB2312"/>
                <w:sz w:val="20"/>
              </w:rPr>
              <w:t>9.含20 mm宽不锈钢支架，电极。</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0"/>
              </w:rPr>
              <w:t>精密电子天平</w:t>
            </w:r>
            <w:r>
              <w:rPr>
                <w:rFonts w:ascii="仿宋_GB2312" w:hAnsi="仿宋_GB2312" w:cs="仿宋_GB2312" w:eastAsia="仿宋_GB2312"/>
                <w:sz w:val="20"/>
              </w:rPr>
              <w:t>4套</w:t>
            </w:r>
          </w:p>
          <w:p>
            <w:pPr>
              <w:pStyle w:val="null3"/>
              <w:jc w:val="both"/>
            </w:pPr>
            <w:r>
              <w:rPr>
                <w:rFonts w:ascii="仿宋_GB2312" w:hAnsi="仿宋_GB2312" w:cs="仿宋_GB2312" w:eastAsia="仿宋_GB2312"/>
                <w:sz w:val="20"/>
              </w:rPr>
              <w:t>1.量程：0~200g；</w:t>
            </w:r>
          </w:p>
          <w:p>
            <w:pPr>
              <w:pStyle w:val="null3"/>
              <w:jc w:val="both"/>
            </w:pPr>
            <w:r>
              <w:rPr>
                <w:rFonts w:ascii="仿宋_GB2312" w:hAnsi="仿宋_GB2312" w:cs="仿宋_GB2312" w:eastAsia="仿宋_GB2312"/>
                <w:sz w:val="20"/>
              </w:rPr>
              <w:t>2.精度：≤0.001g；</w:t>
            </w:r>
          </w:p>
          <w:p>
            <w:pPr>
              <w:pStyle w:val="null3"/>
              <w:jc w:val="both"/>
            </w:pPr>
            <w:r>
              <w:rPr>
                <w:rFonts w:ascii="仿宋_GB2312" w:hAnsi="仿宋_GB2312" w:cs="仿宋_GB2312" w:eastAsia="仿宋_GB2312"/>
                <w:sz w:val="20"/>
              </w:rPr>
              <w:t>3.校准方式：内较和外较，带砝码；</w:t>
            </w:r>
          </w:p>
          <w:p>
            <w:pPr>
              <w:pStyle w:val="null3"/>
            </w:pPr>
            <w:r>
              <w:rPr>
                <w:rFonts w:ascii="仿宋_GB2312" w:hAnsi="仿宋_GB2312" w:cs="仿宋_GB2312" w:eastAsia="仿宋_GB2312"/>
                <w:sz w:val="20"/>
              </w:rPr>
              <w:t>4.高精传感器，带防尘罩。</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0"/>
              </w:rPr>
              <w:t>电阻测试仪</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气敏元件（陶瓷管元件或平面电极元件）、光催化材料特性测试；</w:t>
            </w:r>
          </w:p>
          <w:p>
            <w:pPr>
              <w:pStyle w:val="null3"/>
              <w:jc w:val="both"/>
            </w:pPr>
            <w:r>
              <w:rPr>
                <w:rFonts w:ascii="仿宋_GB2312" w:hAnsi="仿宋_GB2312" w:cs="仿宋_GB2312" w:eastAsia="仿宋_GB2312"/>
                <w:sz w:val="20"/>
              </w:rPr>
              <w:t>1.最大同步测试数量：≥30支；</w:t>
            </w:r>
          </w:p>
          <w:p>
            <w:pPr>
              <w:pStyle w:val="null3"/>
              <w:jc w:val="both"/>
            </w:pPr>
            <w:r>
              <w:rPr>
                <w:rFonts w:ascii="仿宋_GB2312" w:hAnsi="仿宋_GB2312" w:cs="仿宋_GB2312" w:eastAsia="仿宋_GB2312"/>
                <w:sz w:val="20"/>
              </w:rPr>
              <w:t>2.测试通道数：≥32路；</w:t>
            </w:r>
          </w:p>
          <w:p>
            <w:pPr>
              <w:pStyle w:val="null3"/>
              <w:jc w:val="both"/>
            </w:pPr>
            <w:r>
              <w:rPr>
                <w:rFonts w:ascii="仿宋_GB2312" w:hAnsi="仿宋_GB2312" w:cs="仿宋_GB2312" w:eastAsia="仿宋_GB2312"/>
                <w:sz w:val="20"/>
              </w:rPr>
              <w:t>3.[采集与精度参数]采集速度：1~1000次/秒 可调；</w:t>
            </w:r>
          </w:p>
          <w:p>
            <w:pPr>
              <w:pStyle w:val="null3"/>
              <w:jc w:val="both"/>
            </w:pPr>
            <w:r>
              <w:rPr>
                <w:rFonts w:ascii="仿宋_GB2312" w:hAnsi="仿宋_GB2312" w:cs="仿宋_GB2312" w:eastAsia="仿宋_GB2312"/>
                <w:sz w:val="20"/>
              </w:rPr>
              <w:t>4.测试误差：±1%；</w:t>
            </w:r>
          </w:p>
          <w:p>
            <w:pPr>
              <w:pStyle w:val="null3"/>
              <w:jc w:val="both"/>
            </w:pPr>
            <w:r>
              <w:rPr>
                <w:rFonts w:ascii="仿宋_GB2312" w:hAnsi="仿宋_GB2312" w:cs="仿宋_GB2312" w:eastAsia="仿宋_GB2312"/>
                <w:sz w:val="20"/>
              </w:rPr>
              <w:t>5.输入信号范围：0~5V DC；</w:t>
            </w:r>
          </w:p>
          <w:p>
            <w:pPr>
              <w:pStyle w:val="null3"/>
              <w:jc w:val="both"/>
            </w:pPr>
            <w:r>
              <w:rPr>
                <w:rFonts w:ascii="仿宋_GB2312" w:hAnsi="仿宋_GB2312" w:cs="仿宋_GB2312" w:eastAsia="仿宋_GB2312"/>
                <w:sz w:val="20"/>
              </w:rPr>
              <w:t>6.[测试电源参数]Vh电压范围：0~8V 连续可调；</w:t>
            </w:r>
          </w:p>
          <w:p>
            <w:pPr>
              <w:pStyle w:val="null3"/>
              <w:jc w:val="both"/>
            </w:pPr>
            <w:r>
              <w:rPr>
                <w:rFonts w:ascii="仿宋_GB2312" w:hAnsi="仿宋_GB2312" w:cs="仿宋_GB2312" w:eastAsia="仿宋_GB2312"/>
                <w:sz w:val="20"/>
              </w:rPr>
              <w:t>7.Vh最大输出电流：10A；</w:t>
            </w:r>
          </w:p>
          <w:p>
            <w:pPr>
              <w:pStyle w:val="null3"/>
              <w:jc w:val="both"/>
            </w:pPr>
            <w:r>
              <w:rPr>
                <w:rFonts w:ascii="仿宋_GB2312" w:hAnsi="仿宋_GB2312" w:cs="仿宋_GB2312" w:eastAsia="仿宋_GB2312"/>
                <w:sz w:val="20"/>
              </w:rPr>
              <w:t>8.Vc电压范围：0~8V 连续可调；</w:t>
            </w:r>
          </w:p>
          <w:p>
            <w:pPr>
              <w:pStyle w:val="null3"/>
              <w:jc w:val="both"/>
            </w:pPr>
            <w:r>
              <w:rPr>
                <w:rFonts w:ascii="仿宋_GB2312" w:hAnsi="仿宋_GB2312" w:cs="仿宋_GB2312" w:eastAsia="仿宋_GB2312"/>
                <w:sz w:val="20"/>
              </w:rPr>
              <w:t>9.Vc最大输出电流：1A；</w:t>
            </w:r>
          </w:p>
          <w:p>
            <w:pPr>
              <w:pStyle w:val="null3"/>
              <w:jc w:val="both"/>
            </w:pPr>
            <w:r>
              <w:rPr>
                <w:rFonts w:ascii="仿宋_GB2312" w:hAnsi="仿宋_GB2312" w:cs="仿宋_GB2312" w:eastAsia="仿宋_GB2312"/>
                <w:sz w:val="20"/>
              </w:rPr>
              <w:t>10.RL可选阻值：</w:t>
            </w:r>
            <w:r>
              <w:rPr>
                <w:rFonts w:ascii="仿宋_GB2312" w:hAnsi="仿宋_GB2312" w:cs="仿宋_GB2312" w:eastAsia="仿宋_GB2312"/>
                <w:sz w:val="20"/>
              </w:rPr>
              <w:t>510Ω，1KΩ，2KΩ，4.7KΩ，10KΩ，22KΩ，47KΩ，100KΩ，1MΩ，4.7MΩ，10MΩ，20MΩ，50MΩ，100MΩ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11.支持虚拟负载电阻：单次测试，可虚拟切换不同负载计算参数；</w:t>
            </w:r>
          </w:p>
          <w:p>
            <w:pPr>
              <w:pStyle w:val="null3"/>
              <w:jc w:val="both"/>
            </w:pPr>
            <w:r>
              <w:rPr>
                <w:rFonts w:ascii="仿宋_GB2312" w:hAnsi="仿宋_GB2312" w:cs="仿宋_GB2312" w:eastAsia="仿宋_GB2312"/>
                <w:sz w:val="20"/>
              </w:rPr>
              <w:t>12.软件类型：免安装系统测试软件；</w:t>
            </w:r>
          </w:p>
          <w:p>
            <w:pPr>
              <w:pStyle w:val="null3"/>
              <w:jc w:val="both"/>
            </w:pPr>
            <w:r>
              <w:rPr>
                <w:rFonts w:ascii="仿宋_GB2312" w:hAnsi="仿宋_GB2312" w:cs="仿宋_GB2312" w:eastAsia="仿宋_GB2312"/>
                <w:sz w:val="20"/>
              </w:rPr>
              <w:t>13.数据显示模式：图形曲线+数值数据双模式；</w:t>
            </w:r>
          </w:p>
          <w:p>
            <w:pPr>
              <w:pStyle w:val="null3"/>
              <w:jc w:val="both"/>
            </w:pPr>
            <w:r>
              <w:rPr>
                <w:rFonts w:ascii="仿宋_GB2312" w:hAnsi="仿宋_GB2312" w:cs="仿宋_GB2312" w:eastAsia="仿宋_GB2312"/>
                <w:sz w:val="20"/>
              </w:rPr>
              <w:t>14.实时动态曲线：支持负载输出电压‑时间动态显示；</w:t>
            </w:r>
          </w:p>
          <w:p>
            <w:pPr>
              <w:pStyle w:val="null3"/>
              <w:jc w:val="both"/>
            </w:pPr>
            <w:r>
              <w:rPr>
                <w:rFonts w:ascii="仿宋_GB2312" w:hAnsi="仿宋_GB2312" w:cs="仿宋_GB2312" w:eastAsia="仿宋_GB2312"/>
                <w:sz w:val="20"/>
              </w:rPr>
              <w:t>15.曲线操作功能：窗口大小自定义、图形拉长、拖动、放大查看；</w:t>
            </w:r>
          </w:p>
          <w:p>
            <w:pPr>
              <w:pStyle w:val="null3"/>
              <w:jc w:val="both"/>
            </w:pPr>
            <w:r>
              <w:rPr>
                <w:rFonts w:ascii="仿宋_GB2312" w:hAnsi="仿宋_GB2312" w:cs="仿宋_GB2312" w:eastAsia="仿宋_GB2312"/>
                <w:sz w:val="20"/>
              </w:rPr>
              <w:t>16.可测量参数：负载输出电压、元件电阻值；</w:t>
            </w:r>
          </w:p>
          <w:p>
            <w:pPr>
              <w:pStyle w:val="null3"/>
              <w:jc w:val="both"/>
            </w:pPr>
            <w:r>
              <w:rPr>
                <w:rFonts w:ascii="仿宋_GB2312" w:hAnsi="仿宋_GB2312" w:cs="仿宋_GB2312" w:eastAsia="仿宋_GB2312"/>
                <w:sz w:val="20"/>
              </w:rPr>
              <w:t>17.可计算参数：电压灵敏度、电阻灵敏度、响应时间、恢复时间；</w:t>
            </w:r>
          </w:p>
          <w:p>
            <w:pPr>
              <w:pStyle w:val="null3"/>
              <w:jc w:val="both"/>
            </w:pPr>
            <w:r>
              <w:rPr>
                <w:rFonts w:ascii="仿宋_GB2312" w:hAnsi="仿宋_GB2312" w:cs="仿宋_GB2312" w:eastAsia="仿宋_GB2312"/>
                <w:sz w:val="20"/>
              </w:rPr>
              <w:t>18.虚拟阵列显示：支持元件编号、虚拟列阵可视化；</w:t>
            </w:r>
          </w:p>
          <w:p>
            <w:pPr>
              <w:pStyle w:val="null3"/>
              <w:jc w:val="both"/>
            </w:pPr>
            <w:r>
              <w:rPr>
                <w:rFonts w:ascii="仿宋_GB2312" w:hAnsi="仿宋_GB2312" w:cs="仿宋_GB2312" w:eastAsia="仿宋_GB2312"/>
                <w:sz w:val="20"/>
              </w:rPr>
              <w:t>19.元件分档归类：支持按测量结果自动分档；</w:t>
            </w:r>
          </w:p>
          <w:p>
            <w:pPr>
              <w:pStyle w:val="null3"/>
              <w:jc w:val="both"/>
            </w:pPr>
            <w:r>
              <w:rPr>
                <w:rFonts w:ascii="仿宋_GB2312" w:hAnsi="仿宋_GB2312" w:cs="仿宋_GB2312" w:eastAsia="仿宋_GB2312"/>
                <w:sz w:val="20"/>
              </w:rPr>
              <w:t>20.分档可视化：不同颜色标识档位；</w:t>
            </w:r>
          </w:p>
          <w:p>
            <w:pPr>
              <w:pStyle w:val="null3"/>
              <w:jc w:val="both"/>
            </w:pPr>
            <w:r>
              <w:rPr>
                <w:rFonts w:ascii="仿宋_GB2312" w:hAnsi="仿宋_GB2312" w:cs="仿宋_GB2312" w:eastAsia="仿宋_GB2312"/>
                <w:sz w:val="20"/>
              </w:rPr>
              <w:t>21.统计功能：各档位元件数量、占比百分比自动计算；</w:t>
            </w:r>
          </w:p>
          <w:p>
            <w:pPr>
              <w:pStyle w:val="null3"/>
              <w:jc w:val="both"/>
            </w:pPr>
            <w:r>
              <w:rPr>
                <w:rFonts w:ascii="仿宋_GB2312" w:hAnsi="仿宋_GB2312" w:cs="仿宋_GB2312" w:eastAsia="仿宋_GB2312"/>
                <w:sz w:val="20"/>
              </w:rPr>
              <w:t>22.[元件老化功能]输出温度：≥64通道，室温--500度；</w:t>
            </w:r>
          </w:p>
          <w:p>
            <w:pPr>
              <w:pStyle w:val="null3"/>
              <w:jc w:val="both"/>
            </w:pPr>
            <w:r>
              <w:rPr>
                <w:rFonts w:ascii="仿宋_GB2312" w:hAnsi="仿宋_GB2312" w:cs="仿宋_GB2312" w:eastAsia="仿宋_GB2312"/>
                <w:sz w:val="20"/>
              </w:rPr>
              <w:t>23.输出功率：≥200W。</w:t>
            </w:r>
          </w:p>
          <w:p>
            <w:pPr>
              <w:pStyle w:val="null3"/>
              <w:jc w:val="both"/>
            </w:pPr>
            <w:r>
              <w:rPr>
                <w:rFonts w:ascii="仿宋_GB2312" w:hAnsi="仿宋_GB2312" w:cs="仿宋_GB2312" w:eastAsia="仿宋_GB2312"/>
                <w:sz w:val="20"/>
              </w:rPr>
              <w:t>配置要求</w:t>
            </w:r>
          </w:p>
          <w:p>
            <w:pPr>
              <w:pStyle w:val="null3"/>
              <w:jc w:val="both"/>
            </w:pPr>
            <w:r>
              <w:rPr>
                <w:rFonts w:ascii="仿宋_GB2312" w:hAnsi="仿宋_GB2312" w:cs="仿宋_GB2312" w:eastAsia="仿宋_GB2312"/>
                <w:sz w:val="20"/>
              </w:rPr>
              <w:t>1.电阻测试仪1台；</w:t>
            </w:r>
          </w:p>
          <w:p>
            <w:pPr>
              <w:pStyle w:val="null3"/>
              <w:jc w:val="both"/>
            </w:pPr>
            <w:r>
              <w:rPr>
                <w:rFonts w:ascii="仿宋_GB2312" w:hAnsi="仿宋_GB2312" w:cs="仿宋_GB2312" w:eastAsia="仿宋_GB2312"/>
                <w:sz w:val="20"/>
              </w:rPr>
              <w:t>2.老化台1台；</w:t>
            </w:r>
          </w:p>
          <w:p>
            <w:pPr>
              <w:pStyle w:val="null3"/>
              <w:jc w:val="both"/>
            </w:pPr>
            <w:r>
              <w:rPr>
                <w:rFonts w:ascii="仿宋_GB2312" w:hAnsi="仿宋_GB2312" w:cs="仿宋_GB2312" w:eastAsia="仿宋_GB2312"/>
                <w:sz w:val="20"/>
              </w:rPr>
              <w:t>3.配气箱（1个）；</w:t>
            </w:r>
          </w:p>
          <w:p>
            <w:pPr>
              <w:pStyle w:val="null3"/>
              <w:jc w:val="both"/>
            </w:pPr>
            <w:r>
              <w:rPr>
                <w:rFonts w:ascii="仿宋_GB2312" w:hAnsi="仿宋_GB2312" w:cs="仿宋_GB2312" w:eastAsia="仿宋_GB2312"/>
                <w:sz w:val="20"/>
              </w:rPr>
              <w:t>4.采集卡（1块）；</w:t>
            </w:r>
          </w:p>
          <w:p>
            <w:pPr>
              <w:pStyle w:val="null3"/>
              <w:jc w:val="both"/>
            </w:pPr>
            <w:r>
              <w:rPr>
                <w:rFonts w:ascii="仿宋_GB2312" w:hAnsi="仿宋_GB2312" w:cs="仿宋_GB2312" w:eastAsia="仿宋_GB2312"/>
                <w:sz w:val="20"/>
              </w:rPr>
              <w:t>5.电阻卡（510Ω，1KΩ，2KΩ，4.7KΩ，10KΩ，22KΩ，47KΩ，100KΩ，1MΩ，4.7MΩ，10MΩ，20MΩ，50MΩ，100MΩ）；</w:t>
            </w:r>
          </w:p>
          <w:p>
            <w:pPr>
              <w:pStyle w:val="null3"/>
              <w:jc w:val="both"/>
            </w:pPr>
            <w:r>
              <w:rPr>
                <w:rFonts w:ascii="仿宋_GB2312" w:hAnsi="仿宋_GB2312" w:cs="仿宋_GB2312" w:eastAsia="仿宋_GB2312"/>
                <w:sz w:val="20"/>
              </w:rPr>
              <w:t>6.测试盘≥2个；</w:t>
            </w:r>
          </w:p>
          <w:p>
            <w:pPr>
              <w:pStyle w:val="null3"/>
              <w:jc w:val="both"/>
            </w:pPr>
            <w:r>
              <w:rPr>
                <w:rFonts w:ascii="仿宋_GB2312" w:hAnsi="仿宋_GB2312" w:cs="仿宋_GB2312" w:eastAsia="仿宋_GB2312"/>
                <w:sz w:val="20"/>
              </w:rPr>
              <w:t>7.金电极加热丝座≥30套；</w:t>
            </w:r>
          </w:p>
          <w:p>
            <w:pPr>
              <w:pStyle w:val="null3"/>
              <w:jc w:val="both"/>
            </w:pPr>
            <w:r>
              <w:rPr>
                <w:rFonts w:ascii="仿宋_GB2312" w:hAnsi="仿宋_GB2312" w:cs="仿宋_GB2312" w:eastAsia="仿宋_GB2312"/>
                <w:sz w:val="20"/>
              </w:rPr>
              <w:t>8.平面电极≥30套；</w:t>
            </w:r>
          </w:p>
          <w:p>
            <w:pPr>
              <w:pStyle w:val="null3"/>
              <w:jc w:val="both"/>
            </w:pPr>
            <w:r>
              <w:rPr>
                <w:rFonts w:ascii="仿宋_GB2312" w:hAnsi="仿宋_GB2312" w:cs="仿宋_GB2312" w:eastAsia="仿宋_GB2312"/>
                <w:sz w:val="20"/>
              </w:rPr>
              <w:t>9.平面测试板≥2个；</w:t>
            </w:r>
          </w:p>
          <w:p>
            <w:pPr>
              <w:pStyle w:val="null3"/>
              <w:jc w:val="both"/>
            </w:pPr>
            <w:r>
              <w:rPr>
                <w:rFonts w:ascii="仿宋_GB2312" w:hAnsi="仿宋_GB2312" w:cs="仿宋_GB2312" w:eastAsia="仿宋_GB2312"/>
                <w:sz w:val="20"/>
              </w:rPr>
              <w:t>10. 数据处理系统1套：</w:t>
            </w:r>
          </w:p>
          <w:p>
            <w:pPr>
              <w:pStyle w:val="null3"/>
              <w:jc w:val="both"/>
            </w:pPr>
            <w:r>
              <w:rPr>
                <w:rFonts w:ascii="仿宋_GB2312" w:hAnsi="仿宋_GB2312" w:cs="仿宋_GB2312" w:eastAsia="仿宋_GB2312"/>
                <w:sz w:val="20"/>
              </w:rPr>
              <w:t>CPU：i5级以上；</w:t>
            </w:r>
          </w:p>
          <w:p>
            <w:pPr>
              <w:pStyle w:val="null3"/>
              <w:jc w:val="both"/>
            </w:pPr>
            <w:r>
              <w:rPr>
                <w:rFonts w:ascii="仿宋_GB2312" w:hAnsi="仿宋_GB2312" w:cs="仿宋_GB2312" w:eastAsia="仿宋_GB2312"/>
                <w:sz w:val="20"/>
              </w:rPr>
              <w:t>内存：</w:t>
            </w:r>
            <w:r>
              <w:rPr>
                <w:rFonts w:ascii="仿宋_GB2312" w:hAnsi="仿宋_GB2312" w:cs="仿宋_GB2312" w:eastAsia="仿宋_GB2312"/>
                <w:sz w:val="20"/>
              </w:rPr>
              <w:t>≥16GB DDR4；</w:t>
            </w:r>
          </w:p>
          <w:p>
            <w:pPr>
              <w:pStyle w:val="null3"/>
              <w:jc w:val="both"/>
            </w:pPr>
            <w:r>
              <w:rPr>
                <w:rFonts w:ascii="仿宋_GB2312" w:hAnsi="仿宋_GB2312" w:cs="仿宋_GB2312" w:eastAsia="仿宋_GB2312"/>
                <w:sz w:val="20"/>
              </w:rPr>
              <w:t>硬盘：</w:t>
            </w:r>
            <w:r>
              <w:rPr>
                <w:rFonts w:ascii="仿宋_GB2312" w:hAnsi="仿宋_GB2312" w:cs="仿宋_GB2312" w:eastAsia="仿宋_GB2312"/>
                <w:sz w:val="20"/>
              </w:rPr>
              <w:t>≥256GB SSD+≥1TB HDD；</w:t>
            </w:r>
          </w:p>
          <w:p>
            <w:pPr>
              <w:pStyle w:val="null3"/>
              <w:jc w:val="both"/>
            </w:pPr>
            <w:r>
              <w:rPr>
                <w:rFonts w:ascii="仿宋_GB2312" w:hAnsi="仿宋_GB2312" w:cs="仿宋_GB2312" w:eastAsia="仿宋_GB2312"/>
                <w:sz w:val="20"/>
              </w:rPr>
              <w:t>电源：</w:t>
            </w:r>
            <w:r>
              <w:rPr>
                <w:rFonts w:ascii="仿宋_GB2312" w:hAnsi="仿宋_GB2312" w:cs="仿宋_GB2312" w:eastAsia="仿宋_GB2312"/>
                <w:sz w:val="20"/>
              </w:rPr>
              <w:t>≥300W；</w:t>
            </w:r>
          </w:p>
          <w:p>
            <w:pPr>
              <w:pStyle w:val="null3"/>
            </w:pPr>
            <w:r>
              <w:rPr>
                <w:rFonts w:ascii="仿宋_GB2312" w:hAnsi="仿宋_GB2312" w:cs="仿宋_GB2312" w:eastAsia="仿宋_GB2312"/>
                <w:sz w:val="20"/>
              </w:rPr>
              <w:t>显示器：</w:t>
            </w:r>
            <w:r>
              <w:rPr>
                <w:rFonts w:ascii="仿宋_GB2312" w:hAnsi="仿宋_GB2312" w:cs="仿宋_GB2312" w:eastAsia="仿宋_GB2312"/>
                <w:sz w:val="20"/>
              </w:rPr>
              <w:t>≥23英寸，分辨率：≥1080P。</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0"/>
              </w:rPr>
              <w:t>纯水机</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1.进水要求：城市自来水TDS≤200ppm，水压:0.10—0.40Mpa，水温:5-45℃；</w:t>
            </w:r>
          </w:p>
          <w:p>
            <w:pPr>
              <w:pStyle w:val="null3"/>
              <w:jc w:val="both"/>
            </w:pPr>
            <w:r>
              <w:rPr>
                <w:rFonts w:ascii="仿宋_GB2312" w:hAnsi="仿宋_GB2312" w:cs="仿宋_GB2312" w:eastAsia="仿宋_GB2312"/>
                <w:sz w:val="20"/>
              </w:rPr>
              <w:t>2.制水量：≥100升/小时（水温25℃时）；</w:t>
            </w:r>
          </w:p>
          <w:p>
            <w:pPr>
              <w:pStyle w:val="null3"/>
              <w:jc w:val="both"/>
            </w:pPr>
            <w:r>
              <w:rPr>
                <w:rFonts w:ascii="仿宋_GB2312" w:hAnsi="仿宋_GB2312" w:cs="仿宋_GB2312" w:eastAsia="仿宋_GB2312"/>
                <w:sz w:val="20"/>
              </w:rPr>
              <w:t>3.出水水质：一机两用，≥2个出水口，RO纯水和UP超纯水：RO纯水：电导率：≤源水电导率×2%（约1—5μs/cm）；UP超纯水：电阻率：≥18MΩ.cm (在线监测) 重金属≤0.1ppb，总有机碳含量≤20ppb，吸光度（254mn,1cm光程）≤0.001,可溶性硅≤0.01mg/L；</w:t>
            </w:r>
          </w:p>
          <w:p>
            <w:pPr>
              <w:pStyle w:val="null3"/>
              <w:jc w:val="both"/>
            </w:pPr>
            <w:r>
              <w:rPr>
                <w:rFonts w:ascii="仿宋_GB2312" w:hAnsi="仿宋_GB2312" w:cs="仿宋_GB2312" w:eastAsia="仿宋_GB2312"/>
                <w:sz w:val="20"/>
              </w:rPr>
              <w:t>4.配置有超纯水机电气控制系统软件系统及超纯水生产用的预处理检测装置，实验室纯水器低水压和无水报警保护装置，低水压，报警，停水/停电/水箱满水均自动停机保护；</w:t>
            </w:r>
          </w:p>
          <w:p>
            <w:pPr>
              <w:pStyle w:val="null3"/>
              <w:jc w:val="both"/>
            </w:pPr>
            <w:r>
              <w:rPr>
                <w:rFonts w:ascii="仿宋_GB2312" w:hAnsi="仿宋_GB2312" w:cs="仿宋_GB2312" w:eastAsia="仿宋_GB2312"/>
                <w:sz w:val="20"/>
              </w:rPr>
              <w:t>5.注塑型双通道预处理系统含（高分子PP纤维滤料、KDF复合滤料，ULU阻垢滤料）+反渗透膜（快插式反渗透膜壳）+100升压力纯水箱+实验室纯水器一体化超纯化柱+PP滤芯+629树脂罐。</w:t>
            </w:r>
          </w:p>
          <w:p>
            <w:pPr>
              <w:pStyle w:val="null3"/>
              <w:jc w:val="both"/>
            </w:pPr>
            <w:r>
              <w:rPr>
                <w:rFonts w:ascii="仿宋_GB2312" w:hAnsi="仿宋_GB2312" w:cs="仿宋_GB2312" w:eastAsia="仿宋_GB2312"/>
                <w:sz w:val="20"/>
              </w:rPr>
              <w:t>配置要求</w:t>
            </w:r>
          </w:p>
          <w:p>
            <w:pPr>
              <w:pStyle w:val="null3"/>
              <w:jc w:val="both"/>
            </w:pPr>
            <w:r>
              <w:rPr>
                <w:rFonts w:ascii="仿宋_GB2312" w:hAnsi="仿宋_GB2312" w:cs="仿宋_GB2312" w:eastAsia="仿宋_GB2312"/>
                <w:sz w:val="20"/>
              </w:rPr>
              <w:t>1.主机一台；</w:t>
            </w:r>
          </w:p>
          <w:p>
            <w:pPr>
              <w:pStyle w:val="null3"/>
            </w:pPr>
            <w:r>
              <w:rPr>
                <w:rFonts w:ascii="仿宋_GB2312" w:hAnsi="仿宋_GB2312" w:cs="仿宋_GB2312" w:eastAsia="仿宋_GB2312"/>
                <w:sz w:val="20"/>
              </w:rPr>
              <w:t>2.水箱：≥100升钢制恒压水箱一个。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合同签订之日起45日历天内到货、安装及调试、运行并交付使用。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合同签订之日起30日历天内到货、安装及调试、运行并交付使用。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西安工程大学临潼校区环化楼8-516、8-116、8-119</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西安工程大学临潼校区环化学院8-525</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成交供应商向采购人提供预付款等额的银行、保险公司等金融机构出具的预付款保函或其他担保措施，采购人向成交供应商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物资（设备）到达采购人指定地点，安装、调试完毕并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成交供应商向采购人提供预付款等额的银行、保险公司等金融机构出具的预付款保函或其他担保措施，采购人向成交供应商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物资（设备）到达采购人指定地点，安装、调试完毕并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1.项目质保期：验收合格通过之日起1年。 2.售后服务响应时间（质保期内）：售后服务响应不得超出4小时，制定解决方案，2个工作日内派人到现场维修。其他售后要求：每年不少于1次免费上门服务，对所供货物进行维护保养，凡属非使用不当出现的零部件损坏故障，供方应免费维修、更换。 3.培训内容及要求：供应商负责免费派工程师对用户就仪器原理和基本操作在设备验收前进行技术培训，使采购方用户能正常操作。培训期间，应对所有功能部分予以现场演示。培训内容至少包含货物的技术原理、操作、调试，数据处理、基本设备维护，故障排除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1.项目质保期：验收合格通过之日起1年。 2.售后服务响应时间（质保期内）：售后服务响应不得超出4小时，制定解决方案，2个工作日内派人到现场维修。其他售后要求：每年不少于1次免费上门服务，对所供货物进行维护保养，凡属非使用不当出现的零部件损坏故障，供方应免费维修、更换。 3.培训内容及要求：供应商负责免费派工程师对用户就仪器原理和基本操作在设备验收前进行技术培训，使采购方用户能正常操作。培训期间，应对所有功能部分予以现场演示。培训内容至少包含货物的技术原理、操作、调试，数据处理、基本设备维护，故障排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2、培训内容及要求：由制造商在设备使用现场提供专业的设备操作、数据分析、维护保养等，直至使用人能熟练操作为止，并终身技术支持。 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4、投标保证金以电子保函形式递交需在开标前给shanxizhuoming_zb@163.com发一份扫描件，投标保证金：开标前致电代理机构财务部门确认响应保证金到账情况，咨询电话：029-88225322找财务高老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投标报价未超过采购预算或者单价最高限价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投标文件的商务条款不满足招标文件要求 不合格 投标文件的商务条款满足招标文件要求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投标报价未超过采购预算或者单价最高限价 合格</w:t>
            </w:r>
          </w:p>
        </w:tc>
        <w:tc>
          <w:tcPr>
            <w:tcW w:type="dxa" w:w="1661"/>
          </w:tcPr>
          <w:p>
            <w:pPr>
              <w:pStyle w:val="null3"/>
            </w:pPr>
            <w:r>
              <w:rPr>
                <w:rFonts w:ascii="仿宋_GB2312" w:hAnsi="仿宋_GB2312" w:cs="仿宋_GB2312" w:eastAsia="仿宋_GB2312"/>
              </w:rPr>
              <w:t>开标一览表 标的清单 分项报价表2.docx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投标文件的商务条款不满足招标文件要求 不合格 投标文件的商务条款满足招标文件要求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供应商资格要求.docx 投标函 中小企业声明函 投标文件封面 分项报价表2.docx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产品技术参数表.docx 分项报价表2.docx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根据供应商提供所投产品的技术偏离表，经评审专家审定得分。基本分（35分）：完全符合、响应招标文件要求，没有负偏离计35分，未带标识参数每负偏离一项扣0.31分，扣完为止。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培训计划安排；③人员安排；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35分）：完全符合、响应招标文件要求，没有负偏离计35分，“▲”参数每负偏离一项扣2分，未带标识参数每负偏离一项扣0.11分，扣完为止。 备注：▲参数必须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培训计划安排；③人员安排；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详见附件：分项报价表2.docx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