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被推荐供应商名单：</w:t>
      </w:r>
    </w:p>
    <w:tbl>
      <w:tblPr>
        <w:tblStyle w:val="2"/>
        <w:tblW w:w="9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2"/>
        <w:gridCol w:w="5298"/>
        <w:gridCol w:w="2719"/>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投标人</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陕西鑫瑞鸿辉实业有</w:t>
            </w:r>
            <w:bookmarkStart w:id="0" w:name="_GoBack"/>
            <w:bookmarkEnd w:id="0"/>
            <w:r>
              <w:rPr>
                <w:rFonts w:hint="eastAsia" w:ascii="仿宋" w:hAnsi="仿宋" w:eastAsia="仿宋" w:cs="仿宋"/>
                <w:color w:val="000000"/>
                <w:kern w:val="0"/>
                <w:sz w:val="32"/>
                <w:szCs w:val="32"/>
                <w:lang w:val="en-US" w:eastAsia="zh-CN" w:bidi="ar"/>
              </w:rPr>
              <w:t>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陕西华视科技有限公司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汉中市科创应用技术有限公司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285241A0">
      <w:pPr>
        <w:keepNext w:val="0"/>
        <w:keepLines w:val="0"/>
        <w:widowControl/>
        <w:suppressLineNumbers w:val="0"/>
        <w:jc w:val="left"/>
        <w:rPr>
          <w:rFonts w:hint="eastAsia" w:ascii="仿宋" w:hAnsi="仿宋" w:eastAsia="仿宋" w:cs="仿宋"/>
          <w:sz w:val="32"/>
          <w:szCs w:val="32"/>
        </w:rPr>
      </w:pP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评标委员会依据招标文件规定的综合评分法分别对供应商投标文件进行独立评审，按综合得分由高到低排序，推荐中标（成交）候选供应商。</w:t>
      </w:r>
    </w:p>
    <w:p w14:paraId="68D813B0">
      <w:pPr>
        <w:jc w:val="both"/>
        <w:rPr>
          <w:rFonts w:hint="eastAsia" w:ascii="仿宋" w:hAnsi="仿宋" w:eastAsia="仿宋" w:cs="仿宋"/>
          <w:i w:val="0"/>
          <w:iCs w:val="0"/>
          <w:caps w:val="0"/>
          <w:color w:val="auto"/>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65748"/>
    <w:rsid w:val="13FB0B4F"/>
    <w:rsid w:val="15897F1C"/>
    <w:rsid w:val="24435A1B"/>
    <w:rsid w:val="2874567A"/>
    <w:rsid w:val="2BAE1013"/>
    <w:rsid w:val="2BFC3F40"/>
    <w:rsid w:val="39AA4C57"/>
    <w:rsid w:val="3A0D38CD"/>
    <w:rsid w:val="410F480F"/>
    <w:rsid w:val="578161C1"/>
    <w:rsid w:val="59593DC6"/>
    <w:rsid w:val="5ADB4A6A"/>
    <w:rsid w:val="63C703FC"/>
    <w:rsid w:val="65044496"/>
    <w:rsid w:val="657E7387"/>
    <w:rsid w:val="659B783B"/>
    <w:rsid w:val="6BC4672D"/>
    <w:rsid w:val="72EC5AF6"/>
    <w:rsid w:val="7B3F658F"/>
    <w:rsid w:val="7EF95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165</Words>
  <Characters>165</Characters>
  <Lines>0</Lines>
  <Paragraphs>0</Paragraphs>
  <TotalTime>1</TotalTime>
  <ScaleCrop>false</ScaleCrop>
  <LinksUpToDate>false</LinksUpToDate>
  <CharactersWithSpaces>165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008超级WPS</cp:lastModifiedBy>
  <dcterms:modified xsi:type="dcterms:W3CDTF">2026-08-18T10:10:28Z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eyJoZGlkIjoiNDhlNTU2ZDM0ZWJmNmVkNGYwMmM5MTM3ZTkzMzA3NzAiLCJ1c2VySWQiOiIxMzQ2MTU4MjAxIn0=</vt:lpwstr>
  </property>
  <property fmtid="{D5CDD505-2E9C-101B-9397-08002B2CF9AE}" pid="4" name="ICV">
    <vt:lpwstr>0082A42BD4E54938B15380DF950FF6DA_13</vt:lpwstr>
  </property>
</Properties>
</file>