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EAF21">
      <w:pPr>
        <w:adjustRightInd w:val="0"/>
        <w:snapToGrid w:val="0"/>
        <w:spacing w:line="360" w:lineRule="auto"/>
        <w:ind w:firstLine="640" w:firstLineChars="200"/>
        <w:rPr>
          <w:rFonts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宋体" w:hAnsi="宋体" w:eastAsia="仿宋" w:cs="宋体"/>
          <w:sz w:val="32"/>
          <w:szCs w:val="32"/>
        </w:rPr>
        <w:t>附件：</w:t>
      </w:r>
    </w:p>
    <w:p w14:paraId="77B2FB15">
      <w:pPr>
        <w:adjustRightInd w:val="0"/>
        <w:snapToGrid w:val="0"/>
        <w:spacing w:line="360" w:lineRule="auto"/>
        <w:ind w:right="120" w:rightChars="43" w:firstLine="880" w:firstLineChars="20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介  绍  信</w:t>
      </w:r>
    </w:p>
    <w:p w14:paraId="59DF3022">
      <w:pPr>
        <w:adjustRightInd w:val="0"/>
        <w:snapToGrid w:val="0"/>
        <w:spacing w:line="360" w:lineRule="auto"/>
        <w:ind w:firstLine="560" w:firstLineChars="200"/>
        <w:jc w:val="center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</w:p>
    <w:p w14:paraId="46FDB6E1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兹介绍我单位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赴贵单位办理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</w:t>
      </w:r>
    </w:p>
    <w:p w14:paraId="5B26861E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采购项目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标段</w:t>
      </w:r>
      <w:r>
        <w:rPr>
          <w:rFonts w:hint="eastAsia" w:ascii="仿宋_GB2312" w:hAnsi="仿宋_GB2312" w:eastAsia="仿宋_GB2312" w:cs="仿宋_GB2312"/>
          <w:sz w:val="28"/>
          <w:szCs w:val="28"/>
        </w:rPr>
        <w:t>（项目编号:         ），领取采购文件相关事宜，请贵单位予以办理。由此产生的法律责任由本单位承担。</w:t>
      </w:r>
    </w:p>
    <w:p w14:paraId="3091A472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领取人姓名：</w:t>
      </w:r>
    </w:p>
    <w:p w14:paraId="1373BD4A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领取人身份证号：</w:t>
      </w:r>
    </w:p>
    <w:p w14:paraId="12438648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领取人联系电话：</w:t>
      </w:r>
    </w:p>
    <w:p w14:paraId="5A90ECC6">
      <w:pPr>
        <w:adjustRightInd w:val="0"/>
        <w:snapToGrid w:val="0"/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领取人电子邮箱：</w:t>
      </w:r>
    </w:p>
    <w:p w14:paraId="2857CC20">
      <w:pPr>
        <w:widowControl w:val="0"/>
        <w:adjustRightInd w:val="0"/>
        <w:snapToGrid w:val="0"/>
        <w:spacing w:line="360" w:lineRule="auto"/>
        <w:ind w:firstLine="480" w:firstLineChars="200"/>
        <w:jc w:val="center"/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</w:pPr>
      <w:r>
        <w:rPr>
          <w:rFonts w:hint="eastAsia" w:ascii="宋体" w:hAnsi="宋体" w:eastAsia="仿宋" w:cs="Times New Roman"/>
          <w:kern w:val="2"/>
          <w:sz w:val="24"/>
          <w:szCs w:val="20"/>
          <w:lang w:val="en-US" w:eastAsia="zh-CN" w:bidi="ar-SA"/>
        </w:rPr>
        <w:t>领取人身份证复印件</w:t>
      </w:r>
    </w:p>
    <w:tbl>
      <w:tblPr>
        <w:tblStyle w:val="2"/>
        <w:tblW w:w="84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3"/>
        <w:gridCol w:w="4213"/>
      </w:tblGrid>
      <w:tr w14:paraId="55BEC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8" w:hRule="atLeast"/>
          <w:jc w:val="center"/>
        </w:trPr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5632ACB1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领取人身份证复印件正面</w:t>
            </w:r>
          </w:p>
        </w:tc>
        <w:tc>
          <w:tcPr>
            <w:tcW w:w="4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noWrap w:val="0"/>
            <w:vAlign w:val="center"/>
          </w:tcPr>
          <w:p w14:paraId="7E6BFF2F">
            <w:pPr>
              <w:widowControl w:val="0"/>
              <w:adjustRightInd w:val="0"/>
              <w:snapToGrid w:val="0"/>
              <w:spacing w:line="360" w:lineRule="auto"/>
              <w:ind w:firstLine="480" w:firstLineChars="200"/>
              <w:jc w:val="center"/>
              <w:rPr>
                <w:rFonts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</w:pPr>
            <w:r>
              <w:rPr>
                <w:rFonts w:hint="eastAsia" w:ascii="宋体" w:hAnsi="宋体" w:eastAsia="仿宋" w:cs="Times New Roman"/>
                <w:kern w:val="2"/>
                <w:sz w:val="24"/>
                <w:szCs w:val="20"/>
                <w:shd w:val="pct10" w:color="auto" w:fill="FFFFFF"/>
                <w:lang w:val="en-US" w:eastAsia="zh-CN" w:bidi="ar-SA"/>
              </w:rPr>
              <w:t>领取人身份证复印件背面</w:t>
            </w:r>
          </w:p>
        </w:tc>
      </w:tr>
    </w:tbl>
    <w:p w14:paraId="77169529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714AA16">
      <w:pPr>
        <w:adjustRightInd w:val="0"/>
        <w:snapToGrid w:val="0"/>
        <w:spacing w:line="36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单位：  （公章）         </w:t>
      </w:r>
    </w:p>
    <w:p w14:paraId="509840BB">
      <w:pPr>
        <w:adjustRightInd w:val="0"/>
        <w:snapToGrid w:val="0"/>
        <w:spacing w:line="360" w:lineRule="auto"/>
        <w:ind w:firstLine="640" w:firstLineChars="200"/>
        <w:rPr>
          <w:rFonts w:ascii="Times New Roman" w:hAnsi="Times New Roman" w:eastAsia="仿宋" w:cs="Times New Roman"/>
          <w:sz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年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p w14:paraId="1F04E60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6" w:line="560" w:lineRule="exact"/>
        <w:ind w:left="0" w:leftChars="0" w:firstLine="0" w:firstLineChars="0"/>
        <w:jc w:val="center"/>
        <w:textAlignment w:val="baseline"/>
        <w:rPr>
          <w:rFonts w:hint="eastAsia" w:ascii="Times New Roman" w:hAnsi="Times New Roman" w:eastAsia="仿宋" w:cs="仿宋"/>
          <w:b/>
          <w:bCs/>
          <w:kern w:val="0"/>
          <w:sz w:val="28"/>
          <w:szCs w:val="28"/>
        </w:rPr>
      </w:pPr>
      <w:r>
        <w:rPr>
          <w:rFonts w:hint="eastAsia" w:ascii="Times New Roman" w:hAnsi="Times New Roman" w:eastAsia="仿宋" w:cs="仿宋"/>
          <w:b/>
          <w:bCs/>
          <w:kern w:val="0"/>
          <w:sz w:val="28"/>
          <w:szCs w:val="28"/>
        </w:rPr>
        <w:br w:type="page"/>
      </w:r>
    </w:p>
    <w:p w14:paraId="10F55D3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6" w:line="560" w:lineRule="exact"/>
        <w:ind w:left="0" w:leftChars="0" w:firstLine="0" w:firstLineChars="0"/>
        <w:jc w:val="center"/>
        <w:textAlignment w:val="baseline"/>
        <w:rPr>
          <w:rFonts w:hint="eastAsia" w:ascii="Times New Roman" w:hAnsi="Times New Roman" w:eastAsia="仿宋" w:cs="仿宋"/>
          <w:b/>
          <w:bCs/>
          <w:kern w:val="0"/>
          <w:sz w:val="28"/>
          <w:szCs w:val="28"/>
        </w:rPr>
      </w:pPr>
    </w:p>
    <w:p w14:paraId="4DAE188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6" w:line="560" w:lineRule="exact"/>
        <w:ind w:left="0" w:leftChars="0" w:firstLine="0" w:firstLineChars="0"/>
        <w:jc w:val="center"/>
        <w:textAlignment w:val="baseline"/>
        <w:rPr>
          <w:rFonts w:hint="eastAsia" w:ascii="仿宋_GB2312" w:hAnsi="仿宋_GB2312" w:eastAsia="仿宋_GB2312" w:cs="仿宋_GB2312"/>
          <w:snapToGrid w:val="0"/>
          <w:color w:val="000000"/>
          <w:kern w:val="0"/>
          <w:sz w:val="24"/>
          <w:szCs w:val="24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12"/>
          <w:kern w:val="0"/>
          <w:sz w:val="32"/>
          <w:szCs w:val="32"/>
        </w:rPr>
        <w:t>中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8"/>
          <w:kern w:val="0"/>
          <w:sz w:val="32"/>
          <w:szCs w:val="32"/>
        </w:rPr>
        <w:t>小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000000"/>
          <w:spacing w:val="6"/>
          <w:kern w:val="0"/>
          <w:sz w:val="32"/>
          <w:szCs w:val="32"/>
        </w:rPr>
        <w:t>企业声明函 (工程、服务)</w:t>
      </w:r>
    </w:p>
    <w:p w14:paraId="25FFE458">
      <w:pPr>
        <w:keepNext w:val="0"/>
        <w:keepLines w:val="0"/>
        <w:pageBreakBefore w:val="0"/>
        <w:widowControl/>
        <w:tabs>
          <w:tab w:val="left" w:pos="193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0" w:line="560" w:lineRule="exact"/>
        <w:ind w:left="36" w:right="84" w:firstLine="640" w:firstLineChars="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本公司郑重声明，根据《政府采购促进中</w:t>
      </w:r>
      <w:r>
        <w:rPr>
          <w:rFonts w:hint="eastAsia" w:ascii="仿宋" w:hAnsi="仿宋" w:eastAsia="仿宋" w:cs="仿宋"/>
          <w:snapToGrid w:val="0"/>
          <w:color w:val="000000"/>
          <w:spacing w:val="5"/>
          <w:kern w:val="0"/>
          <w:sz w:val="24"/>
          <w:szCs w:val="24"/>
        </w:rPr>
        <w:t>小</w:t>
      </w:r>
      <w:r>
        <w:rPr>
          <w:rFonts w:hint="eastAsia" w:ascii="仿宋" w:hAnsi="仿宋" w:eastAsia="仿宋" w:cs="仿宋"/>
          <w:snapToGrid w:val="0"/>
          <w:color w:val="000000"/>
          <w:spacing w:val="-22"/>
          <w:kern w:val="0"/>
          <w:sz w:val="24"/>
          <w:szCs w:val="24"/>
        </w:rPr>
        <w:t>企</w:t>
      </w:r>
      <w:r>
        <w:rPr>
          <w:rFonts w:hint="eastAsia" w:ascii="仿宋" w:hAnsi="仿宋" w:eastAsia="仿宋" w:cs="仿宋"/>
          <w:snapToGrid w:val="0"/>
          <w:color w:val="000000"/>
          <w:spacing w:val="-12"/>
          <w:kern w:val="0"/>
          <w:sz w:val="24"/>
          <w:szCs w:val="24"/>
        </w:rPr>
        <w:t>业</w:t>
      </w:r>
      <w:r>
        <w:rPr>
          <w:rFonts w:hint="eastAsia" w:ascii="仿宋" w:hAnsi="仿宋" w:eastAsia="仿宋" w:cs="仿宋"/>
          <w:snapToGrid w:val="0"/>
          <w:color w:val="000000"/>
          <w:spacing w:val="-11"/>
          <w:kern w:val="0"/>
          <w:sz w:val="24"/>
          <w:szCs w:val="24"/>
        </w:rPr>
        <w:t>发展管理办法》(财库 ﹝2020﹞ 46号) 的规定，本公司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</w:rPr>
        <w:t>参加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5"/>
          <w:kern w:val="0"/>
          <w:sz w:val="24"/>
          <w:szCs w:val="24"/>
          <w:u w:val="single" w:color="auto"/>
        </w:rPr>
        <w:t>(单位名称)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</w:rPr>
        <w:t>的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5"/>
          <w:kern w:val="0"/>
          <w:sz w:val="24"/>
          <w:szCs w:val="24"/>
          <w:u w:val="single" w:color="auto"/>
        </w:rPr>
        <w:t>(项目名称)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-5"/>
          <w:kern w:val="0"/>
          <w:sz w:val="24"/>
          <w:szCs w:val="24"/>
        </w:rPr>
        <w:t>采购活动，工</w:t>
      </w:r>
      <w:r>
        <w:rPr>
          <w:rFonts w:hint="eastAsia" w:ascii="仿宋" w:hAnsi="仿宋" w:eastAsia="仿宋" w:cs="仿宋"/>
          <w:snapToGrid w:val="0"/>
          <w:color w:val="000000"/>
          <w:spacing w:val="13"/>
          <w:kern w:val="0"/>
          <w:sz w:val="24"/>
          <w:szCs w:val="24"/>
        </w:rPr>
        <w:t>程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的施工单位全部为符合政策要求的中小企业(或者：服务全部由符合政策要求的中小企业承接) 。相关企业(含联</w:t>
      </w:r>
      <w:r>
        <w:rPr>
          <w:rFonts w:hint="eastAsia" w:ascii="仿宋" w:hAnsi="仿宋" w:eastAsia="仿宋" w:cs="仿宋"/>
          <w:snapToGrid w:val="0"/>
          <w:color w:val="000000"/>
          <w:spacing w:val="5"/>
          <w:kern w:val="0"/>
          <w:sz w:val="24"/>
          <w:szCs w:val="24"/>
        </w:rPr>
        <w:t>合</w:t>
      </w:r>
      <w:r>
        <w:rPr>
          <w:rFonts w:hint="eastAsia" w:ascii="仿宋" w:hAnsi="仿宋" w:eastAsia="仿宋" w:cs="仿宋"/>
          <w:snapToGrid w:val="0"/>
          <w:color w:val="000000"/>
          <w:spacing w:val="15"/>
          <w:kern w:val="0"/>
          <w:sz w:val="24"/>
          <w:szCs w:val="24"/>
        </w:rPr>
        <w:t>体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中的中小企业、签订分包意向协议的中小企业) 的具体情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2"/>
          <w:kern w:val="0"/>
          <w:sz w:val="24"/>
          <w:szCs w:val="24"/>
        </w:rPr>
        <w:t>况如下</w:t>
      </w:r>
      <w:r>
        <w:rPr>
          <w:rFonts w:hint="eastAsia" w:ascii="仿宋" w:hAnsi="仿宋" w:eastAsia="仿宋" w:cs="仿宋"/>
          <w:snapToGrid w:val="0"/>
          <w:color w:val="000000"/>
          <w:spacing w:val="1"/>
          <w:kern w:val="0"/>
          <w:sz w:val="24"/>
          <w:szCs w:val="24"/>
        </w:rPr>
        <w:t>：</w:t>
      </w:r>
    </w:p>
    <w:p w14:paraId="5F0EBA9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-6"/>
          <w:kern w:val="0"/>
          <w:sz w:val="24"/>
          <w:szCs w:val="24"/>
        </w:rPr>
        <w:t>1.</w:t>
      </w:r>
      <w:r>
        <w:rPr>
          <w:rFonts w:hint="eastAsia" w:ascii="仿宋" w:hAnsi="仿宋" w:eastAsia="仿宋" w:cs="仿宋"/>
          <w:snapToGrid w:val="0"/>
          <w:color w:val="000000"/>
          <w:spacing w:val="-6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6"/>
          <w:kern w:val="0"/>
          <w:sz w:val="24"/>
          <w:szCs w:val="24"/>
          <w:u w:val="single" w:color="auto"/>
        </w:rPr>
        <w:t>(标的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4"/>
          <w:kern w:val="0"/>
          <w:sz w:val="24"/>
          <w:szCs w:val="24"/>
          <w:u w:val="single" w:color="auto"/>
        </w:rPr>
        <w:t>名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称)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，属于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(采购文件中明确的所属行业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；</w:t>
      </w:r>
      <w:r>
        <w:rPr>
          <w:rFonts w:hint="eastAsia" w:ascii="仿宋" w:hAnsi="仿宋" w:eastAsia="仿宋" w:cs="仿宋"/>
          <w:snapToGrid w:val="0"/>
          <w:color w:val="000000"/>
          <w:spacing w:val="16"/>
          <w:kern w:val="0"/>
          <w:sz w:val="24"/>
          <w:szCs w:val="24"/>
        </w:rPr>
        <w:t>承建</w:t>
      </w:r>
      <w:r>
        <w:rPr>
          <w:rFonts w:hint="eastAsia" w:ascii="仿宋" w:hAnsi="仿宋" w:eastAsia="仿宋" w:cs="仿宋"/>
          <w:snapToGrid w:val="0"/>
          <w:color w:val="000000"/>
          <w:spacing w:val="11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(承接)企业为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8"/>
          <w:kern w:val="0"/>
          <w:sz w:val="24"/>
          <w:szCs w:val="24"/>
          <w:u w:val="single" w:color="auto"/>
        </w:rPr>
        <w:t>(企业名称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8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，从业人员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人，营业</w:t>
      </w:r>
      <w:r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24"/>
          <w:szCs w:val="24"/>
        </w:rPr>
        <w:t>收入为</w:t>
      </w:r>
      <w:r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24"/>
          <w:szCs w:val="24"/>
        </w:rPr>
        <w:t>万元，资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>产总额为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>万元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fldChar w:fldCharType="begin"/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instrText xml:space="preserve"> HYPERLINK \l "_bookmark1" </w:instrTex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fldChar w:fldCharType="separate"/>
      </w:r>
      <w:r>
        <w:rPr>
          <w:rFonts w:hint="eastAsia" w:ascii="仿宋" w:hAnsi="仿宋" w:eastAsia="仿宋" w:cs="仿宋"/>
          <w:snapToGrid w:val="0"/>
          <w:color w:val="000000"/>
          <w:kern w:val="0"/>
          <w:position w:val="16"/>
          <w:sz w:val="24"/>
          <w:szCs w:val="24"/>
        </w:rPr>
        <w:t>1</w:t>
      </w:r>
      <w:r>
        <w:rPr>
          <w:rFonts w:hint="eastAsia" w:ascii="仿宋" w:hAnsi="仿宋" w:eastAsia="仿宋" w:cs="仿宋"/>
          <w:snapToGrid w:val="0"/>
          <w:color w:val="000000"/>
          <w:kern w:val="0"/>
          <w:position w:val="16"/>
          <w:sz w:val="24"/>
          <w:szCs w:val="24"/>
        </w:rPr>
        <w:fldChar w:fldCharType="end"/>
      </w:r>
      <w:r>
        <w:rPr>
          <w:rFonts w:hint="eastAsia" w:ascii="仿宋" w:hAnsi="仿宋" w:eastAsia="仿宋" w:cs="仿宋"/>
          <w:snapToGrid w:val="0"/>
          <w:color w:val="000000"/>
          <w:kern w:val="0"/>
          <w:position w:val="16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>，属于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kern w:val="0"/>
          <w:sz w:val="24"/>
          <w:szCs w:val="24"/>
          <w:u w:val="single" w:color="auto"/>
        </w:rPr>
        <w:t>(中型企业、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4"/>
          <w:kern w:val="0"/>
          <w:sz w:val="24"/>
          <w:szCs w:val="24"/>
          <w:u w:val="single" w:color="auto"/>
        </w:rPr>
        <w:t>小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型企业、微型企业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；</w:t>
      </w:r>
    </w:p>
    <w:p w14:paraId="15C2E4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560" w:lineRule="exact"/>
        <w:ind w:left="18" w:firstLine="651" w:firstLineChars="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2.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(标的名称)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，属于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(采购文件中明确的所属行业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；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14"/>
          <w:kern w:val="0"/>
          <w:sz w:val="24"/>
          <w:szCs w:val="24"/>
        </w:rPr>
        <w:t>承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24"/>
          <w:szCs w:val="24"/>
        </w:rPr>
        <w:t>建 (承接) 企业为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9"/>
          <w:kern w:val="0"/>
          <w:sz w:val="24"/>
          <w:szCs w:val="24"/>
          <w:u w:val="single" w:color="auto"/>
        </w:rPr>
        <w:t>(企业名称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9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24"/>
          <w:szCs w:val="24"/>
        </w:rPr>
        <w:t>，从业人员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spacing w:val="9"/>
          <w:kern w:val="0"/>
          <w:sz w:val="24"/>
          <w:szCs w:val="24"/>
        </w:rPr>
        <w:t>人，营业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</w:rPr>
        <w:t>收入为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</w:rPr>
        <w:t>万元，资产总额为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  <w:u w:val="single" w:color="auto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</w:rPr>
        <w:t>万元，属于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  <w:u w:val="single" w:color="auto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4"/>
          <w:kern w:val="0"/>
          <w:sz w:val="24"/>
          <w:szCs w:val="24"/>
          <w:u w:val="single" w:color="auto"/>
        </w:rPr>
        <w:t>(中型企业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1"/>
          <w:kern w:val="0"/>
          <w:sz w:val="24"/>
          <w:szCs w:val="24"/>
          <w:u w:val="single" w:color="auto"/>
        </w:rPr>
        <w:t>、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4"/>
          <w:kern w:val="0"/>
          <w:sz w:val="24"/>
          <w:szCs w:val="24"/>
          <w:u w:val="single" w:color="auto"/>
        </w:rPr>
        <w:t>小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  <w:u w:val="single" w:color="auto"/>
        </w:rPr>
        <w:t>型企业、微型企业</w:t>
      </w:r>
      <w:r>
        <w:rPr>
          <w:rFonts w:hint="eastAsia" w:ascii="仿宋" w:hAnsi="仿宋" w:eastAsia="仿宋" w:cs="仿宋"/>
          <w:i/>
          <w:iCs/>
          <w:snapToGrid w:val="0"/>
          <w:color w:val="000000"/>
          <w:spacing w:val="-3"/>
          <w:kern w:val="0"/>
          <w:sz w:val="24"/>
          <w:szCs w:val="24"/>
        </w:rPr>
        <w:t>)</w:t>
      </w:r>
      <w:r>
        <w:rPr>
          <w:rFonts w:hint="eastAsia" w:ascii="仿宋" w:hAnsi="仿宋" w:eastAsia="仿宋" w:cs="仿宋"/>
          <w:snapToGrid w:val="0"/>
          <w:color w:val="000000"/>
          <w:spacing w:val="-3"/>
          <w:kern w:val="0"/>
          <w:sz w:val="24"/>
          <w:szCs w:val="24"/>
        </w:rPr>
        <w:t>；</w:t>
      </w:r>
    </w:p>
    <w:p w14:paraId="0E422F3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88" w:firstLine="0" w:firstLineChars="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5"/>
          <w:kern w:val="0"/>
          <w:position w:val="4"/>
          <w:sz w:val="24"/>
          <w:szCs w:val="24"/>
        </w:rPr>
        <w:t>…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position w:val="4"/>
          <w:sz w:val="24"/>
          <w:szCs w:val="24"/>
        </w:rPr>
        <w:t>…</w:t>
      </w:r>
    </w:p>
    <w:p w14:paraId="0D47C0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" w:line="560" w:lineRule="exact"/>
        <w:ind w:left="35" w:right="86" w:firstLine="678" w:firstLineChars="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7"/>
          <w:kern w:val="0"/>
          <w:sz w:val="24"/>
          <w:szCs w:val="24"/>
        </w:rPr>
        <w:t>以上企业，不属于大企业的分支机构，不存在控股股</w:t>
      </w:r>
      <w:r>
        <w:rPr>
          <w:rFonts w:hint="eastAsia" w:ascii="仿宋" w:hAnsi="仿宋" w:eastAsia="仿宋" w:cs="仿宋"/>
          <w:snapToGrid w:val="0"/>
          <w:color w:val="000000"/>
          <w:spacing w:val="3"/>
          <w:kern w:val="0"/>
          <w:sz w:val="24"/>
          <w:szCs w:val="24"/>
        </w:rPr>
        <w:t>东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spacing w:val="16"/>
          <w:kern w:val="0"/>
          <w:sz w:val="24"/>
          <w:szCs w:val="24"/>
        </w:rPr>
        <w:t>为大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企业的情形，也不存在与大企业的负责人为同一人的情</w:t>
      </w:r>
      <w:r>
        <w:rPr>
          <w:rFonts w:hint="eastAsia" w:ascii="仿宋" w:hAnsi="仿宋" w:eastAsia="仿宋" w:cs="仿宋"/>
          <w:snapToGrid w:val="0"/>
          <w:color w:val="000000"/>
          <w:spacing w:val="-7"/>
          <w:kern w:val="0"/>
          <w:sz w:val="24"/>
          <w:szCs w:val="24"/>
        </w:rPr>
        <w:t>形</w:t>
      </w:r>
      <w:r>
        <w:rPr>
          <w:rFonts w:hint="eastAsia" w:ascii="仿宋" w:hAnsi="仿宋" w:eastAsia="仿宋" w:cs="仿宋"/>
          <w:snapToGrid w:val="0"/>
          <w:color w:val="000000"/>
          <w:spacing w:val="-6"/>
          <w:kern w:val="0"/>
          <w:sz w:val="24"/>
          <w:szCs w:val="24"/>
        </w:rPr>
        <w:t>。</w:t>
      </w:r>
    </w:p>
    <w:p w14:paraId="2EEA29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" w:line="560" w:lineRule="exact"/>
        <w:ind w:left="45" w:right="88" w:firstLine="631" w:firstLineChars="0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16"/>
          <w:kern w:val="0"/>
          <w:sz w:val="24"/>
          <w:szCs w:val="24"/>
        </w:rPr>
        <w:t>本</w:t>
      </w:r>
      <w:r>
        <w:rPr>
          <w:rFonts w:hint="eastAsia" w:ascii="仿宋" w:hAnsi="仿宋" w:eastAsia="仿宋" w:cs="仿宋"/>
          <w:snapToGrid w:val="0"/>
          <w:color w:val="000000"/>
          <w:spacing w:val="8"/>
          <w:kern w:val="0"/>
          <w:sz w:val="24"/>
          <w:szCs w:val="24"/>
        </w:rPr>
        <w:t>企业对上述声明内容的真实性负责。如有虚假，将依法</w:t>
      </w:r>
      <w:r>
        <w:rPr>
          <w:rFonts w:hint="eastAsia" w:ascii="仿宋" w:hAnsi="仿宋" w:eastAsia="仿宋" w:cs="仿宋"/>
          <w:snapToGrid w:val="0"/>
          <w:color w:val="000000"/>
          <w:spacing w:val="5"/>
          <w:kern w:val="0"/>
          <w:sz w:val="24"/>
          <w:szCs w:val="24"/>
        </w:rPr>
        <w:t>承</w:t>
      </w:r>
      <w:r>
        <w:rPr>
          <w:rFonts w:hint="eastAsia" w:ascii="仿宋" w:hAnsi="仿宋" w:eastAsia="仿宋" w:cs="仿宋"/>
          <w:snapToGrid w:val="0"/>
          <w:color w:val="000000"/>
          <w:spacing w:val="4"/>
          <w:kern w:val="0"/>
          <w:sz w:val="24"/>
          <w:szCs w:val="24"/>
        </w:rPr>
        <w:t>担相应责任。</w:t>
      </w:r>
    </w:p>
    <w:p w14:paraId="4FFEE9FF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jc w:val="both"/>
        <w:textAlignment w:val="baseline"/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3"/>
          <w:kern w:val="0"/>
          <w:sz w:val="24"/>
          <w:szCs w:val="24"/>
        </w:rPr>
        <w:t>企业名称 (盖章)：</w:t>
      </w:r>
    </w:p>
    <w:p w14:paraId="286B390C">
      <w:pPr>
        <w:widowControl/>
        <w:kinsoku w:val="0"/>
        <w:autoSpaceDE w:val="0"/>
        <w:autoSpaceDN w:val="0"/>
        <w:spacing w:before="1" w:line="226" w:lineRule="auto"/>
        <w:ind w:left="3876" w:firstLine="0" w:firstLineChars="0"/>
        <w:jc w:val="both"/>
        <w:textAlignment w:val="baseline"/>
        <w:rPr>
          <w:rFonts w:hint="eastAsia" w:ascii="仿宋" w:hAnsi="仿宋" w:eastAsia="仿宋" w:cs="仿宋"/>
          <w:snapToGrid w:val="0"/>
          <w:color w:val="000000"/>
          <w:spacing w:val="3"/>
          <w:kern w:val="0"/>
          <w:sz w:val="24"/>
          <w:szCs w:val="24"/>
        </w:rPr>
      </w:pPr>
      <w:r>
        <w:rPr>
          <w:rFonts w:hint="eastAsia" w:ascii="仿宋" w:hAnsi="仿宋" w:eastAsia="仿宋" w:cs="仿宋"/>
          <w:snapToGrid w:val="0"/>
          <w:color w:val="000000"/>
          <w:spacing w:val="3"/>
          <w:kern w:val="0"/>
          <w:sz w:val="24"/>
          <w:szCs w:val="24"/>
        </w:rPr>
        <w:t>日 期：</w:t>
      </w:r>
    </w:p>
    <w:p w14:paraId="19E18EF2">
      <w:pPr>
        <w:tabs>
          <w:tab w:val="left" w:pos="1755"/>
        </w:tabs>
        <w:spacing w:line="500" w:lineRule="atLeast"/>
        <w:ind w:firstLine="600"/>
        <w:jc w:val="both"/>
        <w:rPr>
          <w:rFonts w:hint="eastAsia" w:ascii="仿宋" w:hAnsi="仿宋" w:eastAsia="仿宋" w:cs="仿宋"/>
          <w:i w:val="0"/>
          <w:iCs w:val="0"/>
          <w:sz w:val="21"/>
          <w:szCs w:val="21"/>
          <w:vertAlign w:val="superscript"/>
        </w:rPr>
      </w:pPr>
    </w:p>
    <w:p w14:paraId="6173481D">
      <w:pPr>
        <w:rPr>
          <w:rFonts w:hint="eastAsia" w:ascii="仿宋" w:hAnsi="仿宋" w:eastAsia="仿宋" w:cs="仿宋"/>
          <w:sz w:val="24"/>
          <w:szCs w:val="22"/>
        </w:rPr>
      </w:pPr>
      <w:r>
        <w:rPr>
          <w:rFonts w:hint="eastAsia" w:ascii="仿宋" w:hAnsi="仿宋" w:eastAsia="仿宋" w:cs="仿宋"/>
          <w:i w:val="0"/>
          <w:iCs w:val="0"/>
          <w:sz w:val="21"/>
          <w:szCs w:val="21"/>
          <w:vertAlign w:val="superscript"/>
        </w:rPr>
        <w:t>1</w:t>
      </w:r>
      <w:r>
        <w:rPr>
          <w:rFonts w:hint="eastAsia" w:ascii="仿宋" w:hAnsi="仿宋" w:eastAsia="仿宋" w:cs="仿宋"/>
          <w:i w:val="0"/>
          <w:iCs w:val="0"/>
          <w:sz w:val="21"/>
          <w:szCs w:val="21"/>
        </w:rPr>
        <w:t>从业人员、营业收入、资产总额填报上一年度数据， 无上一年度数据的新成立企业可不填报。</w:t>
      </w:r>
    </w:p>
    <w:p w14:paraId="0E655842"/>
    <w:p w14:paraId="5717A6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44673"/>
    <w:rsid w:val="3CF236E4"/>
    <w:rsid w:val="435A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560" w:lineRule="exact"/>
      <w:ind w:firstLine="600" w:firstLineChars="20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605</Words>
  <Characters>611</Characters>
  <Lines>0</Lines>
  <Paragraphs>0</Paragraphs>
  <TotalTime>0</TotalTime>
  <ScaleCrop>false</ScaleCrop>
  <LinksUpToDate>false</LinksUpToDate>
  <CharactersWithSpaces>815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2026-03-06T01:11:00Z</dcterms:created>
  <dc:creator>LiPen</dc:creator>
  <cp:lastModifiedBy>w、lukso</cp:lastModifiedBy>
  <dcterms:modified xsi:type="dcterms:W3CDTF">2026-07-06T06:27:06Z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3C01EB04C2074D61BD40B265269FB7ED_12</vt:lpwstr>
  </property>
  <property fmtid="{D5CDD505-2E9C-101B-9397-08002B2CF9AE}" pid="4" name="KSOTemplateDocerSaveRecord">
    <vt:lpwstr>eyJoZGlkIjoiNzlkN2EyYjdlYWVjNDk2ZWU5N2NkYzI1ZjlhNzdhZDkiLCJ1c2VySWQiOiIxMTgwOTkyOTUzIn0=</vt:lpwstr>
  </property>
</Properties>
</file>